
<file path=[Content_Types].xml><?xml version="1.0" encoding="utf-8"?>
<Types xmlns="http://schemas.openxmlformats.org/package/2006/content-types">
  <Default Extension="xlsx" ContentType="application/vnd.openxmlformats-officedocument.spreadsheetml.sheet"/>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charts/chart1.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spacing w:after="120" w:before="120"/>
        <w:rPr>
          <w:rFonts w:cs="Arial"/>
        </w:rPr>
      </w:pPr>
      <w:r>
        <w:rPr>
          <w:sz w:val="28"/>
          <w:szCs w:val="28"/>
        </w:rPr>
        <mc:AlternateContent>
          <mc:Choice Requires="wpg">
            <w:drawing>
              <wp:inline xmlns:wp="http://schemas.openxmlformats.org/drawingml/2006/wordprocessingDrawing" distT="0" distB="0" distL="0" distR="0">
                <wp:extent cx="2042160" cy="948690"/>
                <wp:effectExtent l="19050" t="0" r="0" b="0"/>
                <wp:docPr id="1" name="Рисунок 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Рисунок 1" hidden="0"/>
                        <pic:cNvPicPr>
                          <a:picLocks noChangeAspect="1"/>
                        </pic:cNvPicPr>
                        <pic:nvPr isPhoto="0" userDrawn="0"/>
                      </pic:nvPicPr>
                      <pic:blipFill>
                        <a:blip r:embed="rId10"/>
                        <a:srcRect l="26721" t="10440" r="25168" b="50917"/>
                        <a:stretch/>
                      </pic:blipFill>
                      <pic:spPr bwMode="auto">
                        <a:xfrm>
                          <a:off x="0" y="0"/>
                          <a:ext cx="2046459" cy="950687"/>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160.8pt;height:74.7pt;" stroked="f" strokeweight="0.75pt">
                <v:path textboxrect="0,0,0,0"/>
                <v:imagedata r:id="rId10" o:title=""/>
              </v:shape>
            </w:pict>
          </mc:Fallback>
        </mc:AlternateContent>
      </w:r>
      <w:r/>
    </w:p>
    <w:p>
      <w:pPr>
        <w:spacing w:after="120" w:before="120"/>
        <w:rPr>
          <w:rFonts w:cs="Arial"/>
        </w:rPr>
      </w:pPr>
      <w:r>
        <w:rPr>
          <w:rFonts w:cs="Arial"/>
        </w:rPr>
      </w:r>
      <w:r/>
    </w:p>
    <w:p>
      <w:pPr>
        <w:spacing w:after="120" w:before="120"/>
        <w:rPr>
          <w:rFonts w:cs="Arial"/>
        </w:rPr>
      </w:pPr>
      <w:r>
        <w:rPr>
          <w:rFonts w:cs="Arial"/>
        </w:rPr>
      </w:r>
      <w:r/>
    </w:p>
    <w:p>
      <w:pPr>
        <w:spacing w:after="120" w:before="120"/>
        <w:rPr>
          <w:rFonts w:cs="Arial"/>
        </w:rPr>
      </w:pPr>
      <w:r>
        <w:rPr>
          <w:rFonts w:cs="Arial"/>
        </w:rPr>
      </w:r>
      <w:r/>
    </w:p>
    <w:p>
      <w:pPr>
        <w:spacing w:after="120" w:before="120"/>
        <w:rPr>
          <w:rFonts w:cs="Arial"/>
        </w:rPr>
      </w:pPr>
      <w:r>
        <w:rPr>
          <w:rFonts w:cs="Arial"/>
        </w:rPr>
      </w:r>
      <w:r/>
    </w:p>
    <w:p>
      <w:pPr>
        <w:spacing w:after="120" w:before="120"/>
        <w:rPr>
          <w:rFonts w:cs="Arial"/>
        </w:rPr>
      </w:pPr>
      <w:r>
        <w:rPr>
          <w:rFonts w:cs="Arial"/>
        </w:rPr>
      </w:r>
      <w:r/>
    </w:p>
    <w:p>
      <w:pPr>
        <w:spacing w:after="120" w:before="120"/>
        <w:rPr>
          <w:rFonts w:cs="Arial"/>
        </w:rPr>
      </w:pPr>
      <w:r>
        <w:rPr>
          <w:rFonts w:cs="Arial"/>
        </w:rPr>
      </w:r>
      <w:r/>
    </w:p>
    <w:p>
      <w:pPr>
        <w:spacing w:after="120" w:before="120"/>
        <w:rPr>
          <w:rFonts w:cs="Arial"/>
        </w:rPr>
      </w:pPr>
      <w:r>
        <w:rPr>
          <w:rFonts w:cs="Arial"/>
        </w:rPr>
      </w:r>
      <w:r/>
    </w:p>
    <w:p>
      <w:pPr>
        <w:spacing w:after="120" w:before="120"/>
        <w:rPr>
          <w:rFonts w:cs="Arial"/>
        </w:rPr>
      </w:pPr>
      <w:r>
        <w:rPr>
          <w:rFonts w:cs="Arial"/>
        </w:rPr>
      </w:r>
      <w:r/>
    </w:p>
    <w:p>
      <w:pPr>
        <w:spacing w:lineRule="exact" w:line="545" w:after="0" w:before="1"/>
        <w:widowControl w:val="off"/>
        <w:rPr>
          <w:b/>
          <w:sz w:val="24"/>
          <w:szCs w:val="24"/>
        </w:rPr>
      </w:pPr>
      <w:r>
        <w:rPr>
          <w:rFonts w:cs="Georgia"/>
          <w:b/>
          <w:sz w:val="48"/>
          <w:szCs w:val="48"/>
        </w:rPr>
        <w:t xml:space="preserve">Результаты оценки деловых</w:t>
      </w:r>
      <w:r/>
    </w:p>
    <w:p>
      <w:pPr>
        <w:spacing w:lineRule="auto" w:line="240" w:after="0"/>
        <w:widowControl w:val="off"/>
        <w:rPr>
          <w:rFonts w:ascii="Georgia" w:hAnsi="Georgia"/>
          <w:sz w:val="24"/>
          <w:szCs w:val="24"/>
        </w:rPr>
      </w:pPr>
      <w:r>
        <w:rPr>
          <w:rFonts w:cs="Georgia"/>
          <w:b/>
          <w:sz w:val="48"/>
          <w:szCs w:val="48"/>
        </w:rPr>
        <w:t xml:space="preserve">и личностных качеств менеджера</w:t>
      </w:r>
      <w:r/>
    </w:p>
    <w:p>
      <w:pPr>
        <w:spacing w:lineRule="auto" w:line="240" w:after="0" w:before="201"/>
        <w:widowControl w:val="off"/>
        <w:rPr>
          <w:rFonts w:ascii="Georgia" w:hAnsi="Georgia"/>
          <w:sz w:val="24"/>
          <w:szCs w:val="24"/>
        </w:rPr>
      </w:pPr>
      <w:r>
        <w:rPr>
          <w:rFonts w:ascii="Georgia" w:hAnsi="Georgia" w:cs="Georgia"/>
          <w:sz w:val="36"/>
          <w:szCs w:val="36"/>
        </w:rPr>
        <w:t xml:space="preserve">ИВАНОВ </w:t>
      </w:r>
      <w:r>
        <w:rPr>
          <w:rFonts w:ascii="Georgia" w:hAnsi="Georgia" w:cs="Georgia"/>
          <w:sz w:val="36"/>
          <w:szCs w:val="36"/>
        </w:rPr>
        <w:t xml:space="preserve">ДЕНИС</w:t>
      </w:r>
      <w:r/>
    </w:p>
    <w:p>
      <w:pPr>
        <w:spacing w:lineRule="auto" w:line="240" w:after="0" w:before="131"/>
        <w:widowControl w:val="off"/>
        <w:rPr>
          <w:rFonts w:ascii="Georgia" w:hAnsi="Georgia"/>
          <w:sz w:val="24"/>
          <w:szCs w:val="24"/>
        </w:rPr>
      </w:pPr>
      <w:r>
        <w:rPr>
          <w:rFonts w:ascii="Georgia" w:hAnsi="Georgia" w:cs="Georgia"/>
          <w:sz w:val="36"/>
          <w:szCs w:val="36"/>
        </w:rPr>
        <w:t xml:space="preserve">Руководитель</w:t>
      </w:r>
      <w:r/>
    </w:p>
    <w:p>
      <w:pPr>
        <w:spacing w:after="120" w:before="120"/>
        <w:rPr>
          <w:rFonts w:cs="Arial"/>
        </w:rPr>
      </w:pPr>
      <w:r>
        <w:rPr>
          <w:rFonts w:cs="Arial"/>
        </w:rPr>
      </w:r>
      <w:r/>
    </w:p>
    <w:p>
      <w:pPr>
        <w:spacing w:after="120" w:before="120"/>
        <w:rPr>
          <w:rFonts w:cs="Arial"/>
        </w:rPr>
      </w:pPr>
      <w:r>
        <w:rPr>
          <w:rFonts w:cs="Arial"/>
        </w:rPr>
      </w:r>
      <w:r/>
    </w:p>
    <w:p>
      <w:pPr>
        <w:spacing w:after="120" w:before="120"/>
        <w:rPr>
          <w:rFonts w:cs="Arial"/>
        </w:rPr>
      </w:pPr>
      <w:r>
        <w:rPr>
          <w:rFonts w:cs="Arial"/>
        </w:rPr>
      </w:r>
      <w:r/>
    </w:p>
    <w:p>
      <w:pPr>
        <w:spacing w:after="120" w:before="120"/>
        <w:rPr>
          <w:rFonts w:cs="Arial"/>
        </w:rPr>
      </w:pPr>
      <w:r>
        <w:rPr>
          <w:rFonts w:cs="Arial"/>
        </w:rPr>
      </w:r>
      <w:r/>
    </w:p>
    <w:p>
      <w:pPr>
        <w:spacing w:after="120" w:before="120"/>
        <w:rPr>
          <w:rFonts w:cs="Arial"/>
        </w:rPr>
      </w:pPr>
      <w:r>
        <w:rPr>
          <w:rFonts w:cs="Arial"/>
        </w:rPr>
      </w:r>
      <w:r/>
    </w:p>
    <w:p>
      <w:pPr>
        <w:spacing w:after="120" w:before="120"/>
        <w:rPr>
          <w:rFonts w:cs="Arial"/>
        </w:rPr>
      </w:pPr>
      <w:r>
        <w:rPr>
          <w:rFonts w:cs="Arial"/>
        </w:rPr>
      </w:r>
      <w:r/>
    </w:p>
    <w:p>
      <w:pPr>
        <w:spacing w:after="120" w:before="120"/>
        <w:rPr>
          <w:rFonts w:cs="Arial"/>
        </w:rPr>
      </w:pPr>
      <w:r>
        <w:rPr>
          <w:rFonts w:cs="Arial"/>
        </w:rPr>
      </w:r>
      <w:r/>
    </w:p>
    <w:p>
      <w:pPr>
        <w:spacing w:after="120" w:before="120"/>
        <w:rPr>
          <w:rFonts w:cs="Arial"/>
        </w:rPr>
      </w:pPr>
      <w:r>
        <w:rPr>
          <w:rFonts w:cs="Arial"/>
        </w:rPr>
      </w:r>
      <w:r/>
    </w:p>
    <w:p>
      <w:pPr>
        <w:spacing w:after="120" w:before="120"/>
        <w:rPr>
          <w:rFonts w:cs="Arial"/>
        </w:rPr>
      </w:pPr>
      <w:r>
        <w:rPr>
          <w:rFonts w:cs="Arial"/>
        </w:rPr>
      </w:r>
      <w:r/>
    </w:p>
    <w:p>
      <w:pPr>
        <w:spacing w:after="120" w:before="120"/>
        <w:rPr>
          <w:rFonts w:cs="Arial"/>
        </w:rPr>
      </w:pPr>
      <w:r>
        <w:rPr>
          <w:rFonts w:cs="Arial"/>
        </w:rPr>
      </w:r>
      <w:r/>
    </w:p>
    <w:p>
      <w:pPr>
        <w:spacing w:after="120" w:before="120"/>
        <w:rPr>
          <w:rFonts w:cs="Arial"/>
        </w:rPr>
      </w:pPr>
      <w:r>
        <w:rPr>
          <w:rFonts w:cs="Arial"/>
        </w:rPr>
      </w:r>
      <w:r/>
    </w:p>
    <w:p>
      <w:pPr>
        <w:spacing w:after="120" w:before="120"/>
        <w:rPr>
          <w:rFonts w:cs="Arial"/>
        </w:rPr>
      </w:pPr>
      <w:r>
        <w:rPr>
          <w:rFonts w:cs="Arial"/>
        </w:rPr>
      </w:r>
      <w:r/>
    </w:p>
    <w:p>
      <w:pPr>
        <w:spacing w:after="120" w:before="120"/>
        <w:rPr>
          <w:rFonts w:cs="Arial"/>
        </w:rPr>
      </w:pPr>
      <w:r>
        <w:rPr>
          <w:rFonts w:cs="Arial"/>
        </w:rPr>
      </w:r>
      <w:r/>
    </w:p>
    <w:p>
      <w:pPr>
        <w:spacing w:after="120" w:before="120"/>
        <w:rPr>
          <w:rFonts w:cs="Arial"/>
        </w:rPr>
      </w:pPr>
      <w:r>
        <w:rPr>
          <w:rFonts w:cs="Arial"/>
        </w:rPr>
      </w:r>
      <w:r/>
    </w:p>
    <w:p>
      <w:r>
        <w:t xml:space="preserve">г. Ижевск, ул. 50 лет ВЛКСМ, дом 2, офис 6,</w:t>
      </w:r>
      <w:r/>
    </w:p>
    <w:p>
      <w:pPr>
        <w:rPr>
          <w:lang w:val="en-US"/>
        </w:rPr>
      </w:pPr>
      <w:r>
        <w:t xml:space="preserve">т</w:t>
      </w:r>
      <w:r>
        <w:rPr>
          <w:lang w:val="en-US"/>
        </w:rPr>
        <w:t xml:space="preserve">. 8 –</w:t>
      </w:r>
      <w:r>
        <w:rPr>
          <w:lang w:val="en-US"/>
        </w:rPr>
        <w:t xml:space="preserve">964-182-90-24</w:t>
      </w:r>
      <w:r>
        <w:rPr>
          <w:lang w:val="en-US"/>
        </w:rPr>
        <w:t xml:space="preserve">, (341</w:t>
      </w:r>
      <w:r>
        <w:rPr>
          <w:lang w:val="en-US"/>
        </w:rPr>
        <w:t xml:space="preserve">2)46-56-40</w:t>
      </w:r>
      <w:r>
        <w:rPr>
          <w:lang w:val="en-US"/>
        </w:rPr>
        <w:t xml:space="preserve">, e-mail: </w:t>
      </w:r>
      <w:hyperlink r:id="rId11" w:tooltip="mailto:mocca.08@mail.ru" w:history="1">
        <w:r>
          <w:rPr>
            <w:rStyle w:val="864"/>
            <w:lang w:val="en-US"/>
          </w:rPr>
          <w:t xml:space="preserve">mocca.08@mail.ru</w:t>
        </w:r>
      </w:hyperlink>
      <w:r>
        <w:rPr>
          <w:lang w:val="en-US"/>
        </w:rPr>
        <w:t xml:space="preserve">, </w:t>
      </w:r>
      <w:r>
        <w:rPr>
          <w:lang w:val="en-US"/>
        </w:rPr>
        <w:t xml:space="preserve">ecopersonal.ru@gmail.com</w:t>
      </w:r>
      <w:r/>
    </w:p>
    <w:p>
      <w:pPr>
        <w:spacing w:after="120" w:before="120"/>
        <w:rPr>
          <w:rFonts w:cs="Arial"/>
        </w:rPr>
      </w:pPr>
      <w:r>
        <w:rPr>
          <w:rFonts w:cs="Arial"/>
        </w:rPr>
        <w:t xml:space="preserve">Представленный отчет интегрирует данные Ас</w:t>
      </w:r>
      <w:r>
        <w:rPr>
          <w:rFonts w:cs="Arial"/>
        </w:rPr>
        <w:t xml:space="preserve">сессмент-Центра, проведенного 01 января 2021</w:t>
      </w:r>
      <w:r>
        <w:rPr>
          <w:rFonts w:cs="Arial"/>
        </w:rPr>
        <w:t xml:space="preserve"> г. </w:t>
      </w:r>
      <w:r/>
    </w:p>
    <w:p>
      <w:pPr>
        <w:spacing w:after="120" w:before="120"/>
        <w:rPr>
          <w:rFonts w:cs="Arial"/>
        </w:rPr>
      </w:pPr>
      <w:r>
        <w:rPr>
          <w:rFonts w:cs="Arial"/>
        </w:rPr>
        <w:t xml:space="preserve">Результаты включают в себя оценку компетенций деловой и управленческой эффективности. Они дополняют (а не заменяют) анализ рабочих достижений руководителя.</w:t>
      </w:r>
      <w:r/>
    </w:p>
    <w:p>
      <w:pPr>
        <w:spacing w:after="120" w:before="120"/>
        <w:rPr>
          <w:rFonts w:cs="Arial"/>
        </w:rPr>
      </w:pPr>
      <w:r>
        <w:rPr>
          <w:rFonts w:cs="Arial"/>
        </w:rPr>
        <w:t xml:space="preserve">Этот отчет строго конфиденциален и должен быть доступен только тем, кто непосредственно ответственен за развитие руководителя. Отчет должен храниться в надежном месте.</w:t>
      </w:r>
      <w:r/>
    </w:p>
    <w:p>
      <w:pPr>
        <w:spacing w:after="120" w:before="120"/>
        <w:rPr>
          <w:rFonts w:cs="Arial"/>
        </w:rPr>
      </w:pPr>
      <w:r>
        <w:rPr>
          <w:rFonts w:cs="Arial"/>
        </w:rPr>
        <w:t xml:space="preserve">Этот отчет является обобщением психологических и поведенческих характеристик человека на данный момент времени. </w:t>
      </w:r>
      <w:r/>
    </w:p>
    <w:p>
      <w:pPr>
        <w:spacing w:after="120" w:before="120"/>
        <w:rPr>
          <w:rFonts w:cs="Arial"/>
        </w:rPr>
      </w:pPr>
      <w:r>
        <w:rPr>
          <w:rFonts w:cs="Arial"/>
        </w:rPr>
        <w:t xml:space="preserve">Мы не рекомендуем использовать этот отчет по истечении 3-х лет.</w:t>
      </w:r>
      <w:r/>
    </w:p>
    <w:p>
      <w:pPr>
        <w:spacing w:after="120" w:before="120"/>
        <w:rPr>
          <w:rFonts w:cs="Arial"/>
          <w:b/>
          <w:sz w:val="20"/>
          <w:szCs w:val="20"/>
        </w:rPr>
      </w:pPr>
      <w:r>
        <w:rPr>
          <w:rFonts w:cs="Arial"/>
          <w:b/>
        </w:rPr>
        <w:t xml:space="preserve">Отчет включает в себя:</w:t>
      </w:r>
      <w:r/>
    </w:p>
    <w:p>
      <w:pPr>
        <w:pStyle w:val="801"/>
        <w:numPr>
          <w:ilvl w:val="0"/>
          <w:numId w:val="1"/>
        </w:numPr>
        <w:ind w:left="0" w:firstLine="0"/>
        <w:rPr>
          <w:rFonts w:cs="Arial"/>
          <w:sz w:val="22"/>
          <w:szCs w:val="22"/>
        </w:rPr>
      </w:pPr>
      <w:r>
        <w:rPr>
          <w:rFonts w:cs="Arial"/>
          <w:sz w:val="22"/>
          <w:szCs w:val="22"/>
        </w:rPr>
        <w:t xml:space="preserve">Индивидуальный профиль развития компетенций руководителя</w:t>
      </w:r>
      <w:r/>
    </w:p>
    <w:p>
      <w:pPr>
        <w:pStyle w:val="801"/>
        <w:numPr>
          <w:ilvl w:val="0"/>
          <w:numId w:val="1"/>
        </w:numPr>
        <w:ind w:left="0" w:firstLine="0"/>
        <w:rPr>
          <w:rFonts w:cs="Arial"/>
          <w:sz w:val="22"/>
          <w:szCs w:val="22"/>
        </w:rPr>
      </w:pPr>
      <w:r>
        <w:rPr>
          <w:rFonts w:cs="Arial"/>
          <w:sz w:val="22"/>
          <w:szCs w:val="22"/>
        </w:rPr>
        <w:t xml:space="preserve">Исследование мотивации сотрудника по модели В.И. Герчикова</w:t>
      </w:r>
      <w:r/>
    </w:p>
    <w:p>
      <w:pPr>
        <w:pStyle w:val="801"/>
        <w:numPr>
          <w:ilvl w:val="0"/>
          <w:numId w:val="1"/>
        </w:numPr>
        <w:ind w:left="0" w:firstLine="0"/>
        <w:rPr>
          <w:rFonts w:cs="Arial"/>
          <w:sz w:val="22"/>
          <w:szCs w:val="22"/>
        </w:rPr>
      </w:pPr>
      <w:r>
        <w:rPr>
          <w:rFonts w:cs="Arial"/>
          <w:sz w:val="22"/>
          <w:szCs w:val="22"/>
        </w:rPr>
        <w:t xml:space="preserve">Исследование эмоционального интеллекта по модели Н. Холла</w:t>
      </w:r>
      <w:r/>
    </w:p>
    <w:p>
      <w:pPr>
        <w:pStyle w:val="801"/>
        <w:numPr>
          <w:ilvl w:val="0"/>
          <w:numId w:val="1"/>
        </w:numPr>
        <w:ind w:left="0" w:firstLine="0"/>
        <w:rPr>
          <w:rFonts w:cs="Arial"/>
          <w:sz w:val="22"/>
          <w:szCs w:val="22"/>
        </w:rPr>
      </w:pPr>
      <w:r>
        <w:rPr>
          <w:rFonts w:cs="Arial"/>
          <w:sz w:val="22"/>
          <w:szCs w:val="22"/>
        </w:rPr>
        <w:t xml:space="preserve">Обобщенные наблюдения и выводы экспертов</w:t>
      </w:r>
      <w:r/>
    </w:p>
    <w:p>
      <w:pPr>
        <w:pStyle w:val="801"/>
        <w:numPr>
          <w:ilvl w:val="0"/>
          <w:numId w:val="1"/>
        </w:numPr>
        <w:ind w:left="0" w:firstLine="0"/>
        <w:rPr>
          <w:rFonts w:cs="Arial"/>
          <w:sz w:val="22"/>
          <w:szCs w:val="22"/>
        </w:rPr>
      </w:pPr>
      <w:r>
        <w:rPr>
          <w:rFonts w:cs="Arial"/>
          <w:sz w:val="22"/>
          <w:szCs w:val="22"/>
        </w:rPr>
        <w:t xml:space="preserve">Выводы по сильным сторонам и зонам развития</w:t>
      </w:r>
      <w:r/>
    </w:p>
    <w:p>
      <w:pPr>
        <w:pStyle w:val="801"/>
        <w:numPr>
          <w:ilvl w:val="0"/>
          <w:numId w:val="1"/>
        </w:numPr>
        <w:ind w:left="0" w:firstLine="0"/>
        <w:rPr>
          <w:rFonts w:cs="Arial"/>
          <w:sz w:val="22"/>
          <w:szCs w:val="22"/>
        </w:rPr>
      </w:pPr>
      <w:r>
        <w:rPr>
          <w:rFonts w:cs="Arial"/>
          <w:sz w:val="22"/>
          <w:szCs w:val="22"/>
        </w:rPr>
        <w:t xml:space="preserve">Рекомендации по развитию управленческих компетенций</w:t>
      </w:r>
      <w:r/>
    </w:p>
    <w:p>
      <w:pPr>
        <w:pStyle w:val="801"/>
        <w:numPr>
          <w:ilvl w:val="0"/>
          <w:numId w:val="1"/>
        </w:numPr>
        <w:ind w:left="0" w:firstLine="0"/>
        <w:rPr>
          <w:rFonts w:cs="Arial"/>
          <w:sz w:val="22"/>
          <w:szCs w:val="22"/>
        </w:rPr>
      </w:pPr>
      <w:r>
        <w:rPr>
          <w:rFonts w:cs="Arial"/>
          <w:sz w:val="22"/>
          <w:szCs w:val="22"/>
        </w:rPr>
        <w:t xml:space="preserve">Методический материал с практическими инструментам, алгоритмами, описанием типологии сотрудников и пр. </w:t>
      </w:r>
      <w:r/>
    </w:p>
    <w:p>
      <w:pPr>
        <w:pStyle w:val="801"/>
        <w:ind w:left="0"/>
        <w:tabs>
          <w:tab w:val="clear" w:pos="723" w:leader="none"/>
        </w:tabs>
        <w:rPr>
          <w:rFonts w:cs="Arial"/>
          <w:sz w:val="22"/>
          <w:szCs w:val="22"/>
        </w:rPr>
      </w:pPr>
      <w:r>
        <w:rPr>
          <w:rFonts w:cs="Arial"/>
          <w:sz w:val="22"/>
          <w:szCs w:val="22"/>
        </w:rPr>
      </w:r>
      <w:r/>
    </w:p>
    <w:p>
      <w:pPr>
        <w:rPr>
          <w:rFonts w:cs="Arial"/>
          <w:b/>
          <w:sz w:val="24"/>
          <w:szCs w:val="28"/>
        </w:rPr>
      </w:pPr>
      <w:r>
        <w:rPr>
          <w:rFonts w:cs="Arial"/>
          <w:b/>
          <w:sz w:val="24"/>
          <w:szCs w:val="28"/>
        </w:rPr>
        <w:t xml:space="preserve">ИНДИВИДУАЛЬНЫЙ ПРОФИЛЬ</w:t>
      </w:r>
      <w:r>
        <w:rPr>
          <w:rFonts w:cs="Arial"/>
          <w:b/>
          <w:sz w:val="24"/>
          <w:szCs w:val="28"/>
        </w:rPr>
        <w:br/>
        <w:t xml:space="preserve">РАЗВИТИЯ КОМПЕТЕНЦИЙ РУКОВОДИТЕЛЯ ПО РЕЗУЛЬТАТАМ ОЦЕНКИ</w:t>
      </w:r>
      <w:r/>
    </w:p>
    <w:p>
      <w:pPr>
        <w:rPr>
          <w:b/>
        </w:rPr>
      </w:pPr>
      <w:r>
        <w:rPr>
          <w:b/>
        </w:rPr>
        <mc:AlternateContent>
          <mc:Choice Requires="wpg">
            <w:drawing>
              <wp:inline xmlns:wp="http://schemas.openxmlformats.org/drawingml/2006/wordprocessingDrawing" distT="0" distB="0" distL="0" distR="0">
                <wp:extent cx="5023485" cy="2962140"/>
                <wp:effectExtent l="0" t="0" r="5715" b="0"/>
                <wp:docPr id="2" name="Рисунок 22"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Picture 6" hidden="0"/>
                        <pic:cNvPicPr>
                          <a:picLocks noChangeAspect="1"/>
                        </pic:cNvPicPr>
                        <pic:nvPr isPhoto="0" userDrawn="0"/>
                      </pic:nvPicPr>
                      <pic:blipFill>
                        <a:blip r:embed="rId12"/>
                        <a:srcRect l="0" t="0" r="0" b="21381"/>
                        <a:stretch/>
                      </pic:blipFill>
                      <pic:spPr bwMode="auto">
                        <a:xfrm>
                          <a:off x="0" y="0"/>
                          <a:ext cx="5028290" cy="296497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395.5pt;height:233.2pt;" stroked="f">
                <v:path textboxrect="0,0,0,0"/>
                <v:imagedata r:id="rId12" o:title=""/>
              </v:shape>
            </w:pict>
          </mc:Fallback>
        </mc:AlternateContent>
      </w:r>
      <w:r/>
    </w:p>
    <w:p>
      <w:pPr>
        <w:rPr>
          <w:b/>
        </w:rPr>
      </w:pPr>
      <w:r>
        <w:rPr>
          <w:b/>
        </w:rPr>
        <w:t xml:space="preserve">Модель компетенций</w:t>
      </w:r>
      <w:r/>
    </w:p>
    <w:p>
      <w:pPr>
        <w:pStyle w:val="801"/>
        <w:ind w:left="0" w:firstLine="0"/>
        <w:tabs>
          <w:tab w:val="clear" w:pos="723" w:leader="none"/>
        </w:tabs>
        <w:rPr>
          <w:rFonts w:cs="Arial"/>
        </w:rPr>
      </w:pPr>
      <w:r>
        <w:rPr>
          <w:rFonts w:cs="Arial"/>
        </w:rPr>
        <w:t xml:space="preserve">Содержательная характеристика уровней развития компетенций</w:t>
      </w:r>
      <w:r/>
    </w:p>
    <w:p>
      <w:pPr>
        <w:spacing w:before="120"/>
        <w:shd w:val="clear" w:fill="D9D9D9" w:color="auto"/>
        <w:rPr>
          <w:rFonts w:cs="Arial"/>
        </w:rPr>
      </w:pPr>
      <w:r>
        <w:rPr>
          <w:rFonts w:cs="Arial"/>
        </w:rPr>
        <w:t xml:space="preserve">При выставлении оценок используются как целые (1, 2, 3, 4), так и промежуточные (пример 1,5; 2,5 и подобное) значения шкалы. Промежуточная оценка означает, что степень в</w:t>
      </w:r>
      <w:r>
        <w:rPr>
          <w:rFonts w:cs="Arial"/>
        </w:rPr>
        <w:t xml:space="preserve">ладения компетенцией у руководителя</w:t>
      </w:r>
      <w:r>
        <w:rPr>
          <w:rFonts w:cs="Arial"/>
        </w:rPr>
        <w:t xml:space="preserve"> превышает требования более низкого уровня шкалы, но отвечает не всем требованиям более высокого уровня.</w:t>
      </w:r>
      <w:r/>
    </w:p>
    <w:p>
      <w:pPr>
        <w:rPr>
          <w:rFonts w:cs="Arial"/>
        </w:rPr>
      </w:pPr>
      <w:r>
        <w:rPr>
          <w:rFonts w:cs="Arial"/>
        </w:rPr>
      </w:r>
      <w:r/>
    </w:p>
    <w:p>
      <w:pPr>
        <w:rPr>
          <w:rFonts w:cs="Arial"/>
        </w:rPr>
      </w:pPr>
      <w:r>
        <w:rPr>
          <w:rFonts w:cs="Arial"/>
        </w:rPr>
      </w:r>
      <w:r/>
    </w:p>
    <w:p>
      <w:pPr>
        <w:rPr>
          <w:rFonts w:cs="Arial"/>
        </w:rPr>
      </w:pPr>
      <w:r>
        <w:rPr>
          <w:rFonts w:cs="Arial"/>
        </w:rPr>
      </w:r>
      <w:r/>
    </w:p>
    <w:tbl>
      <w:tblPr>
        <w:tblpPr w:horzAnchor="page" w:tblpX="1296" w:vertAnchor="text" w:tblpY="-1599" w:leftFromText="180" w:topFromText="0" w:rightFromText="180" w:bottomFromText="0"/>
        <w:tblW w:w="5000" w:type="pct"/>
        <w:tblBorders>
          <w:bottom w:val="single" w:sz="8" w:space="0" w:color="auto"/>
          <w:insideH w:val="single" w:sz="8" w:space="0" w:color="auto"/>
        </w:tblBorders>
        <w:tblCellMar>
          <w:left w:w="57" w:type="dxa"/>
          <w:right w:w="57" w:type="dxa"/>
        </w:tblCellMar>
        <w:tblLook w:val="01E0" w:firstRow="1" w:lastRow="1" w:firstColumn="1" w:lastColumn="1" w:noHBand="0" w:noVBand="0"/>
      </w:tblPr>
      <w:tblGrid>
        <w:gridCol w:w="2607"/>
        <w:gridCol w:w="6862"/>
      </w:tblGrid>
      <w:tr>
        <w:trPr>
          <w:cantSplit/>
          <w:trHeight w:val="709"/>
        </w:trPr>
        <w:tc>
          <w:tcPr>
            <w:tcBorders>
              <w:left w:val="none" w:color="000000" w:sz="4" w:space="0"/>
              <w:top w:val="single" w:sz="8" w:space="0" w:color="auto"/>
              <w:right w:val="none" w:color="000000" w:sz="4" w:space="0"/>
              <w:bottom w:val="single" w:sz="8" w:space="0" w:color="auto"/>
            </w:tcBorders>
            <w:tcW w:w="2648" w:type="dxa"/>
            <w:textDirection w:val="lrTb"/>
            <w:noWrap w:val="false"/>
          </w:tcPr>
          <w:p>
            <w:pPr>
              <w:pStyle w:val="809"/>
              <w:jc w:val="center"/>
              <w:spacing w:lineRule="auto" w:line="256"/>
              <w:rPr>
                <w:rFonts w:ascii="Arial" w:hAnsi="Arial" w:cs="Arial"/>
                <w:sz w:val="48"/>
                <w:szCs w:val="160"/>
              </w:rPr>
            </w:pPr>
            <w:r>
              <w:rPr>
                <w:rFonts w:ascii="Arial" w:hAnsi="Arial" w:cs="Arial"/>
                <w:sz w:val="48"/>
                <w:szCs w:val="160"/>
              </w:rPr>
              <w:t xml:space="preserve">4</w:t>
            </w:r>
            <w:r/>
          </w:p>
          <w:p>
            <w:pPr>
              <w:jc w:val="center"/>
              <w:spacing w:lineRule="auto" w:line="256" w:after="40" w:before="20"/>
              <w:rPr>
                <w:rFonts w:cs="Arial"/>
                <w:b/>
                <w:sz w:val="20"/>
                <w:szCs w:val="20"/>
                <w:lang w:eastAsia="en-US"/>
              </w:rPr>
            </w:pPr>
            <w:r>
              <w:rPr>
                <w:rFonts w:cs="Arial"/>
                <w:b/>
                <w:sz w:val="20"/>
                <w:szCs w:val="20"/>
                <w:lang w:eastAsia="en-US"/>
              </w:rPr>
              <w:t xml:space="preserve">УРОВЕНЬ </w:t>
            </w:r>
            <w:r>
              <w:rPr>
                <w:rFonts w:cs="Arial"/>
                <w:b/>
                <w:sz w:val="20"/>
                <w:szCs w:val="20"/>
                <w:lang w:eastAsia="en-US"/>
              </w:rPr>
              <w:br/>
              <w:t xml:space="preserve">МАСТЕРСТВА</w:t>
            </w:r>
            <w:r/>
          </w:p>
        </w:tc>
        <w:tc>
          <w:tcPr>
            <w:tcBorders>
              <w:left w:val="none" w:color="000000" w:sz="4" w:space="0"/>
              <w:top w:val="single" w:sz="8" w:space="0" w:color="auto"/>
              <w:right w:val="none" w:color="000000" w:sz="4" w:space="0"/>
              <w:bottom w:val="single" w:sz="8" w:space="0" w:color="auto"/>
            </w:tcBorders>
            <w:tcW w:w="7387" w:type="dxa"/>
            <w:textDirection w:val="lrTb"/>
            <w:noWrap w:val="false"/>
          </w:tcPr>
          <w:p>
            <w:pPr>
              <w:spacing w:lineRule="auto" w:line="256" w:after="40" w:before="20"/>
              <w:tabs>
                <w:tab w:val="left" w:pos="5745" w:leader="none"/>
              </w:tabs>
              <w:rPr>
                <w:rFonts w:cs="Arial"/>
                <w:sz w:val="18"/>
                <w:szCs w:val="20"/>
                <w:lang w:eastAsia="en-US"/>
              </w:rPr>
            </w:pPr>
            <w:r>
              <w:rPr>
                <w:rFonts w:cs="Arial"/>
                <w:sz w:val="18"/>
                <w:szCs w:val="20"/>
                <w:lang w:eastAsia="en-US"/>
              </w:rPr>
              <w:t xml:space="preserve">В дополнение к уровню опыта:</w:t>
            </w:r>
            <w:r>
              <w:rPr>
                <w:rFonts w:cs="Arial"/>
                <w:sz w:val="18"/>
                <w:szCs w:val="20"/>
                <w:lang w:eastAsia="en-US"/>
              </w:rPr>
              <w:tab/>
            </w:r>
            <w:r/>
          </w:p>
          <w:p>
            <w:pPr>
              <w:pStyle w:val="807"/>
              <w:ind w:left="0"/>
              <w:jc w:val="both"/>
              <w:spacing w:lineRule="auto" w:line="256" w:after="40" w:before="20"/>
              <w:rPr>
                <w:rFonts w:ascii="Arial" w:hAnsi="Arial" w:cs="Arial"/>
                <w:sz w:val="18"/>
                <w:szCs w:val="20"/>
              </w:rPr>
            </w:pPr>
            <w:r>
              <w:rPr>
                <w:rFonts w:ascii="Arial" w:hAnsi="Arial" w:cs="Arial"/>
                <w:sz w:val="18"/>
                <w:szCs w:val="20"/>
              </w:rPr>
              <w:t xml:space="preserve">Руководитель добивается полного успеха, проявляя компетенцию для решения нестандартных или особо сложных задач.</w:t>
            </w:r>
            <w:r/>
          </w:p>
          <w:p>
            <w:pPr>
              <w:pStyle w:val="807"/>
              <w:ind w:left="0"/>
              <w:jc w:val="both"/>
              <w:spacing w:lineRule="auto" w:line="256" w:after="40" w:before="20"/>
              <w:tabs>
                <w:tab w:val="left" w:pos="971" w:leader="none"/>
              </w:tabs>
              <w:rPr>
                <w:rFonts w:ascii="Arial" w:hAnsi="Arial" w:cs="Arial"/>
                <w:sz w:val="18"/>
                <w:szCs w:val="20"/>
              </w:rPr>
            </w:pPr>
            <w:r>
              <w:rPr>
                <w:rFonts w:ascii="Arial" w:hAnsi="Arial" w:cs="Arial"/>
                <w:sz w:val="18"/>
                <w:szCs w:val="20"/>
              </w:rPr>
              <w:t xml:space="preserve">Данный уровень обозначает, что руководитель создает атмосферу в компании для развития данной компетенции у других.</w:t>
            </w:r>
            <w:r/>
          </w:p>
        </w:tc>
      </w:tr>
      <w:tr>
        <w:trPr>
          <w:cantSplit/>
          <w:trHeight w:val="851"/>
        </w:trPr>
        <w:tc>
          <w:tcPr>
            <w:tcBorders>
              <w:left w:val="none" w:color="000000" w:sz="4" w:space="0"/>
              <w:top w:val="single" w:sz="8" w:space="0" w:color="auto"/>
              <w:right w:val="none" w:color="000000" w:sz="4" w:space="0"/>
              <w:bottom w:val="single" w:sz="8" w:space="0" w:color="auto"/>
            </w:tcBorders>
            <w:tcW w:w="2648" w:type="dxa"/>
            <w:textDirection w:val="lrTb"/>
            <w:noWrap w:val="false"/>
          </w:tcPr>
          <w:p>
            <w:pPr>
              <w:pStyle w:val="809"/>
              <w:jc w:val="center"/>
              <w:spacing w:lineRule="auto" w:line="256"/>
              <w:rPr>
                <w:rFonts w:ascii="Arial" w:hAnsi="Arial" w:cs="Arial"/>
                <w:sz w:val="48"/>
                <w:szCs w:val="160"/>
              </w:rPr>
            </w:pPr>
            <w:r>
              <w:rPr>
                <w:rFonts w:ascii="Arial" w:hAnsi="Arial" w:cs="Arial"/>
                <w:sz w:val="48"/>
                <w:szCs w:val="160"/>
              </w:rPr>
              <w:t xml:space="preserve">3</w:t>
            </w:r>
            <w:r/>
          </w:p>
          <w:p>
            <w:pPr>
              <w:jc w:val="center"/>
              <w:spacing w:lineRule="auto" w:line="256" w:after="40" w:before="20"/>
              <w:rPr>
                <w:rFonts w:cs="Arial"/>
                <w:b/>
                <w:sz w:val="20"/>
                <w:szCs w:val="20"/>
                <w:lang w:eastAsia="en-US"/>
              </w:rPr>
            </w:pPr>
            <w:r>
              <w:rPr>
                <w:rFonts w:cs="Arial"/>
                <w:b/>
                <w:sz w:val="20"/>
                <w:szCs w:val="20"/>
                <w:lang w:eastAsia="en-US"/>
              </w:rPr>
              <w:t xml:space="preserve">УРОВЕНЬ</w:t>
            </w:r>
            <w:r>
              <w:rPr>
                <w:rFonts w:cs="Arial"/>
                <w:b/>
                <w:sz w:val="20"/>
                <w:szCs w:val="20"/>
                <w:lang w:eastAsia="en-US"/>
              </w:rPr>
              <w:br/>
              <w:t xml:space="preserve">ОПЫТА</w:t>
            </w:r>
            <w:r/>
          </w:p>
          <w:p>
            <w:pPr>
              <w:spacing w:lineRule="auto" w:line="256"/>
              <w:rPr>
                <w:rFonts w:cs="Arial"/>
                <w:b/>
                <w:sz w:val="20"/>
                <w:szCs w:val="20"/>
                <w:lang w:eastAsia="en-US"/>
              </w:rPr>
            </w:pPr>
            <w:r>
              <w:rPr>
                <w:rFonts w:cs="Arial"/>
                <w:b/>
                <w:sz w:val="20"/>
                <w:szCs w:val="20"/>
                <w:lang w:eastAsia="en-US"/>
              </w:rPr>
            </w:r>
            <w:r/>
          </w:p>
        </w:tc>
        <w:tc>
          <w:tcPr>
            <w:tcBorders>
              <w:left w:val="none" w:color="000000" w:sz="4" w:space="0"/>
              <w:top w:val="single" w:sz="8" w:space="0" w:color="auto"/>
              <w:right w:val="none" w:color="000000" w:sz="4" w:space="0"/>
              <w:bottom w:val="single" w:sz="8" w:space="0" w:color="auto"/>
            </w:tcBorders>
            <w:tcW w:w="7387" w:type="dxa"/>
            <w:textDirection w:val="lrTb"/>
            <w:noWrap w:val="false"/>
          </w:tcPr>
          <w:p>
            <w:pPr>
              <w:pStyle w:val="807"/>
              <w:ind w:left="0"/>
              <w:jc w:val="both"/>
              <w:spacing w:lineRule="auto" w:line="256" w:after="40" w:before="20"/>
              <w:rPr>
                <w:rFonts w:ascii="Arial" w:hAnsi="Arial" w:cs="Arial"/>
                <w:sz w:val="18"/>
                <w:szCs w:val="20"/>
              </w:rPr>
            </w:pPr>
            <w:r>
              <w:rPr>
                <w:rFonts w:ascii="Arial" w:hAnsi="Arial" w:cs="Arial"/>
                <w:bCs/>
                <w:sz w:val="18"/>
                <w:szCs w:val="20"/>
              </w:rPr>
              <w:t xml:space="preserve">Руководитель владеет данной компетенцией в полной мере. </w:t>
            </w:r>
            <w:r/>
          </w:p>
          <w:p>
            <w:pPr>
              <w:pStyle w:val="807"/>
              <w:ind w:left="0"/>
              <w:jc w:val="both"/>
              <w:spacing w:lineRule="auto" w:line="256" w:after="40" w:before="20"/>
              <w:rPr>
                <w:rFonts w:ascii="Arial" w:hAnsi="Arial" w:cs="Arial"/>
                <w:sz w:val="18"/>
                <w:szCs w:val="20"/>
              </w:rPr>
            </w:pPr>
            <w:r>
              <w:rPr>
                <w:rFonts w:ascii="Arial" w:hAnsi="Arial" w:cs="Arial"/>
                <w:bCs/>
                <w:sz w:val="18"/>
                <w:szCs w:val="20"/>
              </w:rPr>
              <w:t xml:space="preserve">Руководитель эффективно применяет ее как во всех базовых рабочих ситуациях, так и </w:t>
            </w:r>
            <w:r>
              <w:rPr>
                <w:rFonts w:ascii="Arial" w:hAnsi="Arial" w:cs="Arial"/>
                <w:sz w:val="18"/>
                <w:szCs w:val="20"/>
              </w:rPr>
              <w:t xml:space="preserve">для решения рабочих задач более высокой сложности. </w:t>
            </w:r>
            <w:r/>
          </w:p>
          <w:p>
            <w:pPr>
              <w:pStyle w:val="807"/>
              <w:ind w:left="0"/>
              <w:jc w:val="both"/>
              <w:spacing w:lineRule="auto" w:line="256" w:after="40" w:before="20"/>
              <w:rPr>
                <w:rFonts w:ascii="Arial" w:hAnsi="Arial" w:cs="Arial"/>
                <w:sz w:val="18"/>
                <w:szCs w:val="20"/>
              </w:rPr>
            </w:pPr>
            <w:r>
              <w:rPr>
                <w:rFonts w:ascii="Arial" w:hAnsi="Arial" w:cs="Arial"/>
                <w:sz w:val="18"/>
                <w:szCs w:val="20"/>
              </w:rPr>
              <w:t xml:space="preserve">Компетенция, уровень развития которой оценивается как сильная, превосходящая базовый уровень. Способствует повышению эффективности руководителя.</w:t>
            </w:r>
            <w:r/>
          </w:p>
        </w:tc>
      </w:tr>
      <w:tr>
        <w:trPr>
          <w:cantSplit/>
          <w:trHeight w:val="851"/>
        </w:trPr>
        <w:tc>
          <w:tcPr>
            <w:tcBorders>
              <w:left w:val="none" w:color="000000" w:sz="4" w:space="0"/>
              <w:top w:val="single" w:sz="8" w:space="0" w:color="auto"/>
              <w:right w:val="none" w:color="000000" w:sz="4" w:space="0"/>
              <w:bottom w:val="single" w:sz="8" w:space="0" w:color="auto"/>
            </w:tcBorders>
            <w:tcW w:w="2648" w:type="dxa"/>
            <w:textDirection w:val="lrTb"/>
            <w:noWrap w:val="false"/>
          </w:tcPr>
          <w:p>
            <w:pPr>
              <w:pStyle w:val="809"/>
              <w:jc w:val="center"/>
              <w:spacing w:lineRule="auto" w:line="256"/>
              <w:rPr>
                <w:rFonts w:ascii="Arial" w:hAnsi="Arial" w:cs="Arial"/>
                <w:sz w:val="48"/>
                <w:szCs w:val="160"/>
              </w:rPr>
            </w:pPr>
            <w:r>
              <w:rPr>
                <w:rFonts w:ascii="Arial" w:hAnsi="Arial" w:cs="Arial"/>
                <w:sz w:val="48"/>
                <w:szCs w:val="160"/>
              </w:rPr>
              <w:t xml:space="preserve">2</w:t>
            </w:r>
            <w:r/>
          </w:p>
          <w:p>
            <w:pPr>
              <w:jc w:val="center"/>
              <w:spacing w:lineRule="auto" w:line="256" w:after="40" w:before="20"/>
              <w:rPr>
                <w:rFonts w:cs="Arial"/>
                <w:b/>
                <w:sz w:val="20"/>
                <w:szCs w:val="20"/>
                <w:lang w:eastAsia="en-US"/>
              </w:rPr>
            </w:pPr>
            <w:r>
              <w:rPr>
                <w:rFonts w:cs="Arial"/>
                <w:b/>
                <w:sz w:val="20"/>
                <w:szCs w:val="20"/>
                <w:lang w:eastAsia="en-US"/>
              </w:rPr>
              <w:t xml:space="preserve">УРОВЕНЬ</w:t>
            </w:r>
            <w:r>
              <w:rPr>
                <w:rFonts w:cs="Arial"/>
                <w:b/>
                <w:sz w:val="20"/>
                <w:szCs w:val="20"/>
                <w:lang w:eastAsia="en-US"/>
              </w:rPr>
              <w:br/>
              <w:t xml:space="preserve">РАЗВИТИЯ</w:t>
            </w:r>
            <w:r/>
          </w:p>
          <w:p>
            <w:pPr>
              <w:spacing w:lineRule="auto" w:line="256"/>
              <w:rPr>
                <w:rFonts w:cs="Arial"/>
                <w:b/>
                <w:sz w:val="20"/>
                <w:szCs w:val="20"/>
                <w:lang w:eastAsia="en-US"/>
              </w:rPr>
            </w:pPr>
            <w:r>
              <w:rPr>
                <w:rFonts w:cs="Arial"/>
                <w:b/>
                <w:sz w:val="20"/>
                <w:szCs w:val="20"/>
                <w:lang w:eastAsia="en-US"/>
              </w:rPr>
            </w:r>
            <w:r/>
          </w:p>
        </w:tc>
        <w:tc>
          <w:tcPr>
            <w:tcBorders>
              <w:left w:val="none" w:color="000000" w:sz="4" w:space="0"/>
              <w:top w:val="single" w:sz="8" w:space="0" w:color="auto"/>
              <w:right w:val="none" w:color="000000" w:sz="4" w:space="0"/>
              <w:bottom w:val="single" w:sz="8" w:space="0" w:color="auto"/>
            </w:tcBorders>
            <w:tcW w:w="7387" w:type="dxa"/>
            <w:textDirection w:val="lrTb"/>
            <w:noWrap w:val="false"/>
          </w:tcPr>
          <w:p>
            <w:pPr>
              <w:pStyle w:val="807"/>
              <w:ind w:left="0"/>
              <w:jc w:val="both"/>
              <w:spacing w:lineRule="auto" w:line="256" w:after="40" w:before="20"/>
              <w:rPr>
                <w:rFonts w:ascii="Arial" w:hAnsi="Arial" w:cs="Arial"/>
                <w:sz w:val="18"/>
                <w:szCs w:val="20"/>
              </w:rPr>
            </w:pPr>
            <w:r>
              <w:rPr>
                <w:rFonts w:ascii="Arial" w:hAnsi="Arial" w:cs="Arial"/>
                <w:sz w:val="18"/>
                <w:szCs w:val="20"/>
              </w:rPr>
              <w:t xml:space="preserve">Руководитель находится в процессе освоения данной компетенции. Он понимает ее важность, однако не вполне и не всегда эффективно проявляет ее в практической работе.</w:t>
            </w:r>
            <w:r/>
          </w:p>
          <w:p>
            <w:pPr>
              <w:pStyle w:val="807"/>
              <w:ind w:left="0"/>
              <w:jc w:val="both"/>
              <w:spacing w:lineRule="auto" w:line="256" w:after="40" w:before="20"/>
              <w:rPr>
                <w:rFonts w:ascii="Arial" w:hAnsi="Arial" w:cs="Arial"/>
                <w:sz w:val="18"/>
                <w:szCs w:val="20"/>
              </w:rPr>
            </w:pPr>
            <w:r>
              <w:rPr>
                <w:rFonts w:ascii="Arial" w:hAnsi="Arial" w:cs="Arial"/>
                <w:sz w:val="18"/>
                <w:szCs w:val="20"/>
              </w:rPr>
              <w:t xml:space="preserve">Руководитель добивается частичного успеха, проявляя компетенцию для решения рабочих задач базовой сложности.</w:t>
            </w:r>
            <w:r/>
          </w:p>
          <w:p>
            <w:pPr>
              <w:pStyle w:val="807"/>
              <w:ind w:left="0"/>
              <w:jc w:val="both"/>
              <w:spacing w:lineRule="auto" w:line="256" w:after="40" w:before="20"/>
              <w:rPr>
                <w:rFonts w:ascii="Arial" w:hAnsi="Arial" w:cs="Arial"/>
                <w:sz w:val="18"/>
                <w:szCs w:val="20"/>
              </w:rPr>
            </w:pPr>
            <w:r>
              <w:rPr>
                <w:rFonts w:ascii="Arial" w:hAnsi="Arial" w:cs="Arial"/>
                <w:sz w:val="18"/>
                <w:szCs w:val="20"/>
              </w:rPr>
              <w:t xml:space="preserve">Поддерживает эффективность руководителя</w:t>
            </w:r>
            <w:r/>
          </w:p>
        </w:tc>
      </w:tr>
      <w:tr>
        <w:trPr>
          <w:cantSplit/>
          <w:trHeight w:val="851"/>
        </w:trPr>
        <w:tc>
          <w:tcPr>
            <w:tcBorders>
              <w:left w:val="none" w:color="000000" w:sz="4" w:space="0"/>
              <w:top w:val="single" w:sz="8" w:space="0" w:color="auto"/>
              <w:right w:val="none" w:color="000000" w:sz="4" w:space="0"/>
              <w:bottom w:val="single" w:sz="8" w:space="0" w:color="auto"/>
            </w:tcBorders>
            <w:tcW w:w="2648" w:type="dxa"/>
            <w:textDirection w:val="lrTb"/>
            <w:noWrap w:val="false"/>
          </w:tcPr>
          <w:p>
            <w:pPr>
              <w:pStyle w:val="809"/>
              <w:jc w:val="center"/>
              <w:spacing w:lineRule="auto" w:line="256"/>
              <w:rPr>
                <w:rFonts w:ascii="Arial" w:hAnsi="Arial" w:cs="Arial"/>
                <w:sz w:val="20"/>
                <w:szCs w:val="20"/>
              </w:rPr>
            </w:pPr>
            <w:r>
              <w:rPr>
                <w:rFonts w:ascii="Arial" w:hAnsi="Arial" w:cs="Arial"/>
                <w:sz w:val="48"/>
                <w:szCs w:val="160"/>
              </w:rPr>
              <w:t xml:space="preserve">1</w:t>
            </w:r>
            <w:r>
              <w:rPr>
                <w:rFonts w:ascii="Arial" w:hAnsi="Arial" w:cs="Arial"/>
                <w:sz w:val="20"/>
                <w:szCs w:val="20"/>
              </w:rPr>
              <w:br/>
              <w:t xml:space="preserve">УРОВЕНЬ</w:t>
            </w:r>
            <w:r/>
          </w:p>
          <w:p>
            <w:pPr>
              <w:pStyle w:val="809"/>
              <w:jc w:val="center"/>
              <w:spacing w:lineRule="auto" w:line="256"/>
              <w:rPr>
                <w:rFonts w:ascii="Arial" w:hAnsi="Arial" w:cs="Arial"/>
                <w:sz w:val="20"/>
                <w:szCs w:val="20"/>
              </w:rPr>
            </w:pPr>
            <w:r>
              <w:rPr>
                <w:rFonts w:ascii="Arial" w:hAnsi="Arial" w:cs="Arial"/>
                <w:sz w:val="20"/>
                <w:szCs w:val="20"/>
              </w:rPr>
              <w:t xml:space="preserve">НЕКОМПЕТЕНТНОСТИ</w:t>
            </w:r>
            <w:r/>
          </w:p>
          <w:p>
            <w:pPr>
              <w:spacing w:lineRule="auto" w:line="256"/>
              <w:rPr>
                <w:rFonts w:cs="Arial"/>
                <w:b/>
                <w:lang w:eastAsia="en-US"/>
              </w:rPr>
            </w:pPr>
            <w:r>
              <w:rPr>
                <w:rFonts w:cs="Arial"/>
                <w:b/>
                <w:lang w:eastAsia="en-US"/>
              </w:rPr>
            </w:r>
            <w:r/>
          </w:p>
        </w:tc>
        <w:tc>
          <w:tcPr>
            <w:tcBorders>
              <w:left w:val="none" w:color="000000" w:sz="4" w:space="0"/>
              <w:top w:val="single" w:sz="8" w:space="0" w:color="auto"/>
              <w:right w:val="none" w:color="000000" w:sz="4" w:space="0"/>
              <w:bottom w:val="single" w:sz="8" w:space="0" w:color="auto"/>
            </w:tcBorders>
            <w:tcW w:w="7387" w:type="dxa"/>
            <w:textDirection w:val="lrTb"/>
            <w:noWrap w:val="false"/>
          </w:tcPr>
          <w:p>
            <w:pPr>
              <w:pStyle w:val="807"/>
              <w:ind w:left="0"/>
              <w:jc w:val="both"/>
              <w:spacing w:lineRule="auto" w:line="256" w:after="40" w:before="20"/>
              <w:rPr>
                <w:rFonts w:ascii="Arial" w:hAnsi="Arial" w:cs="Arial"/>
                <w:sz w:val="18"/>
                <w:szCs w:val="20"/>
              </w:rPr>
            </w:pPr>
            <w:r>
              <w:rPr>
                <w:rFonts w:ascii="Arial" w:hAnsi="Arial" w:cs="Arial"/>
                <w:sz w:val="18"/>
                <w:szCs w:val="20"/>
              </w:rPr>
              <w:t xml:space="preserve">Руководитель проявляет компетенцию ограничено, в виде отдельных элементов, в зависимости от ситуации.</w:t>
            </w:r>
            <w:r/>
          </w:p>
          <w:p>
            <w:pPr>
              <w:pStyle w:val="807"/>
              <w:ind w:left="0"/>
              <w:jc w:val="both"/>
              <w:spacing w:lineRule="auto" w:line="256" w:after="40" w:before="20"/>
              <w:rPr>
                <w:rFonts w:ascii="Arial" w:hAnsi="Arial" w:cs="Arial"/>
                <w:sz w:val="18"/>
                <w:szCs w:val="20"/>
              </w:rPr>
            </w:pPr>
            <w:r>
              <w:rPr>
                <w:rFonts w:ascii="Arial" w:hAnsi="Arial" w:cs="Arial"/>
                <w:sz w:val="18"/>
                <w:szCs w:val="20"/>
              </w:rPr>
              <w:t xml:space="preserve">Компетенция проявляется в пассивной форме, в ответ на установленные нормы и правила.</w:t>
            </w:r>
            <w:r/>
          </w:p>
          <w:p>
            <w:pPr>
              <w:pStyle w:val="807"/>
              <w:ind w:left="0"/>
              <w:jc w:val="both"/>
              <w:spacing w:lineRule="auto" w:line="256" w:after="40" w:before="20"/>
              <w:rPr>
                <w:rFonts w:ascii="Arial" w:hAnsi="Arial" w:cs="Arial"/>
                <w:sz w:val="18"/>
                <w:szCs w:val="20"/>
              </w:rPr>
            </w:pPr>
            <w:r>
              <w:rPr>
                <w:rFonts w:ascii="Arial" w:hAnsi="Arial" w:cs="Arial"/>
                <w:sz w:val="18"/>
                <w:szCs w:val="20"/>
              </w:rPr>
              <w:t xml:space="preserve">Препятствует эффективности руководителя.</w:t>
            </w:r>
            <w:r/>
          </w:p>
        </w:tc>
      </w:tr>
    </w:tbl>
    <w:p>
      <w:pPr>
        <w:rPr>
          <w:b/>
        </w:rPr>
      </w:pPr>
      <w:r>
        <w:rPr>
          <w:b/>
        </w:rPr>
      </w:r>
      <w:r/>
    </w:p>
    <w:p>
      <w:pPr>
        <w:rPr>
          <w:b/>
        </w:rPr>
      </w:pPr>
      <w:r>
        <w:rPr>
          <w:b/>
        </w:rPr>
      </w:r>
      <w:r/>
    </w:p>
    <w:p>
      <w:pPr>
        <w:rPr>
          <w:b/>
        </w:rPr>
      </w:pPr>
      <w:r>
        <w:rPr>
          <w:b/>
        </w:rPr>
      </w:r>
      <w:r/>
    </w:p>
    <w:p>
      <w:pPr>
        <w:rPr>
          <w:b/>
        </w:rPr>
      </w:pPr>
      <w:r>
        <w:rPr>
          <w:b/>
        </w:rPr>
      </w:r>
      <w:r/>
    </w:p>
    <w:p>
      <w:pPr>
        <w:rPr>
          <w:b/>
        </w:rPr>
      </w:pPr>
      <w:r>
        <w:rPr>
          <w:b/>
        </w:rPr>
      </w:r>
      <w:r/>
    </w:p>
    <w:p>
      <w:pPr>
        <w:rPr>
          <w:b/>
        </w:rPr>
      </w:pPr>
      <w:r>
        <w:rPr>
          <w:b/>
        </w:rPr>
      </w:r>
      <w:r/>
    </w:p>
    <w:p>
      <w:pPr>
        <w:rPr>
          <w:b/>
        </w:rPr>
      </w:pPr>
      <w:r>
        <w:rPr>
          <w:b/>
        </w:rPr>
      </w:r>
      <w:r/>
    </w:p>
    <w:p>
      <w:pPr>
        <w:rPr>
          <w:b/>
        </w:rPr>
      </w:pPr>
      <w:r>
        <w:rPr>
          <w:b/>
        </w:rPr>
      </w:r>
      <w:r/>
    </w:p>
    <w:p>
      <w:pPr>
        <w:rPr>
          <w:b/>
        </w:rPr>
      </w:pPr>
      <w:r>
        <w:rPr>
          <w:b/>
        </w:rPr>
      </w:r>
      <w:r/>
    </w:p>
    <w:p>
      <w:pPr>
        <w:rPr>
          <w:b/>
        </w:rPr>
      </w:pPr>
      <w:r>
        <w:rPr>
          <w:b/>
        </w:rPr>
      </w:r>
      <w:r/>
    </w:p>
    <w:p>
      <w:pPr>
        <w:rPr>
          <w:b/>
        </w:rPr>
      </w:pPr>
      <w:r>
        <w:rPr>
          <w:b/>
        </w:rPr>
      </w:r>
      <w:r/>
    </w:p>
    <w:p>
      <w:pPr>
        <w:pStyle w:val="810"/>
        <w:ind w:right="40"/>
        <w:jc w:val="left"/>
        <w:spacing w:before="0"/>
        <w:rPr>
          <w:rFonts w:cs="Arial"/>
          <w:color w:val="auto"/>
          <w:sz w:val="24"/>
          <w:szCs w:val="28"/>
          <w:lang w:val="ru-RU"/>
        </w:rPr>
      </w:pPr>
      <w:r>
        <w:rPr>
          <w:rFonts w:cs="Arial"/>
          <w:color w:val="auto"/>
          <w:sz w:val="24"/>
          <w:szCs w:val="28"/>
          <w:lang w:val="ru-RU"/>
        </w:rPr>
      </w:r>
      <w:r/>
    </w:p>
    <w:p>
      <w:pPr>
        <w:pStyle w:val="810"/>
        <w:ind w:right="40"/>
        <w:jc w:val="left"/>
        <w:spacing w:before="0"/>
        <w:rPr>
          <w:rFonts w:cs="Arial"/>
          <w:color w:val="auto"/>
          <w:sz w:val="24"/>
          <w:szCs w:val="28"/>
          <w:lang w:val="ru-RU"/>
        </w:rPr>
      </w:pPr>
      <w:r>
        <w:rPr>
          <w:rFonts w:cs="Arial"/>
          <w:lang w:val="en-US"/>
        </w:rPr>
        <mc:AlternateContent>
          <mc:Choice Requires="wpg">
            <w:drawing>
              <wp:anchor xmlns:wp="http://schemas.openxmlformats.org/drawingml/2006/wordprocessingDrawing" distT="0" distB="0" distL="114300" distR="114300" simplePos="0" relativeHeight="251666432" behindDoc="0" locked="0" layoutInCell="1" allowOverlap="1">
                <wp:simplePos x="0" y="0"/>
                <wp:positionH relativeFrom="page">
                  <wp:posOffset>3415030</wp:posOffset>
                </wp:positionH>
                <wp:positionV relativeFrom="paragraph">
                  <wp:posOffset>320040</wp:posOffset>
                </wp:positionV>
                <wp:extent cx="1466850" cy="448310"/>
                <wp:effectExtent l="0" t="0" r="0" b="0"/>
                <wp:wrapNone/>
                <wp:docPr id="3" name="" hidden="false"/>
                <wp:cNvGraphicFramePr/>
                <a:graphic xmlns:a="http://schemas.openxmlformats.org/drawingml/2006/main">
                  <a:graphicData uri="http://schemas.microsoft.com/office/word/2010/wordprocessingShape">
                    <wps:wsp>
                      <wps:cNvSpPr/>
                      <wps:spPr bwMode="auto">
                        <a:xfrm>
                          <a:off x="0" y="0"/>
                          <a:ext cx="1466849" cy="448310"/>
                        </a:xfrm>
                        <a:prstGeom prst="rect">
                          <a:avLst/>
                        </a:prstGeom>
                        <a:solidFill>
                          <a:srgbClr val="FFFFFF"/>
                        </a:solidFill>
                        <a:ln w="12700">
                          <a:solidFill>
                            <a:srgbClr val="F79646"/>
                          </a:solidFill>
                        </a:ln>
                      </wps:spPr>
                      <wps:txbx>
                        <w:txbxContent>
                          <w:p>
                            <w:pPr>
                              <w:jc w:val="center"/>
                            </w:pPr>
                            <w:r>
                              <w:t xml:space="preserve">Общий балл – 51 (средний уровень)</w:t>
                            </w:r>
                            <w:r/>
                          </w:p>
                        </w:txbxContent>
                      </wps:txbx>
                      <wps:bodyPr wrap="square" anchor="ctr"/>
                    </wps:wsp>
                  </a:graphicData>
                </a:graphic>
              </wp:anchor>
            </w:drawing>
          </mc:Choice>
          <mc:Fallback>
            <w:pict>
              <v:shape id="shape 2" o:spid="_x0000_s2" o:spt="1" style="position:absolute;mso-wrap-distance-left:9.0pt;mso-wrap-distance-top:0.0pt;mso-wrap-distance-right:9.0pt;mso-wrap-distance-bottom:0.0pt;z-index:251666432;o:allowoverlap:true;o:allowincell:true;mso-position-horizontal-relative:page;margin-left:268.9pt;mso-position-horizontal:absolute;mso-position-vertical-relative:text;margin-top:25.2pt;mso-position-vertical:absolute;width:115.5pt;height:35.3pt;v-text-anchor:middle;" coordsize="100000,100000" path="" fillcolor="#FFFFFF" strokecolor="#F79646" strokeweight="1.00pt">
                <v:path textboxrect="0,0,0,0"/>
                <v:textbox>
                  <w:txbxContent>
                    <w:p>
                      <w:pPr>
                        <w:jc w:val="center"/>
                      </w:pPr>
                      <w:r>
                        <w:t xml:space="preserve">Общий балл – 51 (средний уровень)</w:t>
                      </w:r>
                      <w:r/>
                    </w:p>
                  </w:txbxContent>
                </v:textbox>
              </v:shape>
            </w:pict>
          </mc:Fallback>
        </mc:AlternateContent>
      </w:r>
      <w:r>
        <w:rPr>
          <w:rFonts w:cs="Arial"/>
          <w:color w:val="auto"/>
          <w:sz w:val="24"/>
          <w:szCs w:val="28"/>
          <w:lang w:val="ru-RU"/>
        </w:rPr>
        <w:t xml:space="preserve">РАЗВИТИЯ ЭМОЦИОНАЛЬНОГО ИНТЕЛЛЕКТА РУКОВОДИТЕЛЯ ПО РЕЗУЛЬТАТАМ ТЕСТИРОВАНИЯ</w:t>
      </w:r>
      <w:r/>
    </w:p>
    <w:p>
      <w:pPr>
        <w:rPr>
          <w:rFonts w:cs="Arial"/>
        </w:rPr>
      </w:pPr>
      <w:r>
        <w:rPr>
          <w:rFonts w:cs="Arial"/>
        </w:rPr>
      </w:r>
      <w:r/>
    </w:p>
    <w:p>
      <w:pPr>
        <w:rPr>
          <w:rFonts w:cs="Arial"/>
          <w:b/>
          <w:sz w:val="20"/>
        </w:rPr>
      </w:pPr>
      <w:r>
        <w:rPr>
          <w:rFonts w:cs="Arial"/>
          <w:b/>
          <w:sz w:val="20"/>
          <w:lang w:val="en-US"/>
        </w:rPr>
        <mc:AlternateContent>
          <mc:Choice Requires="wpg">
            <w:drawing>
              <wp:anchor xmlns:wp="http://schemas.openxmlformats.org/drawingml/2006/wordprocessingDrawing" distT="0" distB="0" distL="114300" distR="114300" simplePos="0" relativeHeight="251660288" behindDoc="0" locked="0" layoutInCell="1" allowOverlap="1">
                <wp:simplePos x="0" y="0"/>
                <wp:positionH relativeFrom="column">
                  <wp:posOffset>290195</wp:posOffset>
                </wp:positionH>
                <wp:positionV relativeFrom="paragraph">
                  <wp:posOffset>18415</wp:posOffset>
                </wp:positionV>
                <wp:extent cx="5086350" cy="123825"/>
                <wp:effectExtent l="0" t="0" r="0" b="0"/>
                <wp:wrapNone/>
                <wp:docPr id="4" name="" hidden="false"/>
                <wp:cNvGraphicFramePr/>
                <a:graphic xmlns:a="http://schemas.openxmlformats.org/drawingml/2006/main">
                  <a:graphicData uri="http://schemas.microsoft.com/office/word/2010/wordprocessingShape">
                    <wps:wsp>
                      <wps:cNvSpPr/>
                      <wps:spPr bwMode="auto">
                        <a:xfrm>
                          <a:off x="0" y="0"/>
                          <a:ext cx="5086350" cy="123825"/>
                        </a:xfrm>
                        <a:prstGeom prst="rect">
                          <a:avLst/>
                        </a:prstGeom>
                        <a:solidFill>
                          <a:srgbClr val="92D050">
                            <a:alpha val="30195"/>
                          </a:srgbClr>
                        </a:solidFill>
                        <a:ln w="12700">
                          <a:noFill/>
                        </a:ln>
                      </wps:spPr>
                      <wps:bodyPr rot="0">
                        <a:prstTxWarp prst="textNoShape">
                          <a:avLst/>
                        </a:prstTxWarp>
                        <a:noAutofit/>
                      </wps:bodyPr>
                    </wps:wsp>
                  </a:graphicData>
                </a:graphic>
              </wp:anchor>
            </w:drawing>
          </mc:Choice>
          <mc:Fallback>
            <w:pict>
              <v:shape id="shape 3" o:spid="_x0000_s3" o:spt="1" style="position:absolute;mso-wrap-distance-left:9.0pt;mso-wrap-distance-top:0.0pt;mso-wrap-distance-right:9.0pt;mso-wrap-distance-bottom:0.0pt;z-index:251660288;o:allowoverlap:true;o:allowincell:true;mso-position-horizontal-relative:text;margin-left:22.8pt;mso-position-horizontal:absolute;mso-position-vertical-relative:text;margin-top:1.4pt;mso-position-vertical:absolute;width:400.5pt;height:9.8pt;" coordsize="100000,100000" path="" fillcolor="#92D050" stroked="f" strokeweight="1.00pt">
                <v:path textboxrect="0,0,0,0"/>
                <v:fill opacity="-19432f"/>
              </v:shape>
            </w:pict>
          </mc:Fallback>
        </mc:AlternateContent>
      </w:r>
      <w:r>
        <w:rPr>
          <w:rFonts w:cs="Arial"/>
          <w:lang w:val="en-US"/>
        </w:rPr>
        <mc:AlternateContent>
          <mc:Choice Requires="wpg">
            <w:drawing>
              <wp:anchor xmlns:wp="http://schemas.openxmlformats.org/drawingml/2006/wordprocessingDrawing" distT="0" distB="0" distL="114300" distR="114300" simplePos="0" relativeHeight="251663360" behindDoc="0" locked="0" layoutInCell="1" allowOverlap="1">
                <wp:simplePos x="0" y="0"/>
                <wp:positionH relativeFrom="column">
                  <wp:posOffset>5309870</wp:posOffset>
                </wp:positionH>
                <wp:positionV relativeFrom="paragraph">
                  <wp:posOffset>1454785</wp:posOffset>
                </wp:positionV>
                <wp:extent cx="1095375" cy="323850"/>
                <wp:effectExtent l="0" t="0" r="0" b="0"/>
                <wp:wrapNone/>
                <wp:docPr id="5" name="" hidden="false"/>
                <wp:cNvGraphicFramePr/>
                <a:graphic xmlns:a="http://schemas.openxmlformats.org/drawingml/2006/main">
                  <a:graphicData uri="http://schemas.microsoft.com/office/word/2010/wordprocessingShape">
                    <wps:wsp>
                      <wps:cNvSpPr/>
                      <wps:spPr bwMode="auto">
                        <a:xfrm>
                          <a:off x="0" y="0"/>
                          <a:ext cx="1095375" cy="323850"/>
                        </a:xfrm>
                        <a:custGeom>
                          <a:avLst>
                            <a:gd name="adj0" fmla="val -4711"/>
                            <a:gd name="adj1" fmla="val 3335"/>
                            <a:gd name="adj2" fmla="val -297"/>
                            <a:gd name="adj3" fmla="val 13579"/>
                          </a:avLst>
                          <a:gdLst>
                            <a:gd name="gd0" fmla="val 65536"/>
                            <a:gd name="gd1" fmla="val adj0"/>
                            <a:gd name="gd2" fmla="val adj1"/>
                            <a:gd name="gd3" fmla="val adj2"/>
                            <a:gd name="gd4" fmla="val adj3"/>
                            <a:gd name="gd5" fmla="val gd1"/>
                            <a:gd name="gd6" fmla="val gd2"/>
                            <a:gd name="gd7" fmla="val gd3"/>
                            <a:gd name="gd8" fmla="val gd4"/>
                            <a:gd name="gd9" fmla="val 0"/>
                            <a:gd name="gd10" fmla="val 0"/>
                            <a:gd name="gd11" fmla="val 21600"/>
                            <a:gd name="gd12" fmla="val 0"/>
                            <a:gd name="gd13" fmla="+- gd11 0 0"/>
                            <a:gd name="gd14" fmla="+- gd12 21600 0"/>
                            <a:gd name="gd15" fmla="val 0"/>
                            <a:gd name="gd16" fmla="val 21600"/>
                            <a:gd name="gd17" fmla="*/ w 0 21600"/>
                            <a:gd name="gd18" fmla="*/ h 0 21600"/>
                            <a:gd name="gd19" fmla="*/ w 21600 21600"/>
                            <a:gd name="gd20" fmla="*/ h 21600 21600"/>
                            <a:gd name="gd21" fmla="*/ w adj0 21600"/>
                            <a:gd name="gd22" fmla="*/ h adj1 21600"/>
                            <a:gd name="gd23" fmla="*/ w adj2 21600"/>
                            <a:gd name="gd24" fmla="*/ h adj3 21600"/>
                          </a:gdLst>
                          <a:ahLst>
                            <a:ahXY gdRefX="adj0" minX="-21474836" maxX="21474836" gdRefY="adj1" minY="-21474836" maxY="21474836">
                              <a:pos x="gd21" y="gd22"/>
                            </a:ahXY>
                            <a:ahXY gdRefX="adj2" minX="-21474836" maxX="21474836" gdRefY="adj3" minY="-21474836" maxY="21474836">
                              <a:pos x="gd23" y="gd24"/>
                            </a:ahXY>
                          </a:ahLst>
                          <a:cxnLst/>
                          <a:rect l="gd17" t="gd18" r="gd19" b="gd20"/>
                          <a:pathLst>
                            <a:path w="21600" h="21600" fill="none" stroke="1" extrusionOk="0">
                              <a:moveTo>
                                <a:pt x="gd5" y="gd6"/>
                              </a:moveTo>
                              <a:lnTo>
                                <a:pt x="gd7" y="gd8"/>
                              </a:lnTo>
                            </a:path>
                            <a:path w="21600" h="21600" fill="norm" stroke="1" extrusionOk="0">
                              <a:moveTo>
                                <a:pt x="gd9" y="gd10"/>
                              </a:moveTo>
                              <a:lnTo>
                                <a:pt x="gd11" y="gd12"/>
                              </a:lnTo>
                              <a:lnTo>
                                <a:pt x="gd13" y="gd14"/>
                              </a:lnTo>
                              <a:lnTo>
                                <a:pt x="gd15" y="gd16"/>
                              </a:lnTo>
                              <a:close/>
                            </a:path>
                            <a:path w="21600" h="21600" fill="norm" stroke="1" extrusionOk="0"/>
                          </a:pathLst>
                        </a:custGeom>
                        <a:solidFill>
                          <a:srgbClr val="FFFFFF"/>
                        </a:solidFill>
                        <a:ln w="12700">
                          <a:solidFill>
                            <a:srgbClr val="F79646"/>
                          </a:solidFill>
                        </a:ln>
                      </wps:spPr>
                      <wps:txbx>
                        <w:txbxContent>
                          <w:p>
                            <w:pPr>
                              <w:jc w:val="center"/>
                              <w:rPr>
                                <w:sz w:val="18"/>
                                <w:szCs w:val="20"/>
                              </w:rPr>
                            </w:pPr>
                            <w:r>
                              <w:rPr>
                                <w:sz w:val="18"/>
                                <w:szCs w:val="20"/>
                              </w:rPr>
                              <w:t xml:space="preserve">Низкий уровень</w:t>
                            </w:r>
                            <w:r/>
                          </w:p>
                        </w:txbxContent>
                      </wps:txbx>
                      <wps:bodyPr wrap="square" anchor="ctr"/>
                    </wps:wsp>
                  </a:graphicData>
                </a:graphic>
              </wp:anchor>
            </w:drawing>
          </mc:Choice>
          <mc:Fallback>
            <w:pict>
              <v:shape id="shape 4" o:spid="_x0000_s4" style="position:absolute;mso-wrap-distance-left:9.0pt;mso-wrap-distance-top:0.0pt;mso-wrap-distance-right:9.0pt;mso-wrap-distance-bottom:0.0pt;z-index:251663360;o:allowoverlap:true;o:allowincell:true;mso-position-horizontal-relative:text;margin-left:418.1pt;mso-position-horizontal:absolute;mso-position-vertical-relative:text;margin-top:114.5pt;mso-position-vertical:absolute;width:86.2pt;height:25.5pt;v-text-anchor:middle;" coordsize="100000,100000" path="m-21809,15440l-1374,62863nfem0,0l100000,0l100000,99999l0,99999xee" fillcolor="#FFFFFF" strokecolor="#F79646" strokeweight="1.00pt">
                <v:path textboxrect="0,0,100000,99998"/>
                <v:textbox>
                  <w:txbxContent>
                    <w:p>
                      <w:pPr>
                        <w:jc w:val="center"/>
                        <w:rPr>
                          <w:sz w:val="18"/>
                          <w:szCs w:val="20"/>
                        </w:rPr>
                      </w:pPr>
                      <w:r>
                        <w:rPr>
                          <w:sz w:val="18"/>
                          <w:szCs w:val="20"/>
                        </w:rPr>
                        <w:t xml:space="preserve">Низкий уровень</w:t>
                      </w:r>
                      <w:r/>
                    </w:p>
                  </w:txbxContent>
                </v:textbox>
              </v:shape>
            </w:pict>
          </mc:Fallback>
        </mc:AlternateContent>
      </w:r>
      <w:r>
        <w:rPr>
          <w:rFonts w:cs="Arial"/>
          <w:lang w:val="en-US"/>
        </w:rPr>
        <mc:AlternateContent>
          <mc:Choice Requires="wpg">
            <w:drawing>
              <wp:anchor xmlns:wp="http://schemas.openxmlformats.org/drawingml/2006/wordprocessingDrawing" distT="0" distB="0" distL="114300" distR="114300" simplePos="0" relativeHeight="251664384" behindDoc="0" locked="0" layoutInCell="1" allowOverlap="1">
                <wp:simplePos x="0" y="0"/>
                <wp:positionH relativeFrom="column">
                  <wp:posOffset>5300345</wp:posOffset>
                </wp:positionH>
                <wp:positionV relativeFrom="paragraph">
                  <wp:posOffset>719455</wp:posOffset>
                </wp:positionV>
                <wp:extent cx="1095375" cy="361950"/>
                <wp:effectExtent l="0" t="0" r="0" b="0"/>
                <wp:wrapNone/>
                <wp:docPr id="6" name="" hidden="false"/>
                <wp:cNvGraphicFramePr/>
                <a:graphic xmlns:a="http://schemas.openxmlformats.org/drawingml/2006/main">
                  <a:graphicData uri="http://schemas.microsoft.com/office/word/2010/wordprocessingShape">
                    <wps:wsp>
                      <wps:cNvSpPr/>
                      <wps:spPr bwMode="auto">
                        <a:xfrm>
                          <a:off x="0" y="0"/>
                          <a:ext cx="1095375" cy="361950"/>
                        </a:xfrm>
                        <a:custGeom>
                          <a:avLst>
                            <a:gd name="adj0" fmla="val -3772"/>
                            <a:gd name="adj1" fmla="val 2382"/>
                            <a:gd name="adj2" fmla="val -297"/>
                            <a:gd name="adj3" fmla="val 13579"/>
                          </a:avLst>
                          <a:gdLst>
                            <a:gd name="gd0" fmla="val 65536"/>
                            <a:gd name="gd1" fmla="val adj0"/>
                            <a:gd name="gd2" fmla="val adj1"/>
                            <a:gd name="gd3" fmla="val adj2"/>
                            <a:gd name="gd4" fmla="val adj3"/>
                            <a:gd name="gd5" fmla="val gd1"/>
                            <a:gd name="gd6" fmla="val gd2"/>
                            <a:gd name="gd7" fmla="val gd3"/>
                            <a:gd name="gd8" fmla="val gd4"/>
                            <a:gd name="gd9" fmla="val 0"/>
                            <a:gd name="gd10" fmla="val 0"/>
                            <a:gd name="gd11" fmla="val 21600"/>
                            <a:gd name="gd12" fmla="val 0"/>
                            <a:gd name="gd13" fmla="+- gd11 0 0"/>
                            <a:gd name="gd14" fmla="+- gd12 21600 0"/>
                            <a:gd name="gd15" fmla="val 0"/>
                            <a:gd name="gd16" fmla="val 21600"/>
                            <a:gd name="gd17" fmla="*/ w 0 21600"/>
                            <a:gd name="gd18" fmla="*/ h 0 21600"/>
                            <a:gd name="gd19" fmla="*/ w 21600 21600"/>
                            <a:gd name="gd20" fmla="*/ h 21600 21600"/>
                            <a:gd name="gd21" fmla="*/ w adj0 21600"/>
                            <a:gd name="gd22" fmla="*/ h adj1 21600"/>
                            <a:gd name="gd23" fmla="*/ w adj2 21600"/>
                            <a:gd name="gd24" fmla="*/ h adj3 21600"/>
                          </a:gdLst>
                          <a:ahLst>
                            <a:ahXY gdRefX="adj0" minX="-21474836" maxX="21474836" gdRefY="adj1" minY="-21474836" maxY="21474836">
                              <a:pos x="gd21" y="gd22"/>
                            </a:ahXY>
                            <a:ahXY gdRefX="adj2" minX="-21474836" maxX="21474836" gdRefY="adj3" minY="-21474836" maxY="21474836">
                              <a:pos x="gd23" y="gd24"/>
                            </a:ahXY>
                          </a:ahLst>
                          <a:cxnLst/>
                          <a:rect l="gd17" t="gd18" r="gd19" b="gd20"/>
                          <a:pathLst>
                            <a:path w="21600" h="21600" fill="none" stroke="1" extrusionOk="0">
                              <a:moveTo>
                                <a:pt x="gd5" y="gd6"/>
                              </a:moveTo>
                              <a:lnTo>
                                <a:pt x="gd7" y="gd8"/>
                              </a:lnTo>
                            </a:path>
                            <a:path w="21600" h="21600" fill="norm" stroke="1" extrusionOk="0">
                              <a:moveTo>
                                <a:pt x="gd9" y="gd10"/>
                              </a:moveTo>
                              <a:lnTo>
                                <a:pt x="gd11" y="gd12"/>
                              </a:lnTo>
                              <a:lnTo>
                                <a:pt x="gd13" y="gd14"/>
                              </a:lnTo>
                              <a:lnTo>
                                <a:pt x="gd15" y="gd16"/>
                              </a:lnTo>
                              <a:close/>
                            </a:path>
                            <a:path w="21600" h="21600" fill="norm" stroke="1" extrusionOk="0"/>
                          </a:pathLst>
                        </a:custGeom>
                        <a:solidFill>
                          <a:srgbClr val="FFFFFF"/>
                        </a:solidFill>
                        <a:ln w="12700">
                          <a:solidFill>
                            <a:srgbClr val="F79646"/>
                          </a:solidFill>
                        </a:ln>
                      </wps:spPr>
                      <wps:txbx>
                        <w:txbxContent>
                          <w:p>
                            <w:pPr>
                              <w:jc w:val="center"/>
                              <w:rPr>
                                <w:sz w:val="18"/>
                                <w:szCs w:val="20"/>
                              </w:rPr>
                            </w:pPr>
                            <w:r>
                              <w:rPr>
                                <w:sz w:val="18"/>
                                <w:szCs w:val="20"/>
                              </w:rPr>
                              <w:t xml:space="preserve">Средний уровень </w:t>
                            </w:r>
                            <w:r/>
                          </w:p>
                        </w:txbxContent>
                      </wps:txbx>
                      <wps:bodyPr wrap="square" anchor="ctr"/>
                    </wps:wsp>
                  </a:graphicData>
                </a:graphic>
              </wp:anchor>
            </w:drawing>
          </mc:Choice>
          <mc:Fallback>
            <w:pict>
              <v:shape id="shape 5" o:spid="_x0000_s5" style="position:absolute;mso-wrap-distance-left:9.0pt;mso-wrap-distance-top:0.0pt;mso-wrap-distance-right:9.0pt;mso-wrap-distance-bottom:0.0pt;z-index:251664384;o:allowoverlap:true;o:allowincell:true;mso-position-horizontal-relative:text;margin-left:417.3pt;mso-position-horizontal:absolute;mso-position-vertical-relative:text;margin-top:56.6pt;mso-position-vertical:absolute;width:86.2pt;height:28.5pt;v-text-anchor:middle;" coordsize="100000,100000" path="m-17462,11026l-1374,62859nfem0,0l100000,0l100000,99995l0,99995xee" fillcolor="#FFFFFF" strokecolor="#F79646" strokeweight="1.00pt">
                <v:path textboxrect="0,0,100000,99994"/>
                <v:textbox>
                  <w:txbxContent>
                    <w:p>
                      <w:pPr>
                        <w:jc w:val="center"/>
                        <w:rPr>
                          <w:sz w:val="18"/>
                          <w:szCs w:val="20"/>
                        </w:rPr>
                      </w:pPr>
                      <w:r>
                        <w:rPr>
                          <w:sz w:val="18"/>
                          <w:szCs w:val="20"/>
                        </w:rPr>
                        <w:t xml:space="preserve">Средний уровень </w:t>
                      </w:r>
                      <w:r/>
                    </w:p>
                  </w:txbxContent>
                </v:textbox>
              </v:shape>
            </w:pict>
          </mc:Fallback>
        </mc:AlternateContent>
      </w:r>
      <w:r>
        <w:rPr>
          <w:rFonts w:cs="Arial"/>
          <w:lang w:val="en-US"/>
        </w:rPr>
        <mc:AlternateContent>
          <mc:Choice Requires="wpg">
            <w:drawing>
              <wp:anchor xmlns:wp="http://schemas.openxmlformats.org/drawingml/2006/wordprocessingDrawing" distT="0" distB="0" distL="114300" distR="114300" simplePos="0" relativeHeight="251665408" behindDoc="0" locked="0" layoutInCell="1" allowOverlap="1">
                <wp:simplePos x="0" y="0"/>
                <wp:positionH relativeFrom="page">
                  <wp:posOffset>6200775</wp:posOffset>
                </wp:positionH>
                <wp:positionV relativeFrom="paragraph">
                  <wp:posOffset>151765</wp:posOffset>
                </wp:positionV>
                <wp:extent cx="1095375" cy="323850"/>
                <wp:effectExtent l="0" t="0" r="0" b="0"/>
                <wp:wrapNone/>
                <wp:docPr id="7" name="" hidden="false"/>
                <wp:cNvGraphicFramePr/>
                <a:graphic xmlns:a="http://schemas.openxmlformats.org/drawingml/2006/main">
                  <a:graphicData uri="http://schemas.microsoft.com/office/word/2010/wordprocessingShape">
                    <wps:wsp>
                      <wps:cNvSpPr/>
                      <wps:spPr bwMode="auto">
                        <a:xfrm>
                          <a:off x="0" y="0"/>
                          <a:ext cx="1095375" cy="323850"/>
                        </a:xfrm>
                        <a:custGeom>
                          <a:avLst>
                            <a:gd name="adj0" fmla="val -5087"/>
                            <a:gd name="adj1" fmla="val -3653"/>
                            <a:gd name="adj2" fmla="val -297"/>
                            <a:gd name="adj3" fmla="val 13579"/>
                          </a:avLst>
                          <a:gdLst>
                            <a:gd name="gd0" fmla="val 65536"/>
                            <a:gd name="gd1" fmla="val adj0"/>
                            <a:gd name="gd2" fmla="val adj1"/>
                            <a:gd name="gd3" fmla="val adj2"/>
                            <a:gd name="gd4" fmla="val adj3"/>
                            <a:gd name="gd5" fmla="val gd1"/>
                            <a:gd name="gd6" fmla="val gd2"/>
                            <a:gd name="gd7" fmla="val gd3"/>
                            <a:gd name="gd8" fmla="val gd4"/>
                            <a:gd name="gd9" fmla="val 0"/>
                            <a:gd name="gd10" fmla="val 0"/>
                            <a:gd name="gd11" fmla="val 21600"/>
                            <a:gd name="gd12" fmla="val 0"/>
                            <a:gd name="gd13" fmla="+- gd11 0 0"/>
                            <a:gd name="gd14" fmla="+- gd12 21600 0"/>
                            <a:gd name="gd15" fmla="val 0"/>
                            <a:gd name="gd16" fmla="val 21600"/>
                            <a:gd name="gd17" fmla="*/ w 0 21600"/>
                            <a:gd name="gd18" fmla="*/ h 0 21600"/>
                            <a:gd name="gd19" fmla="*/ w 21600 21600"/>
                            <a:gd name="gd20" fmla="*/ h 21600 21600"/>
                            <a:gd name="gd21" fmla="*/ w adj0 21600"/>
                            <a:gd name="gd22" fmla="*/ h adj1 21600"/>
                            <a:gd name="gd23" fmla="*/ w adj2 21600"/>
                            <a:gd name="gd24" fmla="*/ h adj3 21600"/>
                          </a:gdLst>
                          <a:ahLst>
                            <a:ahXY gdRefX="adj0" minX="-21474836" maxX="21474836" gdRefY="adj1" minY="-21474836" maxY="21474836">
                              <a:pos x="gd21" y="gd22"/>
                            </a:ahXY>
                            <a:ahXY gdRefX="adj2" minX="-21474836" maxX="21474836" gdRefY="adj3" minY="-21474836" maxY="21474836">
                              <a:pos x="gd23" y="gd24"/>
                            </a:ahXY>
                          </a:ahLst>
                          <a:cxnLst/>
                          <a:rect l="gd17" t="gd18" r="gd19" b="gd20"/>
                          <a:pathLst>
                            <a:path w="21600" h="21600" fill="none" stroke="1" extrusionOk="0">
                              <a:moveTo>
                                <a:pt x="gd5" y="gd6"/>
                              </a:moveTo>
                              <a:lnTo>
                                <a:pt x="gd7" y="gd8"/>
                              </a:lnTo>
                            </a:path>
                            <a:path w="21600" h="21600" fill="norm" stroke="1" extrusionOk="0">
                              <a:moveTo>
                                <a:pt x="gd9" y="gd10"/>
                              </a:moveTo>
                              <a:lnTo>
                                <a:pt x="gd11" y="gd12"/>
                              </a:lnTo>
                              <a:lnTo>
                                <a:pt x="gd13" y="gd14"/>
                              </a:lnTo>
                              <a:lnTo>
                                <a:pt x="gd15" y="gd16"/>
                              </a:lnTo>
                              <a:close/>
                            </a:path>
                            <a:path w="21600" h="21600" fill="norm" stroke="1" extrusionOk="0"/>
                          </a:pathLst>
                        </a:custGeom>
                        <a:solidFill>
                          <a:srgbClr val="FFFFFF"/>
                        </a:solidFill>
                        <a:ln w="12700">
                          <a:solidFill>
                            <a:srgbClr val="F79646"/>
                          </a:solidFill>
                          <a:round/>
                        </a:ln>
                      </wps:spPr>
                      <wps:txbx>
                        <w:txbxContent>
                          <w:p>
                            <w:pPr>
                              <w:jc w:val="center"/>
                              <w:rPr>
                                <w:sz w:val="18"/>
                                <w:szCs w:val="20"/>
                              </w:rPr>
                            </w:pPr>
                            <w:r>
                              <w:rPr>
                                <w:sz w:val="18"/>
                                <w:szCs w:val="20"/>
                              </w:rPr>
                              <w:t xml:space="preserve">Высокий уровень </w:t>
                            </w:r>
                            <w:r/>
                          </w:p>
                        </w:txbxContent>
                      </wps:txbx>
                      <wps:bodyPr wrap="square" anchor="ctr"/>
                    </wps:wsp>
                  </a:graphicData>
                </a:graphic>
              </wp:anchor>
            </w:drawing>
          </mc:Choice>
          <mc:Fallback>
            <w:pict>
              <v:shape id="shape 6" o:spid="_x0000_s6" style="position:absolute;mso-wrap-distance-left:9.0pt;mso-wrap-distance-top:0.0pt;mso-wrap-distance-right:9.0pt;mso-wrap-distance-bottom:0.0pt;z-index:251665408;o:allowoverlap:true;o:allowincell:true;mso-position-horizontal-relative:page;margin-left:488.2pt;mso-position-horizontal:absolute;mso-position-vertical-relative:text;margin-top:11.9pt;mso-position-vertical:absolute;width:86.2pt;height:25.5pt;v-text-anchor:middle;" coordsize="100000,100000" path="m-23550,-16911l-1374,62863nfem0,0l100000,0l100000,99999l0,99999xee" fillcolor="#FFFFFF" strokecolor="#F79646" strokeweight="1.00pt">
                <v:path textboxrect="0,0,100000,99998"/>
                <v:textbox>
                  <w:txbxContent>
                    <w:p>
                      <w:pPr>
                        <w:jc w:val="center"/>
                        <w:rPr>
                          <w:sz w:val="18"/>
                          <w:szCs w:val="20"/>
                        </w:rPr>
                      </w:pPr>
                      <w:r>
                        <w:rPr>
                          <w:sz w:val="18"/>
                          <w:szCs w:val="20"/>
                        </w:rPr>
                        <w:t xml:space="preserve">Высокий уровень </w:t>
                      </w:r>
                      <w:r/>
                    </w:p>
                  </w:txbxContent>
                </v:textbox>
              </v:shape>
            </w:pict>
          </mc:Fallback>
        </mc:AlternateContent>
      </w:r>
      <w:r>
        <w:rPr>
          <w:rFonts w:cs="Arial"/>
          <w:lang w:val="en-US"/>
        </w:rPr>
        <mc:AlternateContent>
          <mc:Choice Requires="wpg">
            <w:drawing>
              <wp:anchor xmlns:wp="http://schemas.openxmlformats.org/drawingml/2006/wordprocessingDrawing" distT="0" distB="0" distL="114300" distR="114300" simplePos="0" relativeHeight="251661312" behindDoc="0" locked="0" layoutInCell="1" allowOverlap="1">
                <wp:simplePos x="0" y="0"/>
                <wp:positionH relativeFrom="column">
                  <wp:posOffset>299720</wp:posOffset>
                </wp:positionH>
                <wp:positionV relativeFrom="paragraph">
                  <wp:posOffset>151765</wp:posOffset>
                </wp:positionV>
                <wp:extent cx="5086350" cy="876300"/>
                <wp:effectExtent l="0" t="0" r="0" b="0"/>
                <wp:wrapNone/>
                <wp:docPr id="8" name="" hidden="false"/>
                <wp:cNvGraphicFramePr/>
                <a:graphic xmlns:a="http://schemas.openxmlformats.org/drawingml/2006/main">
                  <a:graphicData uri="http://schemas.microsoft.com/office/word/2010/wordprocessingShape">
                    <wps:wsp>
                      <wps:cNvSpPr/>
                      <wps:spPr bwMode="auto">
                        <a:xfrm flipV="1">
                          <a:off x="0" y="0"/>
                          <a:ext cx="5086350" cy="876299"/>
                        </a:xfrm>
                        <a:prstGeom prst="rect">
                          <a:avLst/>
                        </a:prstGeom>
                        <a:solidFill>
                          <a:srgbClr val="B2A1C7">
                            <a:alpha val="30195"/>
                          </a:srgbClr>
                        </a:solidFill>
                        <a:ln w="12700">
                          <a:noFill/>
                        </a:ln>
                      </wps:spPr>
                      <wps:bodyPr rot="0">
                        <a:prstTxWarp prst="textNoShape">
                          <a:avLst/>
                        </a:prstTxWarp>
                        <a:noAutofit/>
                      </wps:bodyPr>
                    </wps:wsp>
                  </a:graphicData>
                </a:graphic>
              </wp:anchor>
            </w:drawing>
          </mc:Choice>
          <mc:Fallback>
            <w:pict>
              <v:shape id="shape 7" o:spid="_x0000_s7" o:spt="1" style="position:absolute;mso-wrap-distance-left:9.0pt;mso-wrap-distance-top:0.0pt;mso-wrap-distance-right:9.0pt;mso-wrap-distance-bottom:0.0pt;z-index:251661312;o:allowoverlap:true;o:allowincell:true;mso-position-horizontal-relative:text;margin-left:23.6pt;mso-position-horizontal:absolute;mso-position-vertical-relative:text;margin-top:11.9pt;mso-position-vertical:absolute;width:400.5pt;height:69.0pt;flip:y;" coordsize="100000,100000" path="" fillcolor="#B2A1C7" stroked="f" strokeweight="1.00pt">
                <v:path textboxrect="0,0,0,0"/>
                <v:fill opacity="-19432f"/>
              </v:shape>
            </w:pict>
          </mc:Fallback>
        </mc:AlternateContent>
      </w:r>
      <w:r>
        <w:rPr>
          <w:rFonts w:cs="Arial"/>
          <w:lang w:val="en-US"/>
        </w:rPr>
        <mc:AlternateContent>
          <mc:Choice Requires="wpg">
            <w:drawing>
              <wp:anchor xmlns:wp="http://schemas.openxmlformats.org/drawingml/2006/wordprocessingDrawing" distT="0" distB="0" distL="114300" distR="114300" simplePos="0" relativeHeight="251662336" behindDoc="0" locked="0" layoutInCell="1" allowOverlap="1">
                <wp:simplePos x="0" y="0"/>
                <wp:positionH relativeFrom="page">
                  <wp:posOffset>1143000</wp:posOffset>
                </wp:positionH>
                <wp:positionV relativeFrom="paragraph">
                  <wp:posOffset>1037590</wp:posOffset>
                </wp:positionV>
                <wp:extent cx="5086350" cy="885825"/>
                <wp:effectExtent l="0" t="0" r="0" b="0"/>
                <wp:wrapNone/>
                <wp:docPr id="9" name="" hidden="false"/>
                <wp:cNvGraphicFramePr/>
                <a:graphic xmlns:a="http://schemas.openxmlformats.org/drawingml/2006/main">
                  <a:graphicData uri="http://schemas.microsoft.com/office/word/2010/wordprocessingShape">
                    <wps:wsp>
                      <wps:cNvSpPr/>
                      <wps:spPr bwMode="auto">
                        <a:xfrm>
                          <a:off x="0" y="0"/>
                          <a:ext cx="5086350" cy="885825"/>
                        </a:xfrm>
                        <a:prstGeom prst="rect">
                          <a:avLst/>
                        </a:prstGeom>
                        <a:solidFill>
                          <a:srgbClr val="FFFFFF">
                            <a:alpha val="30195"/>
                          </a:srgbClr>
                        </a:solidFill>
                        <a:ln w="0">
                          <a:noFill/>
                        </a:ln>
                      </wps:spPr>
                      <wps:bodyPr rot="0">
                        <a:prstTxWarp prst="textNoShape">
                          <a:avLst/>
                        </a:prstTxWarp>
                        <a:noAutofit/>
                      </wps:bodyPr>
                    </wps:wsp>
                  </a:graphicData>
                </a:graphic>
              </wp:anchor>
            </w:drawing>
          </mc:Choice>
          <mc:Fallback>
            <w:pict>
              <v:shape id="shape 8" o:spid="_x0000_s8" o:spt="1" style="position:absolute;mso-wrap-distance-left:9.0pt;mso-wrap-distance-top:0.0pt;mso-wrap-distance-right:9.0pt;mso-wrap-distance-bottom:0.0pt;z-index:251662336;o:allowoverlap:true;o:allowincell:true;mso-position-horizontal-relative:page;margin-left:90.0pt;mso-position-horizontal:absolute;mso-position-vertical-relative:text;margin-top:81.7pt;mso-position-vertical:absolute;width:400.5pt;height:69.8pt;" coordsize="100000,100000" path="" fillcolor="#FFFFFF" stroked="f" strokeweight="0.00pt">
                <v:path textboxrect="0,0,0,0"/>
                <v:fill opacity="-19432f"/>
              </v:shape>
            </w:pict>
          </mc:Fallback>
        </mc:AlternateContent>
      </w:r>
      <w:r>
        <w:rPr>
          <w:rFonts w:cs="Arial"/>
          <w:b/>
        </w:rPr>
        <w:drawing>
          <wp:inline distT="0" distB="0" distL="0" distR="0">
            <wp:extent cx="5495925" cy="3209925"/>
            <wp:effectExtent l="0" t="0" r="9525" b="9525"/>
            <wp:docPr id="10" name="Диаграмма 9"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p>
    <w:p>
      <w:pPr>
        <w:pStyle w:val="813"/>
        <w:rPr>
          <w:rFonts w:ascii="Arial" w:hAnsi="Arial" w:cs="Arial"/>
          <w:b/>
          <w:sz w:val="32"/>
        </w:rPr>
      </w:pPr>
      <w:r>
        <w:rPr>
          <w:rFonts w:ascii="Arial" w:hAnsi="Arial" w:cs="Arial"/>
          <w:b/>
          <w:sz w:val="32"/>
        </w:rPr>
        <w:t xml:space="preserve">Результаты теста эмоционального интеллекта</w:t>
      </w:r>
      <w:r>
        <w:rPr>
          <w:rFonts w:ascii="Arial" w:hAnsi="Arial" w:cs="Arial"/>
          <w:b/>
          <w:sz w:val="32"/>
        </w:rPr>
        <w:t xml:space="preserve"> по модели  Н. ХоЛЛа</w:t>
      </w:r>
      <w:r/>
    </w:p>
    <w:p>
      <w:pPr>
        <w:pStyle w:val="802"/>
        <w:ind w:left="0"/>
        <w:tabs>
          <w:tab w:val="clear" w:pos="360" w:leader="none"/>
          <w:tab w:val="left" w:pos="363" w:leader="none"/>
          <w:tab w:val="num" w:pos="723" w:leader="none"/>
        </w:tabs>
        <w:rPr>
          <w:rFonts w:ascii="Arial" w:hAnsi="Arial"/>
          <w:sz w:val="22"/>
        </w:rPr>
      </w:pPr>
      <w:r>
        <w:rPr>
          <w:rFonts w:ascii="Arial" w:hAnsi="Arial"/>
          <w:sz w:val="22"/>
        </w:rPr>
        <w:t xml:space="preserve">Общий уровень развития эмоционального интеллекта – средний уровень, 51 баллов (из 90 баллов). </w:t>
      </w:r>
      <w:r/>
    </w:p>
    <w:p>
      <w:pPr>
        <w:pStyle w:val="802"/>
        <w:ind w:left="0"/>
        <w:tabs>
          <w:tab w:val="clear" w:pos="360" w:leader="none"/>
          <w:tab w:val="left" w:pos="363" w:leader="none"/>
          <w:tab w:val="num" w:pos="723" w:leader="none"/>
        </w:tabs>
        <w:rPr>
          <w:rFonts w:ascii="Arial" w:hAnsi="Arial"/>
          <w:sz w:val="22"/>
        </w:rPr>
      </w:pPr>
      <w:r>
        <w:rPr>
          <w:rFonts w:ascii="Arial" w:hAnsi="Arial"/>
          <w:sz w:val="22"/>
        </w:rPr>
        <w:t xml:space="preserve">Понимание своих эмоций – средний уровень, 11 баллов (из 18 баллов). Денис в большинстве случаев понимает, что и почему чувствует, с чем связаны возникающие эмоции, что отражается в готовности понимать </w:t>
      </w:r>
      <w:r>
        <w:rPr>
          <w:rFonts w:ascii="Arial" w:hAnsi="Arial"/>
          <w:sz w:val="22"/>
        </w:rPr>
        <w:t xml:space="preserve">изменения и особенности эмоционального состояния, и способности обрабатывать возникающие эмоции. Однако некоторые эмоциональные состояния могут им не осознаваться, быть сложными в определении и проживании (особенно это касается сложных эмоций и состояний).</w:t>
      </w:r>
      <w:r/>
    </w:p>
    <w:p>
      <w:pPr>
        <w:pStyle w:val="802"/>
        <w:ind w:left="0"/>
        <w:tabs>
          <w:tab w:val="clear" w:pos="360" w:leader="none"/>
          <w:tab w:val="left" w:pos="363" w:leader="none"/>
          <w:tab w:val="num" w:pos="723" w:leader="none"/>
        </w:tabs>
        <w:rPr>
          <w:rFonts w:ascii="Arial" w:hAnsi="Arial"/>
          <w:sz w:val="22"/>
        </w:rPr>
      </w:pPr>
      <w:r>
        <w:rPr>
          <w:rFonts w:ascii="Arial" w:hAnsi="Arial"/>
          <w:sz w:val="22"/>
        </w:rPr>
        <w:t xml:space="preserve">Эмоциональная отходчивость – </w:t>
      </w:r>
      <w:r>
        <w:rPr>
          <w:rFonts w:ascii="Arial" w:hAnsi="Arial"/>
          <w:sz w:val="22"/>
        </w:rPr>
        <w:t xml:space="preserve">уровень ниже среднего</w:t>
      </w:r>
      <w:r>
        <w:rPr>
          <w:rFonts w:ascii="Arial" w:hAnsi="Arial"/>
          <w:sz w:val="22"/>
        </w:rPr>
        <w:t xml:space="preserve">, 8 баллов (из 18 баллов). В целом, Денису характерно проявление подвижности в эмоциональном состоянии, не склонен на долгое время погружаться в переживания, характерна подвижность эмоционального фона. </w:t>
      </w:r>
      <w:r/>
    </w:p>
    <w:p>
      <w:pPr>
        <w:pStyle w:val="802"/>
        <w:ind w:left="0"/>
        <w:tabs>
          <w:tab w:val="clear" w:pos="360" w:leader="none"/>
          <w:tab w:val="left" w:pos="363" w:leader="none"/>
          <w:tab w:val="num" w:pos="723" w:leader="none"/>
        </w:tabs>
        <w:rPr>
          <w:rFonts w:ascii="Arial" w:hAnsi="Arial"/>
          <w:sz w:val="22"/>
        </w:rPr>
      </w:pPr>
      <w:r>
        <w:rPr>
          <w:rFonts w:ascii="Arial" w:hAnsi="Arial"/>
          <w:sz w:val="22"/>
        </w:rPr>
        <w:t xml:space="preserve">Управление своими эмоциями – средний уровень, 13 баллов (из 18 баллов). Денис склонен определять собственные эмоции и изменять их по собственному желанию, может управлять интенсивностью проявления эмоций.</w:t>
      </w:r>
      <w:r/>
    </w:p>
    <w:p>
      <w:pPr>
        <w:pStyle w:val="802"/>
        <w:ind w:left="0"/>
        <w:tabs>
          <w:tab w:val="clear" w:pos="360" w:leader="none"/>
          <w:tab w:val="left" w:pos="363" w:leader="none"/>
          <w:tab w:val="num" w:pos="723" w:leader="none"/>
        </w:tabs>
        <w:rPr>
          <w:rFonts w:ascii="Arial" w:hAnsi="Arial"/>
          <w:sz w:val="22"/>
        </w:rPr>
      </w:pPr>
      <w:r>
        <w:rPr>
          <w:rFonts w:ascii="Arial" w:hAnsi="Arial"/>
          <w:sz w:val="22"/>
        </w:rPr>
        <w:t xml:space="preserve">Понимание эмоций других людей – средний уровень, 12 баллов (из 18 баллов). Денис может сопереживать другим людям, проявлять эмоциональную отзывчивость, может откликаться на эмоциональные переживания коллег и подчиненных, </w:t>
      </w:r>
      <w:r>
        <w:rPr>
          <w:rFonts w:ascii="Arial" w:hAnsi="Arial"/>
          <w:sz w:val="22"/>
          <w:szCs w:val="18"/>
        </w:rPr>
        <w:t xml:space="preserve">проявлять сопереживание, но данная характеристика является неустойчивой в проведении.</w:t>
      </w:r>
      <w:r/>
    </w:p>
    <w:p>
      <w:pPr>
        <w:rPr>
          <w:b/>
        </w:rPr>
      </w:pPr>
      <w:r>
        <w:rPr>
          <w:rFonts w:ascii="Arial" w:hAnsi="Arial"/>
        </w:rPr>
        <w:t xml:space="preserve">Умение воздействовать на эмоции других людей – средний уровень, 7 баллов (из 18 баллов). В целом Денис готов оказывать воздей</w:t>
      </w:r>
      <w:r>
        <w:rPr>
          <w:rFonts w:ascii="Arial" w:hAnsi="Arial"/>
        </w:rPr>
        <w:t xml:space="preserve">ствие на эмоциональное состояние сотрудников и коллег, Денис готов управлять состояниями других людей, в соответствии с конкретной целью во взаимодействии, данная характеристика проявляется эпизодически и может иметь ограниченный спектр управляемых эмоций.</w:t>
      </w:r>
      <w:r/>
    </w:p>
    <w:p>
      <w:pPr>
        <w:pStyle w:val="813"/>
        <w:rPr>
          <w:rFonts w:ascii="Arial" w:hAnsi="Arial" w:cs="Arial"/>
          <w:b/>
          <w:sz w:val="36"/>
        </w:rPr>
      </w:pPr>
      <w:r>
        <w:rPr>
          <w:rFonts w:ascii="Arial" w:hAnsi="Arial" w:cs="Arial"/>
          <w:b/>
          <w:sz w:val="36"/>
        </w:rPr>
        <mc:AlternateContent>
          <mc:Choice Requires="wpg">
            <w:drawing>
              <wp:anchor xmlns:wp="http://schemas.openxmlformats.org/drawingml/2006/wordprocessingDrawing" distT="0" distB="0" distL="114300" distR="114300" simplePos="0" relativeHeight="251668480" behindDoc="1" locked="0" layoutInCell="1" allowOverlap="1">
                <wp:simplePos x="0" y="0"/>
                <wp:positionH relativeFrom="column">
                  <wp:posOffset>1140223</wp:posOffset>
                </wp:positionH>
                <wp:positionV relativeFrom="paragraph">
                  <wp:posOffset>-909558</wp:posOffset>
                </wp:positionV>
                <wp:extent cx="3661085" cy="5941533"/>
                <wp:effectExtent l="1162050" t="0" r="1139515" b="0"/>
                <wp:wrapNone/>
                <wp:docPr id="11" name="Изображение 2"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Picture 1" hidden="0"/>
                        <pic:cNvPicPr>
                          <a:picLocks noChangeAspect="1"/>
                        </pic:cNvPicPr>
                        <pic:nvPr isPhoto="0" userDrawn="0"/>
                      </pic:nvPicPr>
                      <pic:blipFill>
                        <a:blip r:embed="rId14"/>
                        <a:srcRect l="0" t="4309" r="29921" b="8829"/>
                        <a:stretch/>
                      </pic:blipFill>
                      <pic:spPr bwMode="auto">
                        <a:xfrm rot="16199999">
                          <a:off x="0" y="0"/>
                          <a:ext cx="3662045" cy="5943091"/>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9.0pt;mso-wrap-distance-top:0.0pt;mso-wrap-distance-right:9.0pt;mso-wrap-distance-bottom:0.0pt;z-index:-251668480;o:allowoverlap:true;o:allowincell:true;mso-position-horizontal-relative:text;margin-left:89.8pt;mso-position-horizontal:absolute;mso-position-vertical-relative:text;margin-top:-71.6pt;mso-position-vertical:absolute;width:288.3pt;height:467.8pt;rotation:269;" stroked="f">
                <v:path textboxrect="0,0,0,0"/>
                <v:imagedata r:id="rId14" o:title=""/>
              </v:shape>
            </w:pict>
          </mc:Fallback>
        </mc:AlternateContent>
      </w:r>
      <w:r>
        <w:rPr>
          <w:rFonts w:ascii="Arial" w:hAnsi="Arial" w:cs="Arial"/>
          <w:b/>
          <w:sz w:val="36"/>
        </w:rPr>
        <w:t xml:space="preserve">График исследования мотивации </w:t>
      </w:r>
      <w:r/>
    </w:p>
    <w:p>
      <w:pPr>
        <w:rPr>
          <w:b/>
        </w:rPr>
      </w:pPr>
      <w:r>
        <w:rPr>
          <w:b/>
        </w:rPr>
      </w:r>
      <w:r/>
    </w:p>
    <w:p>
      <w:pPr>
        <w:rPr>
          <w:b/>
        </w:rPr>
      </w:pPr>
      <w:r>
        <w:rPr>
          <w:b/>
        </w:rPr>
      </w:r>
      <w:r/>
    </w:p>
    <w:p>
      <w:pPr>
        <w:rPr>
          <w:b/>
        </w:rPr>
      </w:pPr>
      <w:r>
        <w:rPr>
          <w:b/>
        </w:rPr>
      </w:r>
      <w:r/>
    </w:p>
    <w:p>
      <w:pPr>
        <w:rPr>
          <w:b/>
        </w:rPr>
      </w:pPr>
      <w:r>
        <w:rPr>
          <w:b/>
        </w:rPr>
      </w:r>
      <w:r/>
    </w:p>
    <w:p>
      <w:pPr>
        <w:rPr>
          <w:b/>
        </w:rPr>
      </w:pPr>
      <w:r>
        <w:rPr>
          <w:b/>
        </w:rPr>
      </w:r>
      <w:r/>
    </w:p>
    <w:p>
      <w:pPr>
        <w:rPr>
          <w:b/>
        </w:rPr>
      </w:pPr>
      <w:r>
        <w:rPr>
          <w:b/>
        </w:rPr>
      </w:r>
      <w:r/>
    </w:p>
    <w:p>
      <w:pPr>
        <w:rPr>
          <w:b/>
        </w:rPr>
      </w:pPr>
      <w:r>
        <w:rPr>
          <w:b/>
        </w:rPr>
      </w:r>
      <w:r/>
    </w:p>
    <w:p>
      <w:pPr>
        <w:rPr>
          <w:b/>
        </w:rPr>
      </w:pPr>
      <w:r>
        <w:rPr>
          <w:b/>
        </w:rPr>
      </w:r>
      <w:r/>
    </w:p>
    <w:p>
      <w:pPr>
        <w:rPr>
          <w:b/>
        </w:rPr>
      </w:pPr>
      <w:r>
        <w:rPr>
          <w:b/>
        </w:rPr>
      </w:r>
      <w:r/>
    </w:p>
    <w:p>
      <w:pPr>
        <w:rPr>
          <w:b/>
        </w:rPr>
      </w:pPr>
      <w:r>
        <w:rPr>
          <w:b/>
        </w:rPr>
      </w:r>
      <w:r/>
    </w:p>
    <w:p>
      <w:pPr>
        <w:rPr>
          <w:b/>
        </w:rPr>
      </w:pPr>
      <w:r>
        <w:rPr>
          <w:b/>
        </w:rPr>
      </w:r>
      <w:r/>
    </w:p>
    <w:p>
      <w:pPr>
        <w:rPr>
          <w:b/>
        </w:rPr>
      </w:pPr>
      <w:r>
        <w:rPr>
          <w:b/>
        </w:rPr>
      </w:r>
      <w:r/>
    </w:p>
    <w:p>
      <w:pPr>
        <w:pStyle w:val="813"/>
        <w:rPr>
          <w:rFonts w:ascii="Arial" w:hAnsi="Arial" w:cs="Arial"/>
          <w:b/>
          <w:sz w:val="32"/>
        </w:rPr>
      </w:pPr>
      <w:r>
        <w:rPr>
          <w:rFonts w:ascii="Arial" w:hAnsi="Arial" w:cs="Arial"/>
          <w:b/>
          <w:sz w:val="32"/>
        </w:rPr>
        <w:t xml:space="preserve">Результаты теста </w:t>
      </w:r>
      <w:r>
        <w:rPr>
          <w:rFonts w:ascii="Arial" w:hAnsi="Arial" w:cs="Arial"/>
          <w:b/>
          <w:sz w:val="32"/>
        </w:rPr>
        <w:t xml:space="preserve">мотивации по модели В.И.Герчикова</w:t>
      </w:r>
      <w:r/>
    </w:p>
    <w:p>
      <w:pPr>
        <w:pStyle w:val="813"/>
        <w:rPr>
          <w:rFonts w:ascii="Arial" w:hAnsi="Arial" w:cs="Arial"/>
          <w:b/>
          <w:sz w:val="32"/>
        </w:rPr>
      </w:pPr>
      <w:r>
        <w:rPr>
          <w:rFonts w:ascii="Arial" w:hAnsi="Arial" w:cs="Arial"/>
          <w:b/>
          <w:sz w:val="32"/>
        </w:rPr>
      </w:r>
      <w:r/>
    </w:p>
    <w:p>
      <w:pPr>
        <w:pStyle w:val="802"/>
        <w:numPr>
          <w:ilvl w:val="0"/>
          <w:numId w:val="3"/>
        </w:numPr>
        <w:ind w:left="0"/>
        <w:tabs>
          <w:tab w:val="left" w:pos="708" w:leader="none"/>
        </w:tabs>
        <w:rPr>
          <w:rFonts w:ascii="Arial" w:hAnsi="Arial"/>
        </w:rPr>
      </w:pPr>
      <w:r>
        <w:rPr>
          <w:rFonts w:ascii="Arial" w:hAnsi="Arial"/>
        </w:rPr>
        <w:t xml:space="preserve">На этапе планирования и постановки цели в упражнении Дени</w:t>
      </w:r>
      <w:r>
        <w:rPr>
          <w:rFonts w:ascii="Arial" w:hAnsi="Arial"/>
        </w:rPr>
        <w:t xml:space="preserve">с ставит себе слегка завышенную цель, что может отражать некоторый уровень амбициозности в постановке личных целей (50 баллов). После пробных вариантов выполнения упражнения Денис не корректирует поставленную цель (даже при наличии негативного результата).</w:t>
      </w:r>
      <w:r/>
    </w:p>
    <w:p>
      <w:pPr>
        <w:pStyle w:val="802"/>
        <w:numPr>
          <w:ilvl w:val="0"/>
          <w:numId w:val="3"/>
        </w:numPr>
        <w:ind w:left="0"/>
        <w:tabs>
          <w:tab w:val="left" w:pos="708" w:leader="none"/>
        </w:tabs>
        <w:rPr>
          <w:rFonts w:ascii="Arial" w:hAnsi="Arial"/>
        </w:rPr>
      </w:pPr>
      <w:r>
        <w:rPr>
          <w:rFonts w:ascii="Arial" w:hAnsi="Arial"/>
        </w:rPr>
        <w:t xml:space="preserve">При выполнении задания Денис склонен выбирать вопросы, обладающие большим риском, но обл</w:t>
      </w:r>
      <w:r>
        <w:rPr>
          <w:rFonts w:ascii="Arial" w:hAnsi="Arial"/>
        </w:rPr>
        <w:t xml:space="preserve">адающие потенциалом и возможностями достижения поставленной цели. В выборе стратегии проявляет гибкость и подвижность (так может уходить на сложные вопросы – 7 уровня). Денис оценивает достигнутые результаты, при наличии стойкого неуспеха меняет стратегию.</w:t>
      </w:r>
      <w:r/>
    </w:p>
    <w:p>
      <w:pPr>
        <w:pStyle w:val="802"/>
        <w:numPr>
          <w:ilvl w:val="0"/>
          <w:numId w:val="3"/>
        </w:numPr>
        <w:ind w:left="0"/>
        <w:tabs>
          <w:tab w:val="left" w:pos="708" w:leader="none"/>
        </w:tabs>
        <w:rPr>
          <w:rFonts w:ascii="Arial" w:hAnsi="Arial"/>
        </w:rPr>
      </w:pPr>
      <w:r>
        <w:rPr>
          <w:rFonts w:ascii="Arial" w:hAnsi="Arial"/>
        </w:rPr>
        <w:t xml:space="preserve">В интервью Денис описывает собственную стратегию выбора, четко объясняет, где и почему он менял стратегию выбора, а при объяснении причин неудачи в достижении цели говорит о внешних и внутренних причинах неуспеха. </w:t>
      </w:r>
      <w:r/>
    </w:p>
    <w:p>
      <w:pPr>
        <w:pStyle w:val="802"/>
        <w:numPr>
          <w:ilvl w:val="0"/>
          <w:numId w:val="3"/>
        </w:numPr>
        <w:ind w:left="0"/>
        <w:tabs>
          <w:tab w:val="left" w:pos="708" w:leader="none"/>
        </w:tabs>
        <w:rPr>
          <w:rFonts w:ascii="Arial" w:hAnsi="Arial"/>
        </w:rPr>
      </w:pPr>
      <w:r>
        <w:rPr>
          <w:rFonts w:ascii="Arial" w:hAnsi="Arial"/>
        </w:rPr>
        <w:t xml:space="preserve">Такой тип поведения и выбора свидетельствует о наличии у Дениса стратегии избегание неудач, готовность оценивать результативность деятельности, а при наличии понимания неэффективности стратегии может использовать стратегию достижения успеха. </w:t>
      </w:r>
      <w:r/>
    </w:p>
    <w:p>
      <w:pPr>
        <w:rPr>
          <w:b/>
        </w:rPr>
      </w:pPr>
      <w:r>
        <w:rPr>
          <w:b/>
        </w:rPr>
      </w:r>
      <w:r/>
    </w:p>
    <w:p>
      <w:pPr>
        <w:rPr>
          <w:b/>
        </w:rPr>
      </w:pPr>
      <w:r>
        <w:rPr>
          <w:b/>
        </w:rPr>
      </w:r>
      <w:r/>
    </w:p>
    <w:p>
      <w:pPr>
        <w:rPr>
          <w:b/>
        </w:rPr>
      </w:pPr>
      <w:r>
        <w:rPr>
          <w:b/>
        </w:rPr>
      </w:r>
      <w:r/>
    </w:p>
    <w:p>
      <w:pPr>
        <w:rPr>
          <w:b/>
        </w:rPr>
      </w:pPr>
      <w:r>
        <w:rPr>
          <w:b/>
        </w:rPr>
      </w:r>
      <w:r/>
    </w:p>
    <w:p>
      <w:pPr>
        <w:pStyle w:val="813"/>
        <w:rPr>
          <w:rFonts w:ascii="Arial" w:hAnsi="Arial" w:cs="Arial"/>
          <w:b/>
          <w:sz w:val="32"/>
        </w:rPr>
      </w:pPr>
      <w:r>
        <w:rPr>
          <w:rFonts w:ascii="Arial" w:hAnsi="Arial" w:cs="Arial"/>
          <w:b/>
          <w:sz w:val="32"/>
        </w:rPr>
      </w:r>
      <w:r/>
    </w:p>
    <w:p>
      <w:pPr>
        <w:pStyle w:val="813"/>
        <w:rPr>
          <w:rFonts w:ascii="Arial" w:hAnsi="Arial" w:cs="Arial"/>
          <w:b/>
          <w:sz w:val="32"/>
        </w:rPr>
      </w:pPr>
      <w:r>
        <w:rPr>
          <w:rFonts w:ascii="Arial" w:hAnsi="Arial" w:cs="Arial"/>
          <w:b/>
          <w:sz w:val="32"/>
        </w:rPr>
        <w:t xml:space="preserve">КОММЕНТАРИИ ЭКСПЕРТОВ НАБЛЮДАТЕЛЕЙ </w:t>
      </w:r>
      <w:r/>
    </w:p>
    <w:p>
      <w:pPr>
        <w:pStyle w:val="810"/>
        <w:rPr>
          <w:rFonts w:cs="Arial"/>
          <w:color w:val="auto"/>
          <w:sz w:val="32"/>
          <w:lang w:val="ru-RU"/>
        </w:rPr>
      </w:pPr>
      <w:r>
        <w:rPr>
          <w:rFonts w:cs="Arial"/>
          <w:color w:val="auto"/>
          <w:sz w:val="32"/>
          <w:lang w:val="ru-RU"/>
        </w:rPr>
        <w:t xml:space="preserve">ОБЩИЕ НАБЛЮДЕНИЯ И ВЫВОДЫ</w:t>
      </w:r>
      <w:r/>
    </w:p>
    <w:p>
      <w:pPr>
        <w:rPr>
          <w:rFonts w:cs="Arial"/>
          <w:sz w:val="24"/>
        </w:rPr>
      </w:pPr>
      <w:r>
        <w:rPr>
          <w:rFonts w:cs="Arial"/>
          <w:sz w:val="24"/>
        </w:rPr>
        <w:t xml:space="preserve">Как руководитель Денис показал более высокую эффективность в выполнении индивидуальных заданий, требующих анализа информации, в групповой работе эффективность снижена. Денис может оказывать эмоциональное, психологическое давление на подчиненных. </w:t>
      </w:r>
      <w:r>
        <w:rPr>
          <w:rFonts w:cs="Arial"/>
          <w:sz w:val="24"/>
        </w:rPr>
        <w:t xml:space="preserve">Денис</w:t>
      </w:r>
      <w:r>
        <w:rPr>
          <w:rFonts w:cs="Arial"/>
          <w:sz w:val="24"/>
        </w:rPr>
        <w:t xml:space="preserve"> демонстрирует отсутствие четкого ориентира в управленческой деятельности (не сформировано понимание о сущности руководящей должности, качеств руководителя и не сформирован личный стиль руководства).</w:t>
      </w:r>
      <w:r>
        <w:rPr>
          <w:rFonts w:cs="Arial"/>
          <w:sz w:val="24"/>
        </w:rPr>
        <w:t xml:space="preserve"> (рекомендации изучить все функции управления в прокладываемом материале – с 14-77 стр.) </w:t>
      </w:r>
      <w:r/>
    </w:p>
    <w:p>
      <w:pPr>
        <w:rPr>
          <w:rFonts w:cs="Arial"/>
          <w:b/>
        </w:rPr>
      </w:pPr>
      <w:r>
        <w:rPr>
          <w:rFonts w:cs="Arial"/>
          <w:b/>
        </w:rPr>
        <w:t xml:space="preserve">Аналитические способности – средний уровень.</w:t>
      </w:r>
      <w:r/>
    </w:p>
    <w:p>
      <w:pPr>
        <w:rPr>
          <w:rFonts w:cs="Arial"/>
          <w:sz w:val="24"/>
        </w:rPr>
      </w:pPr>
      <w:r>
        <w:rPr>
          <w:rFonts w:cs="Arial"/>
          <w:sz w:val="24"/>
        </w:rPr>
        <w:t xml:space="preserve">В аналитическом упражнении Денис демонстрирует гот</w:t>
      </w:r>
      <w:r>
        <w:rPr>
          <w:rFonts w:cs="Arial"/>
          <w:sz w:val="24"/>
        </w:rPr>
        <w:t xml:space="preserve">овность к анализу большого объема информации, склонен выстраивать полученные в ходе анализа данные структурно, в виде системы. Такой тип переработки информации показывает готовность в систематизации, достаточный уровень развития аналитических способностей.</w:t>
      </w:r>
      <w:r>
        <w:rPr>
          <w:rFonts w:cs="Arial"/>
          <w:sz w:val="24"/>
        </w:rPr>
        <w:t xml:space="preserve">(характеристики качественного плана – 23 стр.)</w:t>
      </w:r>
      <w:r/>
    </w:p>
    <w:p>
      <w:pPr>
        <w:jc w:val="center"/>
        <w:rPr>
          <w:rFonts w:cs="Arial"/>
          <w:i/>
          <w:sz w:val="24"/>
        </w:rPr>
      </w:pPr>
      <w:r>
        <w:rPr>
          <w:rFonts w:cs="Arial"/>
          <w:i/>
          <w:sz w:val="24"/>
        </w:rPr>
        <w:t xml:space="preserve">Визуальное оформление выводов по результатам анализа аналитического кейса</w:t>
      </w:r>
      <w:r/>
    </w:p>
    <w:p>
      <w:pPr>
        <w:jc w:val="center"/>
        <w:rPr>
          <w:rFonts w:cs="Arial"/>
          <w:i/>
          <w:sz w:val="24"/>
        </w:rPr>
      </w:pPr>
      <w:r>
        <w:rPr>
          <w:rFonts w:cs="Arial"/>
          <w:i/>
          <w:sz w:val="24"/>
        </w:rPr>
        <mc:AlternateContent>
          <mc:Choice Requires="wpg">
            <w:drawing>
              <wp:inline xmlns:wp="http://schemas.openxmlformats.org/drawingml/2006/wordprocessingDrawing" distT="0" distB="0" distL="0" distR="0">
                <wp:extent cx="4051935" cy="2853690"/>
                <wp:effectExtent l="19050" t="0" r="5715" b="0"/>
                <wp:docPr id="12" name="Рисунок 23"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Picture 7" hidden="0"/>
                        <pic:cNvPicPr>
                          <a:picLocks noChangeAspect="1"/>
                        </pic:cNvPicPr>
                        <pic:nvPr isPhoto="0" userDrawn="0"/>
                      </pic:nvPicPr>
                      <pic:blipFill>
                        <a:blip r:embed="rId15"/>
                        <a:srcRect l="0" t="9380" r="0" b="34571"/>
                        <a:stretch/>
                      </pic:blipFill>
                      <pic:spPr bwMode="auto">
                        <a:xfrm>
                          <a:off x="0" y="0"/>
                          <a:ext cx="4054351" cy="285539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319.1pt;height:224.7pt;" stroked="f">
                <v:path textboxrect="0,0,0,0"/>
                <v:imagedata r:id="rId15" o:title=""/>
              </v:shape>
            </w:pict>
          </mc:Fallback>
        </mc:AlternateContent>
      </w:r>
      <w:r/>
    </w:p>
    <w:p>
      <w:pPr>
        <w:rPr>
          <w:rFonts w:cs="Arial" w:eastAsia="Microsoft GothicNeo"/>
          <w:sz w:val="24"/>
        </w:rPr>
      </w:pPr>
      <w:r>
        <w:rPr>
          <w:rFonts w:cs="Arial"/>
          <w:sz w:val="24"/>
        </w:rPr>
        <w:t xml:space="preserve">В то же время Денис показывает высокий уровень ориентации на текущие цели (одной из ключевых целей является получение прибыли) – это отражает направленность ее на управление организацией в текущий момент, не ориентируясь на цели, </w:t>
      </w:r>
      <w:r>
        <w:rPr>
          <w:rFonts w:cs="Arial"/>
          <w:sz w:val="24"/>
        </w:rPr>
        <w:t xml:space="preserve">отложенные в перспективе(виды целей – 19 стр.)</w:t>
      </w:r>
      <w:r>
        <w:rPr>
          <w:rFonts w:cs="Arial"/>
          <w:sz w:val="24"/>
        </w:rPr>
        <w:t xml:space="preserve"> С одной ст</w:t>
      </w:r>
      <w:r>
        <w:rPr>
          <w:rFonts w:cs="Arial"/>
          <w:sz w:val="24"/>
        </w:rPr>
        <w:t xml:space="preserve">ороны такой тип управления способствует сохранению стабильности на предприятии, с другой стороны – не способствует переходу предприятия на новый уровень развития. Денис показывает готовность к анализу большого объема информации, структурирует информацию, с</w:t>
      </w:r>
      <w:r>
        <w:rPr>
          <w:rFonts w:cs="Arial" w:eastAsia="Microsoft GothicNeo"/>
          <w:sz w:val="24"/>
        </w:rPr>
        <w:t xml:space="preserve">клонен рассматривать ситуацию с разных сторон, однако результаты анализа не выстраиваются в четкую систему</w:t>
      </w:r>
      <w:r>
        <w:rPr>
          <w:rFonts w:cs="Arial" w:eastAsia="Microsoft GothicNeo"/>
          <w:sz w:val="24"/>
        </w:rPr>
        <w:t xml:space="preserve">(АВС-анализ задач – 25 стр.; конфликт целей – 20 стр.)</w:t>
      </w:r>
      <w:r>
        <w:rPr>
          <w:rFonts w:cs="Arial" w:eastAsia="Microsoft GothicNeo"/>
          <w:sz w:val="24"/>
        </w:rPr>
        <w:t xml:space="preserve">. Путается в анализе экономических показа</w:t>
      </w:r>
      <w:r>
        <w:rPr>
          <w:rFonts w:cs="Arial" w:eastAsia="Microsoft GothicNeo"/>
          <w:sz w:val="24"/>
        </w:rPr>
        <w:t xml:space="preserve">телей. При принятии решений Денису удается обозначить проблемные сферы, при этом пути выхода из сложившейся ситуации приведены в виде общих рекомендаций, не приводит конкретных действий. Предложенные решения носят поверхностный характер, плохо проработаны.</w:t>
      </w:r>
      <w:r>
        <w:rPr>
          <w:rFonts w:cs="Arial" w:eastAsia="Microsoft GothicNeo"/>
          <w:sz w:val="24"/>
        </w:rPr>
        <w:t xml:space="preserve">(рекомендации руководителю по планированию – 22 стр.)</w:t>
      </w:r>
      <w:r/>
    </w:p>
    <w:p>
      <w:pPr>
        <w:rPr>
          <w:rFonts w:cs="Arial"/>
          <w:b/>
        </w:rPr>
      </w:pPr>
      <w:r>
        <w:rPr>
          <w:rFonts w:cs="Arial"/>
          <w:b/>
        </w:rPr>
        <w:t xml:space="preserve">Взаимодействие в группе – уровень ниже среднего</w:t>
      </w:r>
      <w:r/>
    </w:p>
    <w:p>
      <w:pPr>
        <w:rPr>
          <w:rFonts w:cs="Arial"/>
          <w:sz w:val="24"/>
        </w:rPr>
      </w:pPr>
      <w:r>
        <w:rPr>
          <w:rFonts w:cs="Arial"/>
          <w:sz w:val="24"/>
        </w:rPr>
        <w:t xml:space="preserve">В организации работы Денис не проявляет достаточный уровень активности, что проявляется в отсутствии действий, направленных на организацию пространства, времени работы, в групповых обсуждениях не демонстрирует удер</w:t>
      </w:r>
      <w:r>
        <w:rPr>
          <w:rFonts w:cs="Arial"/>
          <w:sz w:val="24"/>
        </w:rPr>
        <w:t xml:space="preserve">жание цели совместной работы, не направляет активность участников. При этом Денис показывает высокий уровень способности к самоорганизации, что отражается в понимании желаемого результата, понимания структуры и последовательности достижения желаемых целей.</w:t>
      </w:r>
      <w:r>
        <w:rPr>
          <w:rFonts w:cs="Arial"/>
          <w:sz w:val="24"/>
        </w:rPr>
        <w:t xml:space="preserve"> (организация и проведение совещания – 31 стр.)</w:t>
      </w:r>
      <w:r/>
    </w:p>
    <w:p>
      <w:pPr>
        <w:rPr>
          <w:rFonts w:cs="Arial"/>
          <w:sz w:val="24"/>
        </w:rPr>
      </w:pPr>
      <w:r>
        <w:rPr>
          <w:rFonts w:cs="Arial"/>
          <w:sz w:val="24"/>
        </w:rPr>
        <w:t xml:space="preserve">В межличностной коммуни</w:t>
      </w:r>
      <w:r>
        <w:rPr>
          <w:rFonts w:cs="Arial"/>
          <w:sz w:val="24"/>
        </w:rPr>
        <w:t xml:space="preserve">кации Денис проявляет незаинтересованность, это влияет как на содержание речи (низкий уровень аргументации), так и на эмоциональность речи (отсутствие эмоционального включения, низкий уровень интереса к речи собеседника, игнорирование особенностей мотиваци</w:t>
      </w:r>
      <w:r>
        <w:rPr>
          <w:rFonts w:cs="Arial"/>
          <w:sz w:val="24"/>
        </w:rPr>
        <w:t xml:space="preserve">и собеседника). Однако отмечено, что Денис анализирует возможные реакции в коммуникации и, исходя из своих представлений, выбирает способ взаимодействия. Это создает благоприятное условие для дальнейшего развития межличностного взаимодействия, но в тоже вр</w:t>
      </w:r>
      <w:r>
        <w:rPr>
          <w:rFonts w:cs="Arial"/>
          <w:sz w:val="24"/>
        </w:rPr>
        <w:t xml:space="preserve">емя может приводить к нарушениям коммуникации (поскольку предположения о реакции собеседника основаны на догадках и могут не соответствовать действительности, так более эффективным будет сопоставление собственных мнений с взглядами и мнениями собеседника).</w:t>
      </w:r>
      <w:r>
        <w:rPr>
          <w:rFonts w:cs="Arial"/>
          <w:sz w:val="24"/>
        </w:rPr>
        <w:t xml:space="preserve"> (психология людей – 59 стр.)</w:t>
      </w:r>
      <w:r/>
    </w:p>
    <w:p>
      <w:pPr>
        <w:rPr>
          <w:rFonts w:cs="Arial"/>
          <w:sz w:val="24"/>
        </w:rPr>
      </w:pPr>
      <w:r>
        <w:rPr>
          <w:rFonts w:cs="Arial"/>
          <w:sz w:val="24"/>
        </w:rPr>
        <w:t xml:space="preserve">При этом Денис не стремится занять лидирующие позиции в командном взаимодей</w:t>
      </w:r>
      <w:r>
        <w:rPr>
          <w:rFonts w:cs="Arial"/>
          <w:sz w:val="24"/>
        </w:rPr>
        <w:t xml:space="preserve">ствии, это проявляется в отсутствии ориентации на объединение участников, отсутствии стимуляции участников к открытому совместному обсуждению. В целом наблюдается более выраженная ориентация на анализ и выполнение задачи, чем на управление взаимодействием.</w:t>
      </w:r>
      <w:r>
        <w:rPr>
          <w:rFonts w:cs="Arial"/>
          <w:sz w:val="24"/>
        </w:rPr>
        <w:t xml:space="preserve"> (проактивность – 16 стр.)</w:t>
      </w:r>
      <w:r/>
    </w:p>
    <w:p>
      <w:pPr>
        <w:rPr>
          <w:rFonts w:cs="Arial"/>
          <w:b/>
        </w:rPr>
      </w:pPr>
      <w:r>
        <w:rPr>
          <w:rFonts w:cs="Arial"/>
          <w:b/>
        </w:rPr>
        <w:t xml:space="preserve">Постановка целей и задач, обучение сотрудника и контроль исполнения – низкий уровень</w:t>
      </w:r>
      <w:r/>
    </w:p>
    <w:p>
      <w:pPr>
        <w:rPr>
          <w:rFonts w:cs="Arial"/>
          <w:sz w:val="24"/>
        </w:rPr>
      </w:pPr>
      <w:r>
        <w:rPr>
          <w:rFonts w:cs="Arial"/>
          <w:sz w:val="24"/>
        </w:rPr>
        <w:t xml:space="preserve">Особенности распределения </w:t>
      </w:r>
      <w:r>
        <w:rPr>
          <w:rFonts w:cs="Arial"/>
          <w:sz w:val="24"/>
        </w:rPr>
        <w:t xml:space="preserve">задачи характеризуется отсутствием ориентации на развитие коллег, а при делегировании не склонна выстраивать систему развития подчиненного, это с одной стороны обеспечивает надлежащее выполнение задач, с другой стороны не способствует развитию подчиненных.</w:t>
      </w:r>
      <w:r>
        <w:rPr>
          <w:rFonts w:cs="Arial"/>
          <w:sz w:val="24"/>
        </w:rPr>
        <w:t xml:space="preserve"> (делегирование полномочий – 40 стр.)</w:t>
      </w:r>
      <w:r/>
    </w:p>
    <w:p>
      <w:pPr>
        <w:rPr>
          <w:rFonts w:cs="Arial"/>
          <w:sz w:val="24"/>
        </w:rPr>
      </w:pPr>
      <w:r>
        <w:rPr>
          <w:rFonts w:cs="Arial"/>
          <w:sz w:val="24"/>
        </w:rPr>
        <w:t xml:space="preserve">В индивидуальных упражнениях, требующих управления рабочим процессом и развития подчиненных, можно заключить, что Денис также склонен опиратьс</w:t>
      </w:r>
      <w:r>
        <w:rPr>
          <w:rFonts w:cs="Arial"/>
          <w:sz w:val="24"/>
        </w:rPr>
        <w:t xml:space="preserve">я на формальные права и обязанности, как в отношении себя, так и в отношении подчиненных. Мотивации, развитию подчиненных в таком подходе уделяется минимум внимания, действует на основании механистического подхода (подчиненный обладает рядом компетенций, о</w:t>
      </w:r>
      <w:r>
        <w:rPr>
          <w:rFonts w:cs="Arial"/>
          <w:sz w:val="24"/>
        </w:rPr>
        <w:t xml:space="preserve">бязанностей, поэтому должен выполнять ряд функций). Такой подход может быть эффективен в ряде решаемых вопросов, требующих четкости и соблюдения жестких стандартов, и оказывается неэффективным в развитии подчиненных, раскрытии их возможностей и потенциала.</w:t>
      </w:r>
      <w:r>
        <w:rPr>
          <w:rFonts w:cs="Arial"/>
          <w:sz w:val="24"/>
        </w:rPr>
        <w:t xml:space="preserve"> (постановка цели/задачи – 32 стр; </w:t>
      </w:r>
      <w:r>
        <w:rPr>
          <w:rFonts w:cs="Arial"/>
          <w:sz w:val="24"/>
          <w:lang w:val="en-US"/>
        </w:rPr>
        <w:t xml:space="preserve">SMART</w:t>
      </w:r>
      <w:r>
        <w:rPr>
          <w:rFonts w:cs="Arial"/>
          <w:sz w:val="24"/>
        </w:rPr>
        <w:t xml:space="preserve"> – </w:t>
      </w:r>
      <w:r>
        <w:rPr>
          <w:rFonts w:cs="Arial"/>
          <w:sz w:val="24"/>
        </w:rPr>
        <w:t xml:space="preserve">33 стр.; эффективный контроль – 42 стр.)</w:t>
      </w:r>
      <w:r/>
    </w:p>
    <w:p>
      <w:pPr>
        <w:pStyle w:val="815"/>
        <w:spacing w:before="240"/>
        <w:rPr>
          <w:rFonts w:ascii="Arial" w:hAnsi="Arial" w:cs="Arial"/>
          <w:b/>
        </w:rPr>
      </w:pPr>
      <w:r>
        <w:rPr>
          <w:rFonts w:ascii="Arial" w:hAnsi="Arial" w:cs="Arial"/>
          <w:b/>
        </w:rPr>
        <w:t xml:space="preserve">Готовность к изменениям – средний уровень</w:t>
      </w:r>
      <w:r/>
    </w:p>
    <w:p>
      <w:pPr>
        <w:rPr>
          <w:rFonts w:cs="Arial"/>
          <w:sz w:val="24"/>
        </w:rPr>
      </w:pPr>
      <w:r>
        <w:rPr>
          <w:rFonts w:cs="Arial"/>
          <w:sz w:val="24"/>
        </w:rPr>
        <w:t xml:space="preserve">В обратной связи Денис демонстрирует открытость и готовность к изменениям, проявляет заинтересованность, что отражает высокий уровень готовности к обучению. </w:t>
      </w:r>
      <w:r/>
    </w:p>
    <w:p>
      <w:pPr>
        <w:spacing w:before="240"/>
        <w:rPr>
          <w:rFonts w:cs="Arial"/>
          <w:sz w:val="24"/>
        </w:rPr>
      </w:pPr>
      <w:r>
        <w:rPr>
          <w:rFonts w:cs="Arial"/>
          <w:sz w:val="24"/>
          <w:szCs w:val="28"/>
        </w:rPr>
        <w:t xml:space="preserve">Денис склонен ставить реалистичные цели, готов удерживать их на протяжении всей деятельности.</w:t>
      </w:r>
      <w:r>
        <w:rPr>
          <w:rFonts w:cs="Arial"/>
          <w:sz w:val="24"/>
        </w:rPr>
        <w:t xml:space="preserve"> Денис выстраива</w:t>
      </w:r>
      <w:r>
        <w:rPr>
          <w:rFonts w:cs="Arial"/>
          <w:sz w:val="24"/>
        </w:rPr>
        <w:t xml:space="preserve">ет стратегию достижения поставленной цели, понимает собственные мотивы в достижении цели, при этом мотивация является недостаточно устойчивой, что с одной стороны указывает на гибкость, с другой стороны может приводить к снижению результатов деятельности. </w:t>
      </w:r>
      <w:r/>
    </w:p>
    <w:p>
      <w:pPr>
        <w:spacing w:before="240"/>
        <w:rPr>
          <w:rFonts w:cs="Arial"/>
          <w:sz w:val="24"/>
          <w:szCs w:val="28"/>
        </w:rPr>
      </w:pPr>
      <w:r>
        <w:rPr>
          <w:rFonts w:cs="Arial"/>
          <w:sz w:val="24"/>
          <w:szCs w:val="28"/>
        </w:rPr>
        <w:t xml:space="preserve">В целом Д</w:t>
      </w:r>
      <w:r>
        <w:rPr>
          <w:rFonts w:cs="Arial"/>
          <w:sz w:val="24"/>
          <w:szCs w:val="28"/>
        </w:rPr>
        <w:t xml:space="preserve">енис видит имеющиеся проблемы, умеет фокусировать на них внимание, но не склонен занимать активную позицию в их решении: не готов ставить долгосрочные цели, брать на себя ответственность за их решение, что отражает сниженный уровень лидерства в изменениях.</w:t>
      </w:r>
      <w:r>
        <w:rPr>
          <w:rFonts w:cs="Arial"/>
          <w:sz w:val="24"/>
          <w:szCs w:val="28"/>
        </w:rPr>
        <w:t xml:space="preserve"> (причины возникновения конфликтов – 56 стр.; мотивация команды – 52 стр.; объединение людей и их усилия – 17 стр.)</w:t>
      </w:r>
      <w:r/>
    </w:p>
    <w:p>
      <w:pPr>
        <w:rPr>
          <w:rFonts w:cs="Arial"/>
          <w:b/>
        </w:rPr>
      </w:pPr>
      <w:r>
        <w:rPr>
          <w:rFonts w:cs="Arial"/>
          <w:b/>
        </w:rPr>
        <w:t xml:space="preserve">Эмоциональная гибкость – уровень ниже среднего</w:t>
      </w:r>
      <w:r/>
    </w:p>
    <w:p>
      <w:pPr>
        <w:rPr>
          <w:rFonts w:cs="Arial"/>
          <w:sz w:val="24"/>
        </w:rPr>
      </w:pPr>
      <w:r>
        <w:rPr>
          <w:rFonts w:cs="Arial"/>
          <w:sz w:val="24"/>
        </w:rPr>
        <w:t xml:space="preserve">В ситуации эмоционального давления Денис проявляет сдержанность, готов</w:t>
      </w:r>
      <w:r>
        <w:rPr>
          <w:rFonts w:cs="Arial"/>
          <w:sz w:val="24"/>
        </w:rPr>
        <w:t xml:space="preserve">ность к взаимодействию, ориентирован на построение конструктивного диалога. При этом отмечено использование отдельных средств снижения напряженности, в основном средствами возвращения подчиненных к актуальному положению дел (переориентирование сотрудников </w:t>
      </w:r>
      <w:r>
        <w:rPr>
          <w:rFonts w:cs="Arial"/>
          <w:sz w:val="24"/>
        </w:rPr>
        <w:t xml:space="preserve">со страхов и негативных мыслей на реальность). Однако не использует эффективные средства, способствующие снятию напряжения (сохраняется ощущение наличие двух противоборствующих сторон, где с одной стороны – возмущенные подчиненные, с другой – руководство).</w:t>
      </w:r>
      <w:r>
        <w:rPr>
          <w:rFonts w:cs="Arial"/>
          <w:sz w:val="24"/>
        </w:rPr>
        <w:t xml:space="preserve"> (конфликты на работе – 56 стр.)</w:t>
      </w:r>
      <w:r/>
    </w:p>
    <w:p>
      <w:pPr>
        <w:rPr>
          <w:rFonts w:cs="Arial"/>
        </w:rPr>
      </w:pPr>
      <w:r>
        <w:rPr>
          <w:rFonts w:cs="Arial"/>
          <w:sz w:val="24"/>
        </w:rPr>
        <w:t xml:space="preserve">Развитие эмоционального интеллект</w:t>
      </w:r>
      <w:r>
        <w:rPr>
          <w:rFonts w:cs="Arial"/>
          <w:sz w:val="24"/>
        </w:rPr>
        <w:t xml:space="preserve">а позволяет понимать и отслеживать собственные эмоции и эмоции других людей. В меньшей степени развито умение управлять эмоциями других людей, так освоение способов воздействия на эмоциональное состояние будет составлять основу развития данной компетенции.</w:t>
      </w:r>
      <w:r>
        <w:rPr>
          <w:rFonts w:cs="Arial"/>
          <w:sz w:val="24"/>
        </w:rPr>
        <w:t xml:space="preserve"> (типологическая модель мотивации В.И. Герчикова – 54-55 стр.)</w:t>
      </w:r>
      <w:r/>
    </w:p>
    <w:p>
      <w:pPr>
        <w:pStyle w:val="810"/>
        <w:rPr>
          <w:rFonts w:cs="Arial"/>
          <w:bCs/>
          <w:color w:val="auto"/>
          <w:lang w:val="ru-RU"/>
        </w:rPr>
      </w:pPr>
      <w:r/>
      <w:bookmarkStart w:id="0" w:name="_GoBack"/>
      <w:r/>
      <w:bookmarkEnd w:id="0"/>
      <w:r>
        <w:rPr>
          <w:rFonts w:cs="Arial"/>
          <w:bCs/>
          <w:color w:val="auto"/>
          <w:lang w:val="ru-RU"/>
        </w:rPr>
        <w:t xml:space="preserve">Сильные стороны</w:t>
      </w:r>
      <w:r/>
    </w:p>
    <w:p>
      <w:pPr>
        <w:pStyle w:val="802"/>
        <w:tabs>
          <w:tab w:val="clear" w:pos="360" w:leader="none"/>
          <w:tab w:val="left" w:pos="363" w:leader="none"/>
          <w:tab w:val="num" w:pos="723" w:leader="none"/>
        </w:tabs>
        <w:rPr>
          <w:rFonts w:ascii="Arial" w:hAnsi="Arial"/>
        </w:rPr>
      </w:pPr>
      <w:r>
        <w:rPr>
          <w:rFonts w:ascii="Arial" w:hAnsi="Arial"/>
        </w:rPr>
        <w:t xml:space="preserve">Сформированность системного мышления, готовность систематизировать, обобщать информацию, расставлять приоритеты</w:t>
      </w:r>
      <w:r/>
    </w:p>
    <w:p>
      <w:pPr>
        <w:pStyle w:val="802"/>
        <w:tabs>
          <w:tab w:val="clear" w:pos="360" w:leader="none"/>
          <w:tab w:val="left" w:pos="363" w:leader="none"/>
          <w:tab w:val="num" w:pos="723" w:leader="none"/>
        </w:tabs>
        <w:rPr>
          <w:rFonts w:ascii="Arial" w:hAnsi="Arial"/>
        </w:rPr>
      </w:pPr>
      <w:r>
        <w:rPr>
          <w:rFonts w:ascii="Arial" w:hAnsi="Arial"/>
        </w:rPr>
        <w:t xml:space="preserve">Логичность и последовательность в управлении сотрудниками.</w:t>
      </w:r>
      <w:r/>
    </w:p>
    <w:p>
      <w:pPr>
        <w:pStyle w:val="801"/>
        <w:numPr>
          <w:ilvl w:val="0"/>
          <w:numId w:val="1"/>
        </w:numPr>
        <w:rPr>
          <w:rFonts w:cs="Arial"/>
          <w:sz w:val="24"/>
        </w:rPr>
      </w:pPr>
      <w:r>
        <w:rPr>
          <w:rFonts w:cs="Arial"/>
          <w:sz w:val="24"/>
        </w:rPr>
        <w:t xml:space="preserve">Готовность брать на себя ответственность и принимать решения.</w:t>
      </w:r>
      <w:r/>
    </w:p>
    <w:p>
      <w:pPr>
        <w:pStyle w:val="810"/>
        <w:rPr>
          <w:rFonts w:cs="Arial"/>
          <w:bCs/>
          <w:color w:val="auto"/>
          <w:lang w:val="ru-RU"/>
        </w:rPr>
      </w:pPr>
      <w:r>
        <w:rPr>
          <w:rFonts w:cs="Arial"/>
          <w:bCs/>
          <w:color w:val="auto"/>
          <w:lang w:val="ru-RU"/>
        </w:rPr>
        <w:t xml:space="preserve">Зоны развития</w:t>
      </w:r>
      <w:r/>
    </w:p>
    <w:p>
      <w:pPr>
        <w:pStyle w:val="801"/>
        <w:numPr>
          <w:ilvl w:val="0"/>
          <w:numId w:val="1"/>
        </w:numPr>
        <w:rPr>
          <w:rFonts w:cs="Arial"/>
          <w:sz w:val="24"/>
        </w:rPr>
      </w:pPr>
      <w:r>
        <w:rPr>
          <w:rFonts w:cs="Arial"/>
          <w:sz w:val="24"/>
        </w:rPr>
        <w:t xml:space="preserve">Расширение используемых методов воздействия на состояние и эмоции сотрудников. </w:t>
      </w:r>
      <w:r/>
    </w:p>
    <w:p>
      <w:pPr>
        <w:pStyle w:val="801"/>
        <w:numPr>
          <w:ilvl w:val="0"/>
          <w:numId w:val="1"/>
        </w:numPr>
        <w:rPr>
          <w:rFonts w:cs="Arial"/>
          <w:sz w:val="24"/>
        </w:rPr>
      </w:pPr>
      <w:r>
        <w:rPr>
          <w:rFonts w:cs="Arial"/>
          <w:sz w:val="24"/>
        </w:rPr>
        <w:t xml:space="preserve">Освоение мотивационной функции за счет развития способности диагностировать и ориентироваться на потребности и интересы людей при планировании, постановке и решении задач.</w:t>
      </w:r>
      <w:r/>
    </w:p>
    <w:p>
      <w:pPr>
        <w:pStyle w:val="801"/>
        <w:numPr>
          <w:ilvl w:val="0"/>
          <w:numId w:val="1"/>
        </w:numPr>
        <w:rPr>
          <w:rFonts w:cs="Arial"/>
          <w:sz w:val="24"/>
        </w:rPr>
      </w:pPr>
      <w:r>
        <w:rPr>
          <w:rFonts w:cs="Arial"/>
          <w:sz w:val="24"/>
        </w:rPr>
        <w:t xml:space="preserve">Формирование умения точно оценивать уровень знаний и навыков сотрудников, их сильные стороны и ограничения. Обеспечение обратной связи, способствующей развитию умению и навыков других.</w:t>
      </w:r>
      <w:r/>
    </w:p>
    <w:p>
      <w:pPr>
        <w:pStyle w:val="801"/>
        <w:numPr>
          <w:ilvl w:val="0"/>
          <w:numId w:val="1"/>
        </w:numPr>
        <w:rPr>
          <w:rFonts w:cs="Arial"/>
          <w:sz w:val="24"/>
        </w:rPr>
      </w:pPr>
      <w:r>
        <w:rPr>
          <w:rFonts w:cs="Arial"/>
          <w:sz w:val="24"/>
        </w:rPr>
        <w:t xml:space="preserve">Развитие умения ставить перед собой долгосрочные цели в понятной, четкой формулировке. </w:t>
      </w:r>
      <w:r/>
    </w:p>
    <w:p>
      <w:pPr>
        <w:pStyle w:val="801"/>
        <w:numPr>
          <w:ilvl w:val="0"/>
          <w:numId w:val="1"/>
        </w:numPr>
        <w:rPr>
          <w:rFonts w:cs="Arial"/>
          <w:sz w:val="24"/>
        </w:rPr>
      </w:pPr>
      <w:r>
        <w:rPr>
          <w:rFonts w:cs="Arial"/>
          <w:sz w:val="24"/>
        </w:rPr>
        <w:t xml:space="preserve">Освоение роли наставника в управлении подчиненными, ориентация на развитие сотрудников. </w:t>
      </w:r>
      <w:r/>
    </w:p>
    <w:p>
      <w:pPr>
        <w:pStyle w:val="810"/>
        <w:rPr>
          <w:rFonts w:cs="Arial"/>
          <w:bCs/>
          <w:color w:val="auto"/>
          <w:lang w:val="ru-RU"/>
        </w:rPr>
      </w:pPr>
      <w:r>
        <w:rPr>
          <w:rFonts w:cs="Arial"/>
          <w:bCs/>
          <w:color w:val="auto"/>
          <w:lang w:val="ru-RU"/>
        </w:rPr>
        <w:t xml:space="preserve">Рекомендации по развитию </w:t>
      </w:r>
      <w:r/>
    </w:p>
    <w:p>
      <w:pPr>
        <w:pStyle w:val="801"/>
        <w:tabs>
          <w:tab w:val="clear" w:pos="723" w:leader="none"/>
        </w:tabs>
        <w:rPr>
          <w:rFonts w:cs="Arial"/>
          <w:sz w:val="24"/>
        </w:rPr>
      </w:pPr>
      <w:r>
        <w:rPr>
          <w:rFonts w:cs="Arial"/>
          <w:b/>
          <w:sz w:val="24"/>
        </w:rPr>
        <w:t xml:space="preserve">Привносите в свою работу</w:t>
      </w:r>
      <w:r>
        <w:rPr>
          <w:rFonts w:cs="Arial"/>
          <w:sz w:val="24"/>
        </w:rPr>
        <w:t xml:space="preserve"> с людьми больше мотивации и вовлечения:  в п</w:t>
      </w:r>
      <w:r>
        <w:rPr>
          <w:rFonts w:cs="Arial"/>
          <w:sz w:val="24"/>
        </w:rPr>
        <w:t xml:space="preserve">овседневном общении с персоналом специальное внимание обращать на эмоциональное состояние сотрудников (что в работе их радует/огорчает, что вдохновляет или напротив, снижает энтузиазм), помимо четкой постановки задачи сотруднику обрисовывать ему «добавочны</w:t>
      </w:r>
      <w:r>
        <w:rPr>
          <w:rFonts w:cs="Arial"/>
          <w:sz w:val="24"/>
        </w:rPr>
        <w:t xml:space="preserve">е выгоды», которые сотрудник получит от выполнения задания (возможность саморазвития – для нацеленных на самосовершенствование, возможность интересного общения – для любящих быть в центре внимания, удовольствие от преодоления сложностей – для амбициозных и</w:t>
      </w:r>
      <w:r>
        <w:rPr>
          <w:rFonts w:cs="Arial"/>
          <w:sz w:val="24"/>
        </w:rPr>
        <w:t xml:space="preserve"> т.д.).Учитывайте не только текущий уровень навыков и профессионализма сотрудников, но и их потенциал к развитию (обучаемость, стремление к росту и проч.). Быть готовым привлекать потенциальных сотрудников без большого опыта, и вкладываться в их развитие. </w:t>
      </w:r>
      <w:r/>
    </w:p>
    <w:p>
      <w:pPr>
        <w:pStyle w:val="801"/>
        <w:tabs>
          <w:tab w:val="clear" w:pos="723" w:leader="none"/>
        </w:tabs>
        <w:rPr>
          <w:rFonts w:cs="Arial"/>
          <w:sz w:val="24"/>
        </w:rPr>
      </w:pPr>
      <w:r>
        <w:rPr>
          <w:rFonts w:cs="Arial"/>
          <w:b/>
          <w:sz w:val="24"/>
        </w:rPr>
        <w:t xml:space="preserve">Регулярно читайте профессиональную летиратуру. </w:t>
      </w:r>
      <w:r>
        <w:rPr>
          <w:rFonts w:cs="Arial"/>
          <w:sz w:val="24"/>
        </w:rPr>
        <w:t xml:space="preserve">Полезной будет для вас следующая специальная литература: </w:t>
      </w:r>
      <w:bookmarkStart w:id="1" w:name="_Hlk23503672"/>
      <w:r>
        <w:rPr>
          <w:rFonts w:cs="Arial"/>
          <w:sz w:val="24"/>
        </w:rPr>
        <w:t xml:space="preserve">ДваниелКойл «Культурный код»</w:t>
      </w:r>
      <w:bookmarkEnd w:id="1"/>
      <w:r>
        <w:rPr>
          <w:rFonts w:cs="Arial"/>
          <w:sz w:val="24"/>
        </w:rPr>
        <w:t xml:space="preserve">, Гоулман Д., Бояцис Р., Макки Э. «Эмоциональное лидерство. Искусство управления людьми на основе эмоционального интеллекта»; Чалдини Р. «Психология влияния». Выделяйте полезные идеи из книг и внедряйте в собственную практику. Экспериментируйте.</w:t>
      </w:r>
      <w:r/>
    </w:p>
    <w:p>
      <w:pPr>
        <w:pStyle w:val="801"/>
        <w:tabs>
          <w:tab w:val="clear" w:pos="723" w:leader="none"/>
        </w:tabs>
        <w:rPr>
          <w:rFonts w:cs="Arial"/>
          <w:sz w:val="24"/>
        </w:rPr>
      </w:pPr>
      <w:r>
        <w:rPr>
          <w:rFonts w:cs="Arial"/>
          <w:b/>
          <w:sz w:val="24"/>
        </w:rPr>
        <w:t xml:space="preserve">Тренируйтесь в постановке задач.</w:t>
      </w:r>
      <w:r>
        <w:rPr>
          <w:rFonts w:cs="Arial"/>
          <w:sz w:val="24"/>
        </w:rPr>
        <w:t xml:space="preserve"> Концентрируйтесь на четкости постановки задачи и этапе сверки понимания задачи исполнителем. Не стесняйтесь просить обратную связь у подчиненных. Ставя задачу подчиненному, выполните следующие шаги:</w:t>
      </w:r>
      <w:r/>
    </w:p>
    <w:p>
      <w:pPr>
        <w:pStyle w:val="801"/>
        <w:numPr>
          <w:ilvl w:val="0"/>
          <w:numId w:val="1"/>
        </w:numPr>
        <w:ind w:left="1134" w:firstLine="0"/>
        <w:tabs>
          <w:tab w:val="clear" w:pos="723" w:leader="none"/>
          <w:tab w:val="num" w:pos="851" w:leader="none"/>
        </w:tabs>
        <w:rPr>
          <w:rFonts w:cs="Arial"/>
          <w:sz w:val="24"/>
        </w:rPr>
      </w:pPr>
      <w:r>
        <w:rPr>
          <w:rFonts w:cs="Arial"/>
          <w:sz w:val="24"/>
        </w:rPr>
        <w:t xml:space="preserve">Опишите текущую ситуацию, в которой подчиненному предстоит решать задачу;</w:t>
      </w:r>
      <w:r/>
    </w:p>
    <w:p>
      <w:pPr>
        <w:pStyle w:val="801"/>
        <w:numPr>
          <w:ilvl w:val="0"/>
          <w:numId w:val="1"/>
        </w:numPr>
        <w:ind w:left="1134" w:firstLine="0"/>
        <w:tabs>
          <w:tab w:val="clear" w:pos="723" w:leader="none"/>
          <w:tab w:val="num" w:pos="851" w:leader="none"/>
        </w:tabs>
        <w:rPr>
          <w:rFonts w:cs="Arial"/>
          <w:sz w:val="24"/>
        </w:rPr>
      </w:pPr>
      <w:r>
        <w:rPr>
          <w:rFonts w:cs="Arial"/>
          <w:sz w:val="24"/>
        </w:rPr>
        <w:t xml:space="preserve"> Расскажите, что от него потребуется для ее выполнения;</w:t>
      </w:r>
      <w:r/>
    </w:p>
    <w:p>
      <w:pPr>
        <w:pStyle w:val="801"/>
        <w:numPr>
          <w:ilvl w:val="0"/>
          <w:numId w:val="1"/>
        </w:numPr>
        <w:ind w:left="1134" w:firstLine="0"/>
        <w:tabs>
          <w:tab w:val="clear" w:pos="723" w:leader="none"/>
          <w:tab w:val="num" w:pos="851" w:leader="none"/>
        </w:tabs>
        <w:rPr>
          <w:rFonts w:cs="Arial"/>
          <w:sz w:val="24"/>
        </w:rPr>
      </w:pPr>
      <w:r>
        <w:rPr>
          <w:rFonts w:cs="Arial"/>
          <w:sz w:val="24"/>
        </w:rPr>
        <w:t xml:space="preserve">Опишите формат финального и промежуточного результата (то, каким именно критериям должен соответствовать результат работы, чтобы считать ее выполненной), сроки выполнения задания и промежуточного контроля;</w:t>
      </w:r>
      <w:r/>
    </w:p>
    <w:p>
      <w:pPr>
        <w:pStyle w:val="801"/>
        <w:numPr>
          <w:ilvl w:val="0"/>
          <w:numId w:val="1"/>
        </w:numPr>
        <w:ind w:left="1134" w:firstLine="0"/>
        <w:tabs>
          <w:tab w:val="clear" w:pos="723" w:leader="none"/>
          <w:tab w:val="num" w:pos="851" w:leader="none"/>
        </w:tabs>
        <w:rPr>
          <w:rFonts w:cs="Arial"/>
          <w:sz w:val="24"/>
        </w:rPr>
      </w:pPr>
      <w:r>
        <w:rPr>
          <w:rFonts w:cs="Arial"/>
          <w:sz w:val="24"/>
        </w:rPr>
        <w:t xml:space="preserve">Уточните правильно ли подчиненный понял задачу. Попросите рассказать, что он услышал и как он понял задачу. При некорректном понимании</w:t>
      </w:r>
      <w:r>
        <w:rPr>
          <w:rFonts w:cs="Arial"/>
          <w:sz w:val="24"/>
        </w:rPr>
        <w:t xml:space="preserve"> - поправьте. Далее, есть ли у него вопросы относительно ее выполнения. Ответьте на его вопросы. Хорошей идеей будет спросить, каким образом подчиненный планирует решать задачу. Это еще одна возможность сверки вашего понимания и предотвращения затруднений.</w:t>
      </w:r>
      <w:r/>
    </w:p>
    <w:p>
      <w:pPr>
        <w:pStyle w:val="801"/>
        <w:tabs>
          <w:tab w:val="clear" w:pos="723" w:leader="none"/>
        </w:tabs>
        <w:rPr>
          <w:rFonts w:cs="Arial"/>
          <w:sz w:val="24"/>
        </w:rPr>
      </w:pPr>
      <w:r>
        <w:rPr>
          <w:rFonts w:cs="Arial"/>
          <w:b/>
          <w:sz w:val="24"/>
        </w:rPr>
        <w:t xml:space="preserve">Развивайте разнообразные стили руководства сотрудниками от инструктирующего и наставнического, до делегирующего и мотивирующего.</w:t>
      </w:r>
      <w:r>
        <w:rPr>
          <w:rFonts w:cs="Arial"/>
          <w:sz w:val="24"/>
        </w:rPr>
        <w:t xml:space="preserve"> Прочитайте трилогию «Одноминутный менеджер» К.Бланшара в соавторстве с другими экспертами в управлении подчиненными. Выделите, в каком стиле Вы преимущественно работаете. Начните экспериментировать с внедрением элементов иных стилей в свою практику</w:t>
      </w:r>
      <w:r/>
    </w:p>
    <w:p>
      <w:pPr>
        <w:pStyle w:val="801"/>
        <w:tabs>
          <w:tab w:val="clear" w:pos="723" w:leader="none"/>
        </w:tabs>
        <w:rPr>
          <w:rFonts w:cs="Arial"/>
          <w:sz w:val="24"/>
        </w:rPr>
      </w:pPr>
      <w:r>
        <w:rPr>
          <w:rFonts w:cs="Arial"/>
          <w:b/>
          <w:sz w:val="24"/>
        </w:rPr>
        <w:t xml:space="preserve">Составьте план по собственному развитию с конкретными мероприятиями и сроками.</w:t>
      </w:r>
      <w:r>
        <w:rPr>
          <w:rFonts w:cs="Arial"/>
          <w:sz w:val="24"/>
        </w:rPr>
        <w:t xml:space="preserve"> В ходе реализации этого плана занимайтесь самонаблюдением, отмечайте положительные сдвиги, возникающие трудности и способы, которыми вы их преодолели.</w:t>
      </w:r>
      <w:r/>
    </w:p>
    <w:p>
      <w:pPr>
        <w:pStyle w:val="801"/>
        <w:tabs>
          <w:tab w:val="clear" w:pos="723" w:leader="none"/>
        </w:tabs>
        <w:rPr>
          <w:rFonts w:cs="Arial"/>
          <w:sz w:val="24"/>
        </w:rPr>
      </w:pPr>
      <w:r>
        <w:rPr>
          <w:rFonts w:cs="Arial"/>
          <w:b/>
          <w:sz w:val="24"/>
        </w:rPr>
        <w:t xml:space="preserve">Определите зону ближайшего развития</w:t>
      </w:r>
      <w:r>
        <w:rPr>
          <w:rFonts w:cs="Arial"/>
          <w:sz w:val="24"/>
        </w:rPr>
        <w:t xml:space="preserve"> для наиболее ценных сотрудников Вашего подразделения. </w:t>
      </w:r>
      <w:r>
        <w:rPr>
          <w:rFonts w:cs="Arial"/>
          <w:sz w:val="24"/>
        </w:rPr>
        <w:t xml:space="preserve">В совместной беседе с подчиненным составьте перечень развивающих мероприятий, направленных на развитие его сильных сторон и корректировку слабых. Чаще запрашивайте собственное видение подчиненным собственных сильных/слабых сторон и мероприятий по развитию.</w:t>
      </w:r>
      <w:r/>
    </w:p>
    <w:p>
      <w:pPr>
        <w:pStyle w:val="801"/>
        <w:tabs>
          <w:tab w:val="clear" w:pos="723" w:leader="none"/>
        </w:tabs>
        <w:rPr>
          <w:rFonts w:cs="Arial"/>
          <w:sz w:val="24"/>
        </w:rPr>
      </w:pPr>
      <w:r>
        <w:rPr>
          <w:rFonts w:cs="Arial"/>
          <w:b/>
          <w:sz w:val="24"/>
        </w:rPr>
        <w:t xml:space="preserve">Учитывайте не только текущий уровень</w:t>
      </w:r>
      <w:r>
        <w:rPr>
          <w:rFonts w:cs="Arial"/>
          <w:sz w:val="24"/>
        </w:rPr>
        <w:t xml:space="preserve"> навыков и профессионализма сотрудников, но и их потенциал к развитию (обучаемость, стремление к росту и проч.). Будьте готовым привлекать потенциальных сотрудников без большого опыта, и вкладываться в их развитие.</w:t>
      </w:r>
      <w:r/>
    </w:p>
    <w:p>
      <w:pPr>
        <w:pStyle w:val="801"/>
        <w:tabs>
          <w:tab w:val="clear" w:pos="723" w:leader="none"/>
        </w:tabs>
        <w:rPr>
          <w:rFonts w:cs="Arial"/>
          <w:sz w:val="24"/>
        </w:rPr>
      </w:pPr>
      <w:r>
        <w:rPr>
          <w:rFonts w:cs="Arial"/>
          <w:b/>
          <w:sz w:val="24"/>
        </w:rPr>
        <w:t xml:space="preserve">Стремитесь ставить подчиненным</w:t>
      </w:r>
      <w:r>
        <w:rPr>
          <w:rFonts w:cs="Arial"/>
          <w:sz w:val="24"/>
        </w:rPr>
        <w:t xml:space="preserve"> амбициозные (бросающие вызов способностям), но достижимые цели, учитывая при этом их опыт, знания и навыки. Выполняя работу над проектом/задачей, привлекайте к работ</w:t>
      </w:r>
      <w:r>
        <w:rPr>
          <w:rFonts w:cs="Arial"/>
          <w:sz w:val="24"/>
        </w:rPr>
        <w:t xml:space="preserve">е сотрудников, имеющих опыт выполнения схожих проектов/задач. Выяснить у них, каким образом они обеспечивали слаженность работы разных подразделений, формировали у сотрудников правильное понимание общих целей, добивались повышения качества в работе и проч.</w:t>
      </w:r>
      <w:r/>
    </w:p>
    <w:p>
      <w:pPr>
        <w:pStyle w:val="801"/>
        <w:tabs>
          <w:tab w:val="clear" w:pos="723" w:leader="none"/>
        </w:tabs>
        <w:rPr>
          <w:rFonts w:cs="Arial"/>
          <w:sz w:val="24"/>
        </w:rPr>
      </w:pPr>
      <w:r>
        <w:rPr>
          <w:rFonts w:cs="Arial"/>
          <w:b/>
          <w:sz w:val="24"/>
        </w:rPr>
        <w:t xml:space="preserve">Спросите у нескольких подчиненных</w:t>
      </w:r>
      <w:r>
        <w:rPr>
          <w:rFonts w:cs="Arial"/>
          <w:sz w:val="24"/>
        </w:rPr>
        <w:t xml:space="preserve">, насколько они видят в Вас наставника, помогающего им развивать их сильные стороны, и насколько удачно члены Вашей команды дополняют друг друга. Расспросить, какого плана специалистов недостает во вверенном Вам коллективе.</w:t>
      </w:r>
      <w:r/>
    </w:p>
    <w:p>
      <w:pPr>
        <w:pStyle w:val="810"/>
        <w:spacing w:before="120"/>
        <w:rPr>
          <w:rFonts w:cs="Arial"/>
          <w:bCs/>
          <w:color w:val="auto"/>
          <w:lang w:val="ru-RU"/>
        </w:rPr>
      </w:pPr>
      <w:r>
        <w:rPr>
          <w:rFonts w:cs="Arial"/>
          <w:bCs/>
          <w:color w:val="auto"/>
          <w:lang w:val="ru-RU"/>
        </w:rPr>
        <w:t xml:space="preserve">Рекомендуемые тренинги</w:t>
      </w:r>
      <w:r/>
    </w:p>
    <w:p>
      <w:pPr>
        <w:pStyle w:val="801"/>
        <w:numPr>
          <w:ilvl w:val="0"/>
          <w:numId w:val="1"/>
        </w:numPr>
        <w:rPr>
          <w:rFonts w:cs="Arial"/>
          <w:bCs/>
          <w:sz w:val="24"/>
        </w:rPr>
      </w:pPr>
      <w:r>
        <w:rPr>
          <w:rFonts w:cs="Arial"/>
          <w:bCs/>
          <w:sz w:val="24"/>
        </w:rPr>
        <w:t xml:space="preserve">Ситуационное лидерство в командном взаимодействии.</w:t>
      </w:r>
      <w:r/>
    </w:p>
    <w:p>
      <w:pPr>
        <w:pStyle w:val="801"/>
        <w:numPr>
          <w:ilvl w:val="0"/>
          <w:numId w:val="1"/>
        </w:numPr>
        <w:rPr>
          <w:rFonts w:cs="Arial"/>
          <w:spacing w:val="-6"/>
          <w:sz w:val="24"/>
        </w:rPr>
      </w:pPr>
      <w:r>
        <w:rPr>
          <w:rFonts w:cs="Arial"/>
          <w:spacing w:val="-6"/>
          <w:sz w:val="24"/>
        </w:rPr>
        <w:t xml:space="preserve">Стратегическое мышление и бизнес-видение.</w:t>
      </w:r>
      <w:r/>
    </w:p>
    <w:p>
      <w:pPr>
        <w:pStyle w:val="801"/>
        <w:numPr>
          <w:ilvl w:val="0"/>
          <w:numId w:val="1"/>
        </w:numPr>
        <w:rPr>
          <w:rFonts w:cs="Arial"/>
          <w:sz w:val="24"/>
        </w:rPr>
      </w:pPr>
      <w:r>
        <w:rPr>
          <w:rFonts w:cs="Arial"/>
          <w:sz w:val="24"/>
        </w:rPr>
        <w:t xml:space="preserve">Эффективное совещание.</w:t>
      </w:r>
      <w:r/>
    </w:p>
    <w:p>
      <w:pPr>
        <w:pStyle w:val="801"/>
        <w:numPr>
          <w:ilvl w:val="0"/>
          <w:numId w:val="1"/>
        </w:numPr>
        <w:rPr>
          <w:rFonts w:cs="Arial"/>
          <w:bCs/>
          <w:sz w:val="24"/>
        </w:rPr>
      </w:pPr>
      <w:r/>
      <w:bookmarkStart w:id="2" w:name="_Hlk536466478"/>
      <w:r>
        <w:rPr>
          <w:rFonts w:cs="Arial"/>
          <w:bCs/>
          <w:sz w:val="24"/>
        </w:rPr>
        <w:t xml:space="preserve">Мотивационные диалоги.</w:t>
      </w:r>
      <w:bookmarkEnd w:id="2"/>
      <w:r/>
      <w:r/>
    </w:p>
    <w:p>
      <w:pPr>
        <w:pStyle w:val="801"/>
        <w:numPr>
          <w:ilvl w:val="0"/>
          <w:numId w:val="1"/>
        </w:numPr>
        <w:rPr>
          <w:rFonts w:cs="Arial"/>
          <w:sz w:val="24"/>
        </w:rPr>
      </w:pPr>
      <w:r>
        <w:rPr>
          <w:rFonts w:cs="Arial"/>
          <w:sz w:val="24"/>
        </w:rPr>
        <w:t xml:space="preserve">Эффективные коммуникации.</w:t>
      </w:r>
      <w:r/>
    </w:p>
    <w:p>
      <w:pPr>
        <w:pStyle w:val="801"/>
        <w:numPr>
          <w:ilvl w:val="0"/>
          <w:numId w:val="1"/>
        </w:numPr>
        <w:rPr>
          <w:rFonts w:cs="Arial"/>
          <w:sz w:val="24"/>
        </w:rPr>
      </w:pPr>
      <w:r>
        <w:rPr>
          <w:rFonts w:cs="Arial"/>
          <w:sz w:val="24"/>
        </w:rPr>
        <w:t xml:space="preserve">Основы эффективного управления.</w:t>
      </w:r>
      <w:r/>
    </w:p>
    <w:p>
      <w:pPr>
        <w:pStyle w:val="801"/>
        <w:tabs>
          <w:tab w:val="clear" w:pos="723" w:leader="none"/>
        </w:tabs>
        <w:rPr>
          <w:rFonts w:cs="Arial"/>
          <w:sz w:val="24"/>
        </w:rPr>
      </w:pPr>
      <w:r>
        <w:rPr>
          <w:rFonts w:cs="Arial"/>
          <w:sz w:val="24"/>
        </w:rPr>
      </w:r>
      <w:r/>
    </w:p>
    <w:p>
      <w:pPr>
        <w:pStyle w:val="801"/>
        <w:tabs>
          <w:tab w:val="clear" w:pos="723" w:leader="none"/>
        </w:tabs>
        <w:rPr>
          <w:rFonts w:cs="Arial"/>
          <w:sz w:val="24"/>
        </w:rPr>
      </w:pPr>
      <w:r>
        <w:rPr>
          <w:rFonts w:cs="Arial"/>
          <w:sz w:val="24"/>
        </w:rPr>
      </w:r>
      <w:r/>
    </w:p>
    <w:p>
      <w:pPr>
        <w:rPr>
          <w:rFonts w:cs="Arial"/>
          <w:b/>
          <w:sz w:val="28"/>
          <w:szCs w:val="28"/>
        </w:rPr>
      </w:pPr>
      <w:r>
        <w:rPr>
          <w:rFonts w:cs="Arial"/>
          <w:b/>
          <w:sz w:val="28"/>
          <w:szCs w:val="28"/>
        </w:rPr>
        <w:t xml:space="preserve">Рекомендации руководителю по эффективной организации сотрудника</w:t>
      </w:r>
      <w:r/>
    </w:p>
    <w:p>
      <w:pPr>
        <w:pStyle w:val="802"/>
        <w:numPr>
          <w:ilvl w:val="0"/>
          <w:numId w:val="0"/>
        </w:numPr>
        <w:tabs>
          <w:tab w:val="left" w:pos="0" w:leader="none"/>
        </w:tabs>
        <w:rPr>
          <w:rFonts w:ascii="Arial" w:hAnsi="Arial"/>
        </w:rPr>
      </w:pPr>
      <w:r>
        <w:rPr>
          <w:rFonts w:ascii="Arial" w:hAnsi="Arial"/>
        </w:rPr>
        <w:t xml:space="preserve">Доминирующая модель мотивации у Дениса – «патриотический тип» (типология В.И.Герчикова). </w:t>
      </w:r>
      <w:r>
        <w:rPr>
          <w:rFonts w:ascii="Arial" w:hAnsi="Arial"/>
        </w:rPr>
        <w:t xml:space="preserve">Работников этого типа интересует участие в реализации общего, очень важного для о</w:t>
      </w:r>
      <w:r>
        <w:rPr>
          <w:rFonts w:ascii="Arial" w:hAnsi="Arial"/>
        </w:rPr>
        <w:t xml:space="preserve">рганизации дела. Им свойственна убежденность в своей нужности для организации, отличаются готовностью взвалить на себя дополнительную ответственность ради достижения результатов общего дела. Для них важно общественное признание участия в общих достижениях.</w:t>
      </w:r>
      <w:r/>
    </w:p>
    <w:p>
      <w:pPr>
        <w:pStyle w:val="802"/>
        <w:numPr>
          <w:ilvl w:val="0"/>
          <w:numId w:val="0"/>
        </w:numPr>
        <w:rPr>
          <w:rFonts w:ascii="Arial" w:hAnsi="Arial"/>
        </w:rPr>
      </w:pPr>
      <w:r>
        <w:rPr>
          <w:rFonts w:ascii="Arial" w:hAnsi="Arial"/>
        </w:rPr>
        <w:t xml:space="preserve">В управлении и работе с </w:t>
      </w:r>
      <w:r>
        <w:rPr>
          <w:rFonts w:ascii="Arial" w:hAnsi="Arial"/>
        </w:rPr>
        <w:t xml:space="preserve">Денисом</w:t>
      </w:r>
      <w:r>
        <w:rPr>
          <w:rFonts w:ascii="Arial" w:hAnsi="Arial"/>
        </w:rPr>
        <w:t xml:space="preserve"> необходимо понимать личностные особенности (сдержанность, готовность к самоанализу, направленность на изменения и гибкость) </w:t>
      </w:r>
      <w:r>
        <w:rPr>
          <w:rFonts w:ascii="Arial" w:hAnsi="Arial"/>
        </w:rPr>
        <w:t xml:space="preserve">у Дениса на сегодня не сформировано позитивного образа руководителя, к которому необходимо тянуться в развитии (с </w:t>
      </w:r>
      <w:r>
        <w:rPr>
          <w:rFonts w:ascii="Arial" w:hAnsi="Arial"/>
        </w:rPr>
        <w:t xml:space="preserve">кем сравнивать себя, чтобы развиваться в профессиональной деятельности).</w:t>
      </w:r>
      <w:r/>
    </w:p>
    <w:p>
      <w:pPr>
        <w:rPr>
          <w:rFonts w:cs="Arial"/>
          <w:sz w:val="24"/>
        </w:rPr>
      </w:pPr>
      <w:r>
        <w:rPr>
          <w:rFonts w:cs="Arial"/>
          <w:sz w:val="24"/>
        </w:rPr>
      </w:r>
      <w:r/>
    </w:p>
    <w:p>
      <w:pPr>
        <w:rPr>
          <w:rFonts w:cs="Arial"/>
          <w:sz w:val="24"/>
        </w:rPr>
      </w:pPr>
      <w:r>
        <w:rPr>
          <w:rFonts w:cs="Arial"/>
          <w:sz w:val="24"/>
        </w:rPr>
        <w:t xml:space="preserve">Так при руководстве Денисом необходимо давать понятную, структурную обратную связь о стиле руководства и о способах коммуникации с подчиненными. </w:t>
      </w:r>
      <w:r>
        <w:rPr>
          <w:rFonts w:cs="Arial"/>
          <w:sz w:val="24"/>
        </w:rPr>
        <w:t xml:space="preserve">При этом наиболее эффективно будет обратная связь, подкрепленная четкими и логичными аргументами.</w:t>
      </w:r>
      <w:r/>
    </w:p>
    <w:p>
      <w:pPr>
        <w:rPr>
          <w:rFonts w:cs="Arial"/>
          <w:b/>
          <w:sz w:val="48"/>
          <w:szCs w:val="32"/>
        </w:rPr>
      </w:pPr>
      <w:r>
        <w:rPr>
          <w:rFonts w:cs="Arial"/>
          <w:b/>
          <w:sz w:val="48"/>
          <w:szCs w:val="32"/>
        </w:rPr>
        <w:t xml:space="preserve">Содержание </w:t>
      </w:r>
      <w:r/>
    </w:p>
    <w:p>
      <w:pPr>
        <w:pStyle w:val="817"/>
        <w:numPr>
          <w:ilvl w:val="0"/>
          <w:numId w:val="4"/>
        </w:numPr>
        <w:ind w:left="426"/>
        <w:spacing w:lineRule="auto" w:line="240" w:after="0"/>
        <w:rPr>
          <w:rFonts w:ascii="Arial" w:hAnsi="Arial" w:cs="Arial"/>
          <w:sz w:val="28"/>
          <w:szCs w:val="28"/>
        </w:rPr>
      </w:pPr>
      <w:r>
        <w:rPr>
          <w:rFonts w:ascii="Arial" w:hAnsi="Arial" w:cs="Arial"/>
          <w:b/>
          <w:sz w:val="28"/>
          <w:szCs w:val="28"/>
        </w:rPr>
        <w:t xml:space="preserve">Операционная деятельность руководителя</w:t>
      </w:r>
      <w:r>
        <w:rPr>
          <w:rFonts w:ascii="Arial" w:hAnsi="Arial" w:cs="Arial"/>
          <w:sz w:val="28"/>
          <w:szCs w:val="28"/>
        </w:rPr>
        <w:t xml:space="preserve"> – 14</w:t>
      </w:r>
      <w:r>
        <w:rPr>
          <w:rFonts w:ascii="Arial" w:hAnsi="Arial" w:cs="Arial"/>
          <w:sz w:val="28"/>
          <w:szCs w:val="28"/>
        </w:rPr>
        <w:t xml:space="preserve"> стр.</w:t>
      </w:r>
      <w:r/>
    </w:p>
    <w:p>
      <w:pPr>
        <w:pStyle w:val="817"/>
        <w:numPr>
          <w:ilvl w:val="0"/>
          <w:numId w:val="4"/>
        </w:numPr>
        <w:ind w:left="426"/>
        <w:spacing w:lineRule="auto" w:line="240" w:after="0"/>
        <w:rPr>
          <w:rFonts w:ascii="Arial" w:hAnsi="Arial" w:cs="Arial"/>
          <w:sz w:val="28"/>
          <w:szCs w:val="28"/>
        </w:rPr>
      </w:pPr>
      <w:r>
        <w:rPr>
          <w:rFonts w:ascii="Arial" w:hAnsi="Arial" w:cs="Arial"/>
          <w:b/>
          <w:sz w:val="28"/>
          <w:szCs w:val="28"/>
        </w:rPr>
        <w:t xml:space="preserve">Виды власти</w:t>
      </w:r>
      <w:r>
        <w:rPr>
          <w:rFonts w:ascii="Arial" w:hAnsi="Arial" w:cs="Arial"/>
          <w:sz w:val="28"/>
          <w:szCs w:val="28"/>
        </w:rPr>
        <w:t xml:space="preserve"> – 15</w:t>
      </w:r>
      <w:r>
        <w:rPr>
          <w:rFonts w:ascii="Arial" w:hAnsi="Arial" w:cs="Arial"/>
          <w:sz w:val="28"/>
          <w:szCs w:val="28"/>
        </w:rPr>
        <w:t xml:space="preserve"> стр</w:t>
      </w:r>
      <w:r>
        <w:rPr>
          <w:rFonts w:ascii="Arial" w:hAnsi="Arial" w:cs="Arial"/>
          <w:sz w:val="28"/>
          <w:szCs w:val="28"/>
        </w:rPr>
        <w:t xml:space="preserve">.</w:t>
      </w:r>
      <w:r/>
    </w:p>
    <w:p>
      <w:pPr>
        <w:pStyle w:val="817"/>
        <w:numPr>
          <w:ilvl w:val="0"/>
          <w:numId w:val="4"/>
        </w:numPr>
        <w:ind w:left="426"/>
        <w:spacing w:lineRule="auto" w:line="240" w:after="0"/>
        <w:rPr>
          <w:rFonts w:ascii="Arial" w:hAnsi="Arial" w:cs="Arial"/>
          <w:b/>
          <w:sz w:val="28"/>
          <w:szCs w:val="28"/>
        </w:rPr>
      </w:pPr>
      <w:r>
        <w:rPr>
          <w:rFonts w:ascii="Arial" w:hAnsi="Arial" w:cs="Arial"/>
          <w:b/>
          <w:sz w:val="28"/>
          <w:szCs w:val="28"/>
        </w:rPr>
        <w:t xml:space="preserve">Лидерство</w:t>
      </w:r>
      <w:r/>
    </w:p>
    <w:p>
      <w:pPr>
        <w:pStyle w:val="807"/>
        <w:numPr>
          <w:ilvl w:val="0"/>
          <w:numId w:val="0"/>
        </w:numPr>
        <w:contextualSpacing w:val="true"/>
        <w:ind w:left="851" w:hanging="284"/>
        <w:rPr>
          <w:rFonts w:ascii="Arial" w:hAnsi="Arial" w:cs="Arial"/>
          <w:sz w:val="28"/>
          <w:szCs w:val="28"/>
        </w:rPr>
      </w:pPr>
      <w:r>
        <w:rPr>
          <w:rFonts w:ascii="Arial" w:hAnsi="Arial" w:cs="Arial"/>
          <w:sz w:val="28"/>
          <w:szCs w:val="28"/>
        </w:rPr>
        <w:t xml:space="preserve">проактивность – 16</w:t>
      </w:r>
      <w:r>
        <w:rPr>
          <w:rFonts w:ascii="Arial" w:hAnsi="Arial" w:cs="Arial"/>
          <w:sz w:val="28"/>
          <w:szCs w:val="28"/>
        </w:rPr>
        <w:t xml:space="preserve"> стр.</w:t>
      </w:r>
      <w:r/>
    </w:p>
    <w:p>
      <w:pPr>
        <w:pStyle w:val="807"/>
        <w:numPr>
          <w:ilvl w:val="0"/>
          <w:numId w:val="0"/>
        </w:numPr>
        <w:contextualSpacing w:val="true"/>
        <w:ind w:left="851" w:hanging="284"/>
        <w:rPr>
          <w:rFonts w:ascii="Arial" w:hAnsi="Arial" w:cs="Arial"/>
          <w:sz w:val="28"/>
          <w:szCs w:val="28"/>
        </w:rPr>
      </w:pPr>
      <w:r>
        <w:rPr>
          <w:rFonts w:ascii="Arial" w:hAnsi="Arial" w:cs="Arial"/>
          <w:sz w:val="28"/>
          <w:szCs w:val="28"/>
        </w:rPr>
        <w:t xml:space="preserve">об</w:t>
      </w:r>
      <w:r>
        <w:rPr>
          <w:rFonts w:ascii="Arial" w:hAnsi="Arial" w:cs="Arial"/>
          <w:sz w:val="28"/>
          <w:szCs w:val="28"/>
        </w:rPr>
        <w:t xml:space="preserve">ъединение людей и их усилия – 17</w:t>
      </w:r>
      <w:r>
        <w:rPr>
          <w:rFonts w:ascii="Arial" w:hAnsi="Arial" w:cs="Arial"/>
          <w:sz w:val="28"/>
          <w:szCs w:val="28"/>
        </w:rPr>
        <w:t xml:space="preserve"> стр.</w:t>
      </w:r>
      <w:r/>
    </w:p>
    <w:p>
      <w:pPr>
        <w:pStyle w:val="807"/>
        <w:numPr>
          <w:ilvl w:val="0"/>
          <w:numId w:val="0"/>
        </w:numPr>
        <w:contextualSpacing w:val="true"/>
        <w:ind w:left="851" w:hanging="284"/>
        <w:rPr>
          <w:rFonts w:ascii="Arial" w:hAnsi="Arial" w:cs="Arial"/>
          <w:sz w:val="28"/>
          <w:szCs w:val="28"/>
        </w:rPr>
      </w:pPr>
      <w:r>
        <w:rPr>
          <w:rFonts w:ascii="Arial" w:hAnsi="Arial" w:cs="Arial"/>
          <w:sz w:val="28"/>
          <w:szCs w:val="28"/>
        </w:rPr>
        <w:t xml:space="preserve">думать и действова</w:t>
      </w:r>
      <w:r>
        <w:rPr>
          <w:rFonts w:ascii="Arial" w:hAnsi="Arial" w:cs="Arial"/>
          <w:sz w:val="28"/>
          <w:szCs w:val="28"/>
        </w:rPr>
        <w:t xml:space="preserve">ть в духе «Выиграл-Выиграл» - 18</w:t>
      </w:r>
      <w:r>
        <w:rPr>
          <w:rFonts w:ascii="Arial" w:hAnsi="Arial" w:cs="Arial"/>
          <w:sz w:val="28"/>
          <w:szCs w:val="28"/>
        </w:rPr>
        <w:t xml:space="preserve"> стр.</w:t>
      </w:r>
      <w:r/>
    </w:p>
    <w:p>
      <w:pPr>
        <w:pStyle w:val="807"/>
        <w:numPr>
          <w:ilvl w:val="0"/>
          <w:numId w:val="4"/>
        </w:numPr>
        <w:contextualSpacing w:val="true"/>
        <w:ind w:left="426"/>
        <w:rPr>
          <w:rFonts w:ascii="Arial" w:hAnsi="Arial" w:cs="Arial"/>
          <w:b/>
          <w:sz w:val="28"/>
          <w:szCs w:val="28"/>
        </w:rPr>
      </w:pPr>
      <w:r>
        <w:rPr>
          <w:rFonts w:ascii="Arial" w:hAnsi="Arial" w:cs="Arial"/>
          <w:b/>
          <w:sz w:val="28"/>
          <w:szCs w:val="28"/>
        </w:rPr>
        <w:t xml:space="preserve">Уметь правильно ставить цели</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виды целей</w:t>
      </w:r>
      <w:r>
        <w:rPr>
          <w:rFonts w:ascii="Arial" w:hAnsi="Arial" w:cs="Arial"/>
          <w:sz w:val="28"/>
          <w:szCs w:val="28"/>
        </w:rPr>
        <w:t xml:space="preserve"> - 19</w:t>
      </w:r>
      <w:r>
        <w:rPr>
          <w:rFonts w:ascii="Arial" w:hAnsi="Arial" w:cs="Arial"/>
          <w:sz w:val="28"/>
          <w:szCs w:val="28"/>
        </w:rPr>
        <w:t xml:space="preserve"> 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взаимосвязь целей разного уровня</w:t>
      </w:r>
      <w:r>
        <w:rPr>
          <w:rFonts w:ascii="Arial" w:hAnsi="Arial" w:cs="Arial"/>
          <w:sz w:val="28"/>
          <w:szCs w:val="28"/>
        </w:rPr>
        <w:t xml:space="preserve"> – 20</w:t>
      </w:r>
      <w:r>
        <w:rPr>
          <w:rFonts w:ascii="Arial" w:hAnsi="Arial" w:cs="Arial"/>
          <w:sz w:val="28"/>
          <w:szCs w:val="28"/>
        </w:rPr>
        <w:t xml:space="preserve"> стр. </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конфликт целей </w:t>
      </w:r>
      <w:r>
        <w:rPr>
          <w:rFonts w:ascii="Arial" w:hAnsi="Arial" w:cs="Arial"/>
          <w:sz w:val="28"/>
          <w:szCs w:val="28"/>
        </w:rPr>
        <w:t xml:space="preserve">- 20</w:t>
      </w:r>
      <w:r>
        <w:rPr>
          <w:rFonts w:ascii="Arial" w:hAnsi="Arial" w:cs="Arial"/>
          <w:sz w:val="28"/>
          <w:szCs w:val="28"/>
        </w:rPr>
        <w:t xml:space="preserve"> стр. </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рекомендации руководителю</w:t>
      </w:r>
      <w:r>
        <w:rPr>
          <w:rFonts w:ascii="Arial" w:hAnsi="Arial" w:cs="Arial"/>
          <w:sz w:val="28"/>
          <w:szCs w:val="28"/>
        </w:rPr>
        <w:t xml:space="preserve"> - 22</w:t>
      </w:r>
      <w:r>
        <w:rPr>
          <w:rFonts w:ascii="Arial" w:hAnsi="Arial" w:cs="Arial"/>
          <w:sz w:val="28"/>
          <w:szCs w:val="28"/>
        </w:rPr>
        <w:t xml:space="preserve"> стр.</w:t>
      </w:r>
      <w:r/>
    </w:p>
    <w:p>
      <w:pPr>
        <w:pStyle w:val="807"/>
        <w:numPr>
          <w:ilvl w:val="0"/>
          <w:numId w:val="4"/>
        </w:numPr>
        <w:contextualSpacing w:val="true"/>
        <w:ind w:left="426"/>
        <w:rPr>
          <w:rFonts w:ascii="Arial" w:hAnsi="Arial" w:cs="Arial"/>
          <w:b/>
          <w:sz w:val="28"/>
          <w:szCs w:val="28"/>
        </w:rPr>
      </w:pPr>
      <w:r>
        <w:rPr>
          <w:rFonts w:ascii="Arial" w:hAnsi="Arial" w:cs="Arial"/>
          <w:b/>
          <w:sz w:val="28"/>
          <w:szCs w:val="28"/>
        </w:rPr>
        <w:t xml:space="preserve">Планирование, исходя из приоритетов</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план и характеристики качественного плана</w:t>
      </w:r>
      <w:r>
        <w:rPr>
          <w:rFonts w:ascii="Arial" w:hAnsi="Arial" w:cs="Arial"/>
          <w:sz w:val="28"/>
          <w:szCs w:val="28"/>
        </w:rPr>
        <w:t xml:space="preserve"> - 23</w:t>
      </w:r>
      <w:r>
        <w:rPr>
          <w:rFonts w:ascii="Arial" w:hAnsi="Arial" w:cs="Arial"/>
          <w:sz w:val="28"/>
          <w:szCs w:val="28"/>
        </w:rPr>
        <w:t xml:space="preserve"> стр.</w:t>
      </w:r>
      <w:r/>
    </w:p>
    <w:p>
      <w:pPr>
        <w:pStyle w:val="807"/>
        <w:numPr>
          <w:ilvl w:val="0"/>
          <w:numId w:val="4"/>
        </w:numPr>
        <w:contextualSpacing w:val="true"/>
        <w:ind w:left="426"/>
        <w:rPr>
          <w:rFonts w:ascii="Arial" w:hAnsi="Arial" w:cs="Arial"/>
          <w:b/>
          <w:sz w:val="28"/>
          <w:szCs w:val="28"/>
        </w:rPr>
      </w:pPr>
      <w:r>
        <w:rPr>
          <w:rFonts w:ascii="Arial" w:hAnsi="Arial" w:cs="Arial"/>
          <w:b/>
          <w:sz w:val="28"/>
          <w:szCs w:val="28"/>
        </w:rPr>
        <w:t xml:space="preserve">Принцип расстановки приоритетов</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анализ </w:t>
      </w:r>
      <w:r>
        <w:rPr>
          <w:rFonts w:ascii="Arial" w:hAnsi="Arial" w:cs="Arial"/>
          <w:sz w:val="28"/>
          <w:szCs w:val="28"/>
        </w:rPr>
        <w:t xml:space="preserve">задач по принципу Эйзенхауэра 24 </w:t>
      </w:r>
      <w:r>
        <w:rPr>
          <w:rFonts w:ascii="Arial" w:hAnsi="Arial" w:cs="Arial"/>
          <w:sz w:val="28"/>
          <w:szCs w:val="28"/>
        </w:rPr>
        <w:t xml:space="preserve">стр. </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lang w:val="en-US"/>
        </w:rPr>
        <w:t xml:space="preserve">ABC</w:t>
      </w:r>
      <w:r>
        <w:rPr>
          <w:rFonts w:ascii="Arial" w:hAnsi="Arial" w:cs="Arial"/>
          <w:sz w:val="28"/>
          <w:szCs w:val="28"/>
        </w:rPr>
        <w:t xml:space="preserve">-</w:t>
      </w:r>
      <w:r>
        <w:rPr>
          <w:rFonts w:ascii="Arial" w:hAnsi="Arial" w:cs="Arial"/>
          <w:sz w:val="28"/>
          <w:szCs w:val="28"/>
        </w:rPr>
        <w:t xml:space="preserve">анализ задач – 25 </w:t>
      </w:r>
      <w:r>
        <w:rPr>
          <w:rFonts w:ascii="Arial" w:hAnsi="Arial" w:cs="Arial"/>
          <w:sz w:val="28"/>
          <w:szCs w:val="28"/>
        </w:rPr>
        <w:t xml:space="preserve">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Принцип</w:t>
      </w:r>
      <w:r>
        <w:rPr>
          <w:rFonts w:ascii="Arial" w:hAnsi="Arial" w:cs="Arial"/>
          <w:sz w:val="28"/>
          <w:szCs w:val="28"/>
        </w:rPr>
        <w:t xml:space="preserve"> Парето (соотношение 80:20) – 26</w:t>
      </w:r>
      <w:r>
        <w:rPr>
          <w:rFonts w:ascii="Arial" w:hAnsi="Arial" w:cs="Arial"/>
          <w:sz w:val="28"/>
          <w:szCs w:val="28"/>
        </w:rPr>
        <w:t xml:space="preserve"> стр. </w:t>
      </w:r>
      <w:r/>
    </w:p>
    <w:p>
      <w:pPr>
        <w:pStyle w:val="807"/>
        <w:numPr>
          <w:ilvl w:val="0"/>
          <w:numId w:val="4"/>
        </w:numPr>
        <w:contextualSpacing w:val="true"/>
        <w:ind w:left="426"/>
        <w:rPr>
          <w:rFonts w:ascii="Arial" w:hAnsi="Arial" w:cs="Arial"/>
          <w:b/>
          <w:sz w:val="28"/>
          <w:szCs w:val="28"/>
        </w:rPr>
      </w:pPr>
      <w:r>
        <w:rPr>
          <w:rFonts w:ascii="Arial" w:hAnsi="Arial" w:cs="Arial"/>
          <w:b/>
          <w:sz w:val="28"/>
          <w:szCs w:val="28"/>
        </w:rPr>
        <w:t xml:space="preserve">Тайм-менеджмент</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пр</w:t>
      </w:r>
      <w:r>
        <w:rPr>
          <w:rFonts w:ascii="Arial" w:hAnsi="Arial" w:cs="Arial"/>
          <w:sz w:val="28"/>
          <w:szCs w:val="28"/>
        </w:rPr>
        <w:t xml:space="preserve">инципы планирования времени – 27</w:t>
      </w:r>
      <w:r>
        <w:rPr>
          <w:rFonts w:ascii="Arial" w:hAnsi="Arial" w:cs="Arial"/>
          <w:sz w:val="28"/>
          <w:szCs w:val="28"/>
        </w:rPr>
        <w:t xml:space="preserve"> 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план дня – 28</w:t>
      </w:r>
      <w:r>
        <w:rPr>
          <w:rFonts w:ascii="Arial" w:hAnsi="Arial" w:cs="Arial"/>
          <w:sz w:val="28"/>
          <w:szCs w:val="28"/>
        </w:rPr>
        <w:t xml:space="preserve"> 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директ-принцип - 29</w:t>
      </w:r>
      <w:r>
        <w:rPr>
          <w:rFonts w:ascii="Arial" w:hAnsi="Arial" w:cs="Arial"/>
          <w:sz w:val="28"/>
          <w:szCs w:val="28"/>
        </w:rPr>
        <w:t xml:space="preserve"> 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поглотители времени – 30</w:t>
      </w:r>
      <w:r>
        <w:rPr>
          <w:rFonts w:ascii="Arial" w:hAnsi="Arial" w:cs="Arial"/>
          <w:sz w:val="28"/>
          <w:szCs w:val="28"/>
        </w:rPr>
        <w:t xml:space="preserve"> стр.</w:t>
      </w:r>
      <w:r/>
    </w:p>
    <w:p>
      <w:pPr>
        <w:pStyle w:val="807"/>
        <w:numPr>
          <w:ilvl w:val="0"/>
          <w:numId w:val="4"/>
        </w:numPr>
        <w:contextualSpacing w:val="true"/>
        <w:ind w:left="426"/>
        <w:rPr>
          <w:rFonts w:ascii="Arial" w:hAnsi="Arial" w:cs="Arial"/>
          <w:b/>
          <w:sz w:val="28"/>
          <w:szCs w:val="28"/>
        </w:rPr>
      </w:pPr>
      <w:r>
        <w:rPr>
          <w:rFonts w:ascii="Arial" w:hAnsi="Arial" w:cs="Arial"/>
          <w:b/>
          <w:sz w:val="28"/>
          <w:szCs w:val="28"/>
        </w:rPr>
        <w:t xml:space="preserve">Памятка по проведению совещания</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что необходимо чтобы групповое обсуж</w:t>
      </w:r>
      <w:r>
        <w:rPr>
          <w:rFonts w:ascii="Arial" w:hAnsi="Arial" w:cs="Arial"/>
          <w:sz w:val="28"/>
          <w:szCs w:val="28"/>
        </w:rPr>
        <w:t xml:space="preserve">дение проходило эффективнее – 31</w:t>
      </w:r>
      <w:r>
        <w:rPr>
          <w:rFonts w:ascii="Arial" w:hAnsi="Arial" w:cs="Arial"/>
          <w:sz w:val="28"/>
          <w:szCs w:val="28"/>
        </w:rPr>
        <w:t xml:space="preserve"> стр.</w:t>
      </w:r>
      <w:r/>
    </w:p>
    <w:p>
      <w:pPr>
        <w:pStyle w:val="807"/>
        <w:numPr>
          <w:ilvl w:val="0"/>
          <w:numId w:val="4"/>
        </w:numPr>
        <w:contextualSpacing w:val="true"/>
        <w:ind w:left="426"/>
        <w:rPr>
          <w:rFonts w:ascii="Arial" w:hAnsi="Arial" w:cs="Arial"/>
          <w:b/>
          <w:sz w:val="28"/>
          <w:szCs w:val="28"/>
        </w:rPr>
      </w:pPr>
      <w:r>
        <w:rPr>
          <w:rFonts w:ascii="Arial" w:hAnsi="Arial" w:cs="Arial"/>
          <w:b/>
          <w:sz w:val="28"/>
          <w:szCs w:val="28"/>
        </w:rPr>
        <w:t xml:space="preserve">Постановка цели/задачи подчиненному</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структура беседы с подчиненным –</w:t>
      </w:r>
      <w:r>
        <w:rPr>
          <w:rFonts w:ascii="Arial" w:hAnsi="Arial" w:cs="Arial"/>
          <w:sz w:val="28"/>
          <w:szCs w:val="28"/>
        </w:rPr>
        <w:t xml:space="preserve"> 32</w:t>
      </w:r>
      <w:r>
        <w:rPr>
          <w:rFonts w:ascii="Arial" w:hAnsi="Arial" w:cs="Arial"/>
          <w:sz w:val="28"/>
          <w:szCs w:val="28"/>
        </w:rPr>
        <w:t xml:space="preserve"> 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«умные» цели </w:t>
      </w:r>
      <w:r>
        <w:rPr>
          <w:rFonts w:ascii="Arial" w:hAnsi="Arial" w:cs="Arial"/>
          <w:sz w:val="28"/>
          <w:szCs w:val="28"/>
          <w:lang w:val="en-US"/>
        </w:rPr>
        <w:t xml:space="preserve">SMART</w:t>
      </w:r>
      <w:r>
        <w:rPr>
          <w:rFonts w:ascii="Arial" w:hAnsi="Arial" w:cs="Arial"/>
          <w:sz w:val="28"/>
          <w:szCs w:val="28"/>
        </w:rPr>
        <w:t xml:space="preserve"> – 33</w:t>
      </w:r>
      <w:r>
        <w:rPr>
          <w:rFonts w:ascii="Arial" w:hAnsi="Arial" w:cs="Arial"/>
          <w:sz w:val="28"/>
          <w:szCs w:val="28"/>
        </w:rPr>
        <w:t xml:space="preserve"> 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реком</w:t>
      </w:r>
      <w:r>
        <w:rPr>
          <w:rFonts w:ascii="Arial" w:hAnsi="Arial" w:cs="Arial"/>
          <w:sz w:val="28"/>
          <w:szCs w:val="28"/>
        </w:rPr>
        <w:t xml:space="preserve">ендации по постановке целей - 34</w:t>
      </w:r>
      <w:r>
        <w:rPr>
          <w:rFonts w:ascii="Arial" w:hAnsi="Arial" w:cs="Arial"/>
          <w:sz w:val="28"/>
          <w:szCs w:val="28"/>
        </w:rPr>
        <w:t xml:space="preserve"> стр.</w:t>
      </w:r>
      <w:r/>
    </w:p>
    <w:p>
      <w:pPr>
        <w:pStyle w:val="807"/>
        <w:numPr>
          <w:ilvl w:val="0"/>
          <w:numId w:val="4"/>
        </w:numPr>
        <w:contextualSpacing w:val="true"/>
        <w:ind w:left="426"/>
        <w:rPr>
          <w:rFonts w:ascii="Arial" w:hAnsi="Arial" w:cs="Arial"/>
          <w:b/>
          <w:sz w:val="28"/>
          <w:szCs w:val="28"/>
        </w:rPr>
      </w:pPr>
      <w:r>
        <w:rPr>
          <w:rFonts w:ascii="Arial" w:hAnsi="Arial" w:cs="Arial"/>
          <w:b/>
          <w:sz w:val="28"/>
          <w:szCs w:val="28"/>
        </w:rPr>
        <w:t xml:space="preserve">Ситуационное руководство сотрудниками</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типы подчиненных – 35</w:t>
      </w:r>
      <w:r>
        <w:rPr>
          <w:rFonts w:ascii="Arial" w:hAnsi="Arial" w:cs="Arial"/>
          <w:sz w:val="28"/>
          <w:szCs w:val="28"/>
        </w:rPr>
        <w:t xml:space="preserve"> 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стили упр</w:t>
      </w:r>
      <w:r>
        <w:rPr>
          <w:rFonts w:ascii="Arial" w:hAnsi="Arial" w:cs="Arial"/>
          <w:sz w:val="28"/>
          <w:szCs w:val="28"/>
        </w:rPr>
        <w:t xml:space="preserve">авления и уровни готовности – 36</w:t>
      </w:r>
      <w:r>
        <w:rPr>
          <w:rFonts w:ascii="Arial" w:hAnsi="Arial" w:cs="Arial"/>
          <w:sz w:val="28"/>
          <w:szCs w:val="28"/>
        </w:rPr>
        <w:t xml:space="preserve"> 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рекомендации по использов</w:t>
      </w:r>
      <w:r>
        <w:rPr>
          <w:rFonts w:ascii="Arial" w:hAnsi="Arial" w:cs="Arial"/>
          <w:sz w:val="28"/>
          <w:szCs w:val="28"/>
        </w:rPr>
        <w:t xml:space="preserve">анию стилей управления – 37</w:t>
      </w:r>
      <w:r>
        <w:rPr>
          <w:rFonts w:ascii="Arial" w:hAnsi="Arial" w:cs="Arial"/>
          <w:sz w:val="28"/>
          <w:szCs w:val="28"/>
        </w:rPr>
        <w:t xml:space="preserve"> стр.</w:t>
      </w:r>
      <w:r/>
    </w:p>
    <w:p>
      <w:pPr>
        <w:pStyle w:val="807"/>
        <w:numPr>
          <w:ilvl w:val="0"/>
          <w:numId w:val="4"/>
        </w:numPr>
        <w:contextualSpacing w:val="true"/>
        <w:ind w:left="426"/>
        <w:rPr>
          <w:rFonts w:ascii="Arial" w:hAnsi="Arial" w:cs="Arial"/>
          <w:b/>
          <w:sz w:val="28"/>
          <w:szCs w:val="28"/>
        </w:rPr>
      </w:pPr>
      <w:r>
        <w:rPr>
          <w:rFonts w:ascii="Arial" w:hAnsi="Arial" w:cs="Arial"/>
          <w:b/>
          <w:sz w:val="28"/>
          <w:szCs w:val="28"/>
        </w:rPr>
        <w:t xml:space="preserve">Делегирование полномочий</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про делегирование – 40</w:t>
      </w:r>
      <w:r>
        <w:rPr>
          <w:rFonts w:ascii="Arial" w:hAnsi="Arial" w:cs="Arial"/>
          <w:sz w:val="28"/>
          <w:szCs w:val="28"/>
        </w:rPr>
        <w:t xml:space="preserve"> 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заповеди</w:t>
      </w:r>
      <w:r>
        <w:rPr>
          <w:rFonts w:ascii="Arial" w:hAnsi="Arial" w:cs="Arial"/>
          <w:sz w:val="28"/>
          <w:szCs w:val="28"/>
        </w:rPr>
        <w:t xml:space="preserve"> эффективного делегирования - 41</w:t>
      </w:r>
      <w:r>
        <w:rPr>
          <w:rFonts w:ascii="Arial" w:hAnsi="Arial" w:cs="Arial"/>
          <w:sz w:val="28"/>
          <w:szCs w:val="28"/>
        </w:rPr>
        <w:t xml:space="preserve"> стр.</w:t>
      </w:r>
      <w:r/>
    </w:p>
    <w:p>
      <w:pPr>
        <w:pStyle w:val="807"/>
        <w:numPr>
          <w:ilvl w:val="0"/>
          <w:numId w:val="4"/>
        </w:numPr>
        <w:contextualSpacing w:val="true"/>
        <w:ind w:left="426"/>
        <w:rPr>
          <w:rFonts w:ascii="Arial" w:hAnsi="Arial" w:cs="Arial"/>
          <w:b/>
          <w:sz w:val="28"/>
          <w:szCs w:val="28"/>
        </w:rPr>
      </w:pPr>
      <w:r>
        <w:rPr>
          <w:rFonts w:ascii="Arial" w:hAnsi="Arial" w:cs="Arial"/>
          <w:b/>
          <w:sz w:val="28"/>
          <w:szCs w:val="28"/>
        </w:rPr>
        <w:t xml:space="preserve">Эффективный контроль </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функции и виды контроля - 42</w:t>
      </w:r>
      <w:r>
        <w:rPr>
          <w:rFonts w:ascii="Arial" w:hAnsi="Arial" w:cs="Arial"/>
          <w:sz w:val="28"/>
          <w:szCs w:val="28"/>
        </w:rPr>
        <w:t xml:space="preserve"> стр.</w:t>
      </w:r>
      <w:r/>
    </w:p>
    <w:p>
      <w:pPr>
        <w:pStyle w:val="807"/>
        <w:numPr>
          <w:ilvl w:val="0"/>
          <w:numId w:val="4"/>
        </w:numPr>
        <w:contextualSpacing w:val="true"/>
        <w:ind w:left="426"/>
        <w:rPr>
          <w:rFonts w:ascii="Arial" w:hAnsi="Arial" w:cs="Arial"/>
          <w:b/>
          <w:sz w:val="28"/>
          <w:szCs w:val="28"/>
        </w:rPr>
      </w:pPr>
      <w:r>
        <w:rPr>
          <w:rFonts w:ascii="Arial" w:hAnsi="Arial" w:cs="Arial"/>
          <w:b/>
          <w:sz w:val="28"/>
          <w:szCs w:val="28"/>
        </w:rPr>
        <w:t xml:space="preserve">Анализ работы сотрудников – 43 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Почему результат сотрудника не соответствует требованиям руководителя</w:t>
      </w:r>
      <w:r>
        <w:rPr>
          <w:rFonts w:ascii="Arial" w:hAnsi="Arial" w:cs="Arial"/>
          <w:sz w:val="28"/>
          <w:szCs w:val="28"/>
        </w:rPr>
        <w:t xml:space="preserve"> – 44</w:t>
      </w:r>
      <w:r>
        <w:rPr>
          <w:rFonts w:ascii="Arial" w:hAnsi="Arial" w:cs="Arial"/>
          <w:sz w:val="28"/>
          <w:szCs w:val="28"/>
        </w:rPr>
        <w:t xml:space="preserve"> стр.</w:t>
      </w:r>
      <w:r/>
    </w:p>
    <w:p>
      <w:pPr>
        <w:pStyle w:val="807"/>
        <w:numPr>
          <w:ilvl w:val="0"/>
          <w:numId w:val="4"/>
        </w:numPr>
        <w:contextualSpacing w:val="true"/>
        <w:ind w:left="426"/>
        <w:rPr>
          <w:rFonts w:ascii="Arial" w:hAnsi="Arial" w:cs="Arial"/>
          <w:b/>
          <w:sz w:val="28"/>
          <w:szCs w:val="28"/>
        </w:rPr>
      </w:pPr>
      <w:r>
        <w:rPr>
          <w:rFonts w:ascii="Arial" w:hAnsi="Arial" w:cs="Arial"/>
          <w:b/>
          <w:sz w:val="28"/>
          <w:szCs w:val="28"/>
        </w:rPr>
        <w:t xml:space="preserve">Обратная связь сотрудникам </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виды </w:t>
      </w:r>
      <w:r>
        <w:rPr>
          <w:rFonts w:ascii="Arial" w:hAnsi="Arial" w:cs="Arial"/>
          <w:sz w:val="28"/>
          <w:szCs w:val="28"/>
        </w:rPr>
        <w:t xml:space="preserve">и назначение обратной связи – 45</w:t>
      </w:r>
      <w:r>
        <w:rPr>
          <w:rFonts w:ascii="Arial" w:hAnsi="Arial" w:cs="Arial"/>
          <w:sz w:val="28"/>
          <w:szCs w:val="28"/>
        </w:rPr>
        <w:t xml:space="preserve"> 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алгоритм</w:t>
      </w:r>
      <w:r>
        <w:rPr>
          <w:rFonts w:ascii="Arial" w:hAnsi="Arial" w:cs="Arial"/>
          <w:sz w:val="28"/>
          <w:szCs w:val="28"/>
        </w:rPr>
        <w:t xml:space="preserve"> эффективной обратной связи – 45</w:t>
      </w:r>
      <w:r>
        <w:rPr>
          <w:rFonts w:ascii="Arial" w:hAnsi="Arial" w:cs="Arial"/>
          <w:sz w:val="28"/>
          <w:szCs w:val="28"/>
        </w:rPr>
        <w:t xml:space="preserve"> 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как дават</w:t>
      </w:r>
      <w:r>
        <w:rPr>
          <w:rFonts w:ascii="Arial" w:hAnsi="Arial" w:cs="Arial"/>
          <w:sz w:val="28"/>
          <w:szCs w:val="28"/>
        </w:rPr>
        <w:t xml:space="preserve">ь позитивную обратную связь – 46</w:t>
      </w:r>
      <w:r>
        <w:rPr>
          <w:rFonts w:ascii="Arial" w:hAnsi="Arial" w:cs="Arial"/>
          <w:sz w:val="28"/>
          <w:szCs w:val="28"/>
        </w:rPr>
        <w:t xml:space="preserve"> 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рекомендации п</w:t>
      </w:r>
      <w:r>
        <w:rPr>
          <w:rFonts w:ascii="Arial" w:hAnsi="Arial" w:cs="Arial"/>
          <w:sz w:val="28"/>
          <w:szCs w:val="28"/>
        </w:rPr>
        <w:t xml:space="preserve">о позитивной обратной связи – 47</w:t>
      </w:r>
      <w:r>
        <w:rPr>
          <w:rFonts w:ascii="Arial" w:hAnsi="Arial" w:cs="Arial"/>
          <w:sz w:val="28"/>
          <w:szCs w:val="28"/>
        </w:rPr>
        <w:t xml:space="preserve"> 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как дават</w:t>
      </w:r>
      <w:r>
        <w:rPr>
          <w:rFonts w:ascii="Arial" w:hAnsi="Arial" w:cs="Arial"/>
          <w:sz w:val="28"/>
          <w:szCs w:val="28"/>
        </w:rPr>
        <w:t xml:space="preserve">ь негативную обратную связь - 48</w:t>
      </w:r>
      <w:r>
        <w:rPr>
          <w:rFonts w:ascii="Arial" w:hAnsi="Arial" w:cs="Arial"/>
          <w:sz w:val="28"/>
          <w:szCs w:val="28"/>
        </w:rPr>
        <w:t xml:space="preserve"> 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рекомендации п</w:t>
      </w:r>
      <w:r>
        <w:rPr>
          <w:rFonts w:ascii="Arial" w:hAnsi="Arial" w:cs="Arial"/>
          <w:sz w:val="28"/>
          <w:szCs w:val="28"/>
        </w:rPr>
        <w:t xml:space="preserve">о негативной обратной связи – 49</w:t>
      </w:r>
      <w:r>
        <w:rPr>
          <w:rFonts w:ascii="Arial" w:hAnsi="Arial" w:cs="Arial"/>
          <w:sz w:val="28"/>
          <w:szCs w:val="28"/>
        </w:rPr>
        <w:t xml:space="preserve"> стр.</w:t>
      </w:r>
      <w:r/>
    </w:p>
    <w:p>
      <w:pPr>
        <w:pStyle w:val="807"/>
        <w:numPr>
          <w:ilvl w:val="0"/>
          <w:numId w:val="4"/>
        </w:numPr>
        <w:contextualSpacing w:val="true"/>
        <w:ind w:left="426"/>
        <w:rPr>
          <w:rFonts w:ascii="Arial" w:hAnsi="Arial" w:cs="Arial"/>
          <w:b/>
          <w:sz w:val="28"/>
          <w:szCs w:val="28"/>
        </w:rPr>
      </w:pPr>
      <w:r>
        <w:rPr>
          <w:rFonts w:ascii="Arial" w:hAnsi="Arial" w:cs="Arial"/>
          <w:b/>
          <w:sz w:val="28"/>
          <w:szCs w:val="28"/>
        </w:rPr>
        <w:t xml:space="preserve">Мотивирование сотрудников</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«пряник» или «кнут» – 50</w:t>
      </w:r>
      <w:r>
        <w:rPr>
          <w:rFonts w:ascii="Arial" w:hAnsi="Arial" w:cs="Arial"/>
          <w:sz w:val="28"/>
          <w:szCs w:val="28"/>
        </w:rPr>
        <w:t xml:space="preserve"> 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виды неформальных поощрений - 51</w:t>
      </w:r>
      <w:r>
        <w:rPr>
          <w:rFonts w:ascii="Arial" w:hAnsi="Arial" w:cs="Arial"/>
          <w:sz w:val="28"/>
          <w:szCs w:val="28"/>
        </w:rPr>
        <w:t xml:space="preserve"> 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мотивация команды – 52</w:t>
      </w:r>
      <w:r>
        <w:rPr>
          <w:rFonts w:ascii="Arial" w:hAnsi="Arial" w:cs="Arial"/>
          <w:sz w:val="28"/>
          <w:szCs w:val="28"/>
        </w:rPr>
        <w:t xml:space="preserve"> стр. </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рекомендации по</w:t>
      </w:r>
      <w:r>
        <w:rPr>
          <w:rFonts w:ascii="Arial" w:hAnsi="Arial" w:cs="Arial"/>
          <w:sz w:val="28"/>
          <w:szCs w:val="28"/>
        </w:rPr>
        <w:t xml:space="preserve"> достижению взаимопонимания – 53</w:t>
      </w:r>
      <w:r>
        <w:rPr>
          <w:rFonts w:ascii="Arial" w:hAnsi="Arial" w:cs="Arial"/>
          <w:sz w:val="28"/>
          <w:szCs w:val="28"/>
        </w:rPr>
        <w:t xml:space="preserve"> 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т</w:t>
      </w:r>
      <w:r>
        <w:rPr>
          <w:rFonts w:ascii="Arial" w:hAnsi="Arial" w:cs="Arial"/>
          <w:sz w:val="28"/>
          <w:szCs w:val="28"/>
        </w:rPr>
        <w:t xml:space="preserve">ипологическая мод</w:t>
      </w:r>
      <w:r>
        <w:rPr>
          <w:rFonts w:ascii="Arial" w:hAnsi="Arial" w:cs="Arial"/>
          <w:sz w:val="28"/>
          <w:szCs w:val="28"/>
        </w:rPr>
        <w:t xml:space="preserve">ель мотивации В.И.Герчикова - 54</w:t>
      </w:r>
      <w:r>
        <w:rPr>
          <w:rFonts w:ascii="Arial" w:hAnsi="Arial" w:cs="Arial"/>
          <w:sz w:val="28"/>
          <w:szCs w:val="28"/>
        </w:rPr>
        <w:t xml:space="preserve"> 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описание психотипо</w:t>
      </w:r>
      <w:r>
        <w:rPr>
          <w:rFonts w:ascii="Arial" w:hAnsi="Arial" w:cs="Arial"/>
          <w:sz w:val="28"/>
          <w:szCs w:val="28"/>
        </w:rPr>
        <w:t xml:space="preserve">в сотрудников относительно их мотивации – 55</w:t>
      </w:r>
      <w:r>
        <w:rPr>
          <w:rFonts w:ascii="Arial" w:hAnsi="Arial" w:cs="Arial"/>
          <w:sz w:val="28"/>
          <w:szCs w:val="28"/>
        </w:rPr>
        <w:t xml:space="preserve"> стр.</w:t>
      </w:r>
      <w:r/>
    </w:p>
    <w:p>
      <w:pPr>
        <w:pStyle w:val="807"/>
        <w:numPr>
          <w:ilvl w:val="0"/>
          <w:numId w:val="4"/>
        </w:numPr>
        <w:contextualSpacing w:val="true"/>
        <w:ind w:left="426"/>
        <w:rPr>
          <w:rFonts w:ascii="Arial" w:hAnsi="Arial" w:cs="Arial"/>
          <w:b/>
          <w:sz w:val="28"/>
          <w:szCs w:val="28"/>
        </w:rPr>
      </w:pPr>
      <w:r>
        <w:rPr>
          <w:rFonts w:ascii="Arial" w:hAnsi="Arial" w:cs="Arial"/>
          <w:b/>
          <w:sz w:val="28"/>
          <w:szCs w:val="28"/>
        </w:rPr>
        <w:t xml:space="preserve">Конфликты на работе</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причи</w:t>
      </w:r>
      <w:r>
        <w:rPr>
          <w:rFonts w:ascii="Arial" w:hAnsi="Arial" w:cs="Arial"/>
          <w:sz w:val="28"/>
          <w:szCs w:val="28"/>
        </w:rPr>
        <w:t xml:space="preserve">ны возникновения конфликтов -56</w:t>
      </w:r>
      <w:r>
        <w:rPr>
          <w:rFonts w:ascii="Arial" w:hAnsi="Arial" w:cs="Arial"/>
          <w:sz w:val="28"/>
          <w:szCs w:val="28"/>
        </w:rPr>
        <w:t xml:space="preserve"> 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Порядок действий в диалоге для снижени</w:t>
      </w:r>
      <w:r>
        <w:rPr>
          <w:rFonts w:ascii="Arial" w:hAnsi="Arial" w:cs="Arial"/>
          <w:sz w:val="28"/>
          <w:szCs w:val="28"/>
        </w:rPr>
        <w:t xml:space="preserve">я напряжения. Технология 4С – 57</w:t>
      </w:r>
      <w:r>
        <w:rPr>
          <w:rFonts w:ascii="Arial" w:hAnsi="Arial" w:cs="Arial"/>
          <w:sz w:val="28"/>
          <w:szCs w:val="28"/>
        </w:rPr>
        <w:t xml:space="preserve"> 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техника «перефраз» - 58</w:t>
      </w:r>
      <w:r>
        <w:rPr>
          <w:rFonts w:ascii="Arial" w:hAnsi="Arial" w:cs="Arial"/>
          <w:sz w:val="28"/>
          <w:szCs w:val="28"/>
        </w:rPr>
        <w:t xml:space="preserve"> 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психология л</w:t>
      </w:r>
      <w:r>
        <w:rPr>
          <w:rFonts w:ascii="Arial" w:hAnsi="Arial" w:cs="Arial"/>
          <w:sz w:val="28"/>
          <w:szCs w:val="28"/>
        </w:rPr>
        <w:t xml:space="preserve">юдей в конфликтной ситуации – 59</w:t>
      </w:r>
      <w:r>
        <w:rPr>
          <w:rFonts w:ascii="Arial" w:hAnsi="Arial" w:cs="Arial"/>
          <w:sz w:val="28"/>
          <w:szCs w:val="28"/>
        </w:rPr>
        <w:t xml:space="preserve"> 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какая роль наиболее эффективна для руководите</w:t>
      </w:r>
      <w:r>
        <w:rPr>
          <w:rFonts w:ascii="Arial" w:hAnsi="Arial" w:cs="Arial"/>
          <w:sz w:val="28"/>
          <w:szCs w:val="28"/>
        </w:rPr>
        <w:t xml:space="preserve">ля – 62</w:t>
      </w:r>
      <w:r>
        <w:rPr>
          <w:rFonts w:ascii="Arial" w:hAnsi="Arial" w:cs="Arial"/>
          <w:sz w:val="28"/>
          <w:szCs w:val="28"/>
        </w:rPr>
        <w:t xml:space="preserve"> стр. </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эффективные и неэффекти</w:t>
      </w:r>
      <w:r>
        <w:rPr>
          <w:rFonts w:ascii="Arial" w:hAnsi="Arial" w:cs="Arial"/>
          <w:sz w:val="28"/>
          <w:szCs w:val="28"/>
        </w:rPr>
        <w:t xml:space="preserve">вные действия при конфликте – 63</w:t>
      </w:r>
      <w:r>
        <w:rPr>
          <w:rFonts w:ascii="Arial" w:hAnsi="Arial" w:cs="Arial"/>
          <w:sz w:val="28"/>
          <w:szCs w:val="28"/>
        </w:rPr>
        <w:t xml:space="preserve"> 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разв</w:t>
      </w:r>
      <w:r>
        <w:rPr>
          <w:rFonts w:ascii="Arial" w:hAnsi="Arial" w:cs="Arial"/>
          <w:sz w:val="28"/>
          <w:szCs w:val="28"/>
        </w:rPr>
        <w:t xml:space="preserve">итие эмоциональной гибкости – 65</w:t>
      </w:r>
      <w:r>
        <w:rPr>
          <w:rFonts w:ascii="Arial" w:hAnsi="Arial" w:cs="Arial"/>
          <w:sz w:val="28"/>
          <w:szCs w:val="28"/>
        </w:rPr>
        <w:t xml:space="preserve"> 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механизм мотивац</w:t>
      </w:r>
      <w:r>
        <w:rPr>
          <w:rFonts w:ascii="Arial" w:hAnsi="Arial" w:cs="Arial"/>
          <w:sz w:val="28"/>
          <w:szCs w:val="28"/>
        </w:rPr>
        <w:t xml:space="preserve">ионной беседы с сотрудником – 66</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механизм «воспитате</w:t>
      </w:r>
      <w:r>
        <w:rPr>
          <w:rFonts w:ascii="Arial" w:hAnsi="Arial" w:cs="Arial"/>
          <w:sz w:val="28"/>
          <w:szCs w:val="28"/>
        </w:rPr>
        <w:t xml:space="preserve">льной» беседы с сотрудником – 67</w:t>
      </w:r>
      <w:r/>
    </w:p>
    <w:p>
      <w:pPr>
        <w:pStyle w:val="807"/>
        <w:numPr>
          <w:ilvl w:val="0"/>
          <w:numId w:val="4"/>
        </w:numPr>
        <w:contextualSpacing w:val="true"/>
        <w:ind w:left="426"/>
        <w:rPr>
          <w:rFonts w:ascii="Arial" w:hAnsi="Arial" w:cs="Arial"/>
          <w:b/>
          <w:sz w:val="28"/>
          <w:szCs w:val="28"/>
        </w:rPr>
      </w:pPr>
      <w:r>
        <w:rPr>
          <w:rFonts w:ascii="Arial" w:hAnsi="Arial" w:cs="Arial"/>
          <w:b/>
          <w:sz w:val="28"/>
          <w:szCs w:val="28"/>
        </w:rPr>
        <w:t xml:space="preserve">Обучение сотрудников</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цели и задачи наставника - 68</w:t>
      </w:r>
      <w:r>
        <w:rPr>
          <w:rFonts w:ascii="Arial" w:hAnsi="Arial" w:cs="Arial"/>
          <w:sz w:val="28"/>
          <w:szCs w:val="28"/>
        </w:rPr>
        <w:t xml:space="preserve"> 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передача опыта </w:t>
      </w:r>
      <w:r>
        <w:rPr>
          <w:rFonts w:ascii="Arial" w:hAnsi="Arial" w:cs="Arial"/>
          <w:sz w:val="28"/>
          <w:szCs w:val="28"/>
          <w:lang w:val="en-US"/>
        </w:rPr>
        <w:t xml:space="preserve">Tell</w:t>
      </w:r>
      <w:r>
        <w:rPr>
          <w:rFonts w:ascii="Arial" w:hAnsi="Arial" w:cs="Arial"/>
          <w:sz w:val="28"/>
          <w:szCs w:val="28"/>
        </w:rPr>
        <w:t xml:space="preserve">-</w:t>
      </w:r>
      <w:r>
        <w:rPr>
          <w:rFonts w:ascii="Arial" w:hAnsi="Arial" w:cs="Arial"/>
          <w:sz w:val="28"/>
          <w:szCs w:val="28"/>
          <w:lang w:val="en-US"/>
        </w:rPr>
        <w:t xml:space="preserve">Show</w:t>
      </w:r>
      <w:r>
        <w:rPr>
          <w:rFonts w:ascii="Arial" w:hAnsi="Arial" w:cs="Arial"/>
          <w:sz w:val="28"/>
          <w:szCs w:val="28"/>
        </w:rPr>
        <w:t xml:space="preserve">-</w:t>
      </w:r>
      <w:r>
        <w:rPr>
          <w:rFonts w:ascii="Arial" w:hAnsi="Arial" w:cs="Arial"/>
          <w:sz w:val="28"/>
          <w:szCs w:val="28"/>
          <w:lang w:val="en-US"/>
        </w:rPr>
        <w:t xml:space="preserve">Do</w:t>
      </w:r>
      <w:r>
        <w:rPr>
          <w:rFonts w:ascii="Arial" w:hAnsi="Arial" w:cs="Arial"/>
          <w:sz w:val="28"/>
          <w:szCs w:val="28"/>
        </w:rPr>
        <w:t xml:space="preserve"> </w:t>
      </w:r>
      <w:r>
        <w:rPr>
          <w:rFonts w:ascii="Arial" w:hAnsi="Arial" w:cs="Arial"/>
          <w:sz w:val="28"/>
          <w:szCs w:val="28"/>
        </w:rPr>
        <w:t xml:space="preserve">- 69</w:t>
      </w:r>
      <w:r>
        <w:rPr>
          <w:rFonts w:ascii="Arial" w:hAnsi="Arial" w:cs="Arial"/>
          <w:sz w:val="28"/>
          <w:szCs w:val="28"/>
        </w:rPr>
        <w:t xml:space="preserve"> 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«золотые» правила овладения новыми навыками – </w:t>
      </w:r>
      <w:r>
        <w:rPr>
          <w:rFonts w:ascii="Arial" w:hAnsi="Arial" w:cs="Arial"/>
          <w:sz w:val="28"/>
          <w:szCs w:val="28"/>
        </w:rPr>
        <w:t xml:space="preserve">70</w:t>
      </w:r>
      <w:r>
        <w:rPr>
          <w:rFonts w:ascii="Arial" w:hAnsi="Arial" w:cs="Arial"/>
          <w:sz w:val="28"/>
          <w:szCs w:val="28"/>
        </w:rPr>
        <w:t xml:space="preserve"> 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правила наставничества - </w:t>
      </w:r>
      <w:r>
        <w:rPr>
          <w:rFonts w:ascii="Arial" w:hAnsi="Arial" w:cs="Arial"/>
          <w:sz w:val="28"/>
          <w:szCs w:val="28"/>
        </w:rPr>
        <w:t xml:space="preserve">71</w:t>
      </w:r>
      <w:r>
        <w:rPr>
          <w:rFonts w:ascii="Arial" w:hAnsi="Arial" w:cs="Arial"/>
          <w:sz w:val="28"/>
          <w:szCs w:val="28"/>
        </w:rPr>
        <w:t xml:space="preserve"> 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навыки наставника –</w:t>
      </w:r>
      <w:r>
        <w:rPr>
          <w:rFonts w:ascii="Arial" w:hAnsi="Arial" w:cs="Arial"/>
          <w:sz w:val="28"/>
          <w:szCs w:val="28"/>
        </w:rPr>
        <w:t xml:space="preserve"> 72</w:t>
      </w:r>
      <w:r>
        <w:rPr>
          <w:rFonts w:ascii="Arial" w:hAnsi="Arial" w:cs="Arial"/>
          <w:sz w:val="28"/>
          <w:szCs w:val="28"/>
        </w:rPr>
        <w:t xml:space="preserve"> стр.</w:t>
      </w:r>
      <w:r/>
    </w:p>
    <w:p>
      <w:pPr>
        <w:pStyle w:val="807"/>
        <w:numPr>
          <w:ilvl w:val="0"/>
          <w:numId w:val="4"/>
        </w:numPr>
        <w:ind w:left="426"/>
        <w:rPr>
          <w:rFonts w:ascii="Arial" w:hAnsi="Arial" w:cs="Arial"/>
          <w:b/>
          <w:sz w:val="28"/>
          <w:szCs w:val="28"/>
        </w:rPr>
      </w:pPr>
      <w:r>
        <w:rPr>
          <w:rFonts w:ascii="Arial" w:hAnsi="Arial" w:cs="Arial"/>
          <w:b/>
          <w:sz w:val="28"/>
          <w:szCs w:val="28"/>
        </w:rPr>
        <w:t xml:space="preserve">Управление изменениями в компании</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дорожная карта управления изменениями для руководителя</w:t>
      </w:r>
      <w:r>
        <w:rPr>
          <w:rFonts w:ascii="Arial" w:hAnsi="Arial" w:cs="Arial"/>
          <w:sz w:val="28"/>
          <w:szCs w:val="28"/>
        </w:rPr>
        <w:t xml:space="preserve"> - 76</w:t>
      </w:r>
      <w:r>
        <w:rPr>
          <w:rFonts w:ascii="Arial" w:hAnsi="Arial" w:cs="Arial"/>
          <w:sz w:val="28"/>
          <w:szCs w:val="28"/>
        </w:rPr>
        <w:t xml:space="preserve"> 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t xml:space="preserve">модель </w:t>
      </w:r>
      <w:r>
        <w:rPr>
          <w:rFonts w:ascii="Arial" w:hAnsi="Arial" w:cs="Arial"/>
          <w:sz w:val="28"/>
          <w:szCs w:val="28"/>
          <w:lang w:val="en-US"/>
        </w:rPr>
        <w:t xml:space="preserve">ADKAR</w:t>
      </w:r>
      <w:r>
        <w:rPr>
          <w:rFonts w:ascii="Arial" w:hAnsi="Arial" w:cs="Arial"/>
          <w:sz w:val="28"/>
          <w:szCs w:val="28"/>
        </w:rPr>
        <w:t xml:space="preserve"> - 77</w:t>
      </w:r>
      <w:r>
        <w:rPr>
          <w:rFonts w:ascii="Arial" w:hAnsi="Arial" w:cs="Arial"/>
          <w:sz w:val="28"/>
          <w:szCs w:val="28"/>
        </w:rPr>
        <w:t xml:space="preserve"> стр.</w:t>
      </w:r>
      <w:r/>
    </w:p>
    <w:p>
      <w:pPr>
        <w:pStyle w:val="807"/>
        <w:numPr>
          <w:ilvl w:val="0"/>
          <w:numId w:val="0"/>
        </w:numPr>
        <w:contextualSpacing w:val="true"/>
        <w:ind w:left="851" w:hanging="360"/>
        <w:rPr>
          <w:rFonts w:ascii="Arial" w:hAnsi="Arial" w:cs="Arial"/>
          <w:sz w:val="28"/>
          <w:szCs w:val="28"/>
        </w:rPr>
      </w:pPr>
      <w:r>
        <w:rPr>
          <w:rFonts w:ascii="Arial" w:hAnsi="Arial" w:cs="Arial"/>
          <w:sz w:val="28"/>
          <w:szCs w:val="28"/>
        </w:rPr>
      </w:r>
      <w:r/>
    </w:p>
    <w:p>
      <w:pPr>
        <w:shd w:val="clear" w:fill="B6DDE8" w:themeFill="accent5" w:themeFillTint="66" w:color="auto"/>
        <w:rPr>
          <w:rFonts w:cs="Arial"/>
          <w:sz w:val="44"/>
        </w:rPr>
      </w:pPr>
      <w:r>
        <w:rPr>
          <w:rFonts w:cs="Arial"/>
          <w:sz w:val="44"/>
        </w:rPr>
        <w:t xml:space="preserve">Операционная деятельность руководителя</w:t>
      </w:r>
      <w:r/>
    </w:p>
    <w:p>
      <w:pPr>
        <w:ind w:left="851" w:hanging="851"/>
        <w:rPr>
          <w:rFonts w:cs="Arial"/>
          <w:sz w:val="28"/>
          <w:szCs w:val="28"/>
        </w:rPr>
      </w:pPr>
      <w:r>
        <w:rPr>
          <w:rFonts w:cs="Arial"/>
          <w:b/>
          <w:color w:val="4F81BD" w:themeColor="accent1"/>
          <w:sz w:val="32"/>
          <w:szCs w:val="32"/>
        </w:rPr>
        <w:t xml:space="preserve">Роль руководителя</w:t>
      </w:r>
      <w:r>
        <w:rPr>
          <w:rFonts w:cs="Arial"/>
        </w:rPr>
        <w:t xml:space="preserve"> – </w:t>
      </w:r>
      <w:r>
        <w:rPr>
          <w:rFonts w:cs="Arial"/>
          <w:sz w:val="28"/>
          <w:szCs w:val="28"/>
        </w:rPr>
        <w:t xml:space="preserve">создав</w:t>
      </w:r>
      <w:r>
        <w:rPr>
          <w:rFonts w:cs="Arial"/>
          <w:sz w:val="28"/>
          <w:szCs w:val="28"/>
        </w:rPr>
        <w:t xml:space="preserve">ать условия для достижения цели</w:t>
      </w:r>
      <w:r>
        <w:rPr>
          <w:rFonts w:cs="Arial"/>
          <w:sz w:val="28"/>
          <w:szCs w:val="28"/>
        </w:rPr>
        <w:t xml:space="preserve"> объединяя усилия других людей</w:t>
      </w:r>
      <w:r/>
    </w:p>
    <w:p>
      <w:pPr>
        <w:rPr>
          <w:rFonts w:cs="Arial"/>
          <w:b/>
        </w:rPr>
        <w:pBdr>
          <w:bottom w:val="single" w:color="0070C0" w:sz="18" w:space="1"/>
        </w:pBdr>
      </w:pPr>
      <w:r>
        <w:rPr>
          <w:rFonts w:cs="Arial"/>
          <w:b/>
        </w:rPr>
        <w:t xml:space="preserve">Операционная деятельность руководителя</w:t>
      </w:r>
      <w:r/>
    </w:p>
    <w:p>
      <w:pPr>
        <w:rPr>
          <w:rFonts w:cs="Arial"/>
        </w:rPr>
      </w:pPr>
      <w:r>
        <w:rPr>
          <w:rFonts w:cs="Arial"/>
        </w:rPr>
        <w:t xml:space="preserve">Операционная (или текущая) деятельность руководителя осуществляется в горизонте ежедневного (что нужно сделать сегодня) и еженедельного планирования (что нужно сделать на этой неделе).</w:t>
      </w:r>
      <w:r/>
    </w:p>
    <w:p>
      <w:pPr>
        <w:rPr>
          <w:rFonts w:cs="Arial"/>
        </w:rPr>
      </w:pPr>
      <w:r>
        <w:rPr>
          <w:rFonts w:cs="Arial"/>
        </w:rPr>
        <w:t xml:space="preserve">Как использовать приоритеты в с</w:t>
      </w:r>
      <w:r>
        <w:rPr>
          <w:rFonts w:cs="Arial"/>
        </w:rPr>
        <w:t xml:space="preserve">воей операционной деятельности?</w:t>
      </w:r>
      <w:r/>
    </w:p>
    <w:p>
      <w:pPr>
        <w:rPr>
          <w:rFonts w:cs="Arial"/>
          <w:b/>
        </w:rPr>
        <w:pBdr>
          <w:bottom w:val="single" w:color="0070C0" w:sz="18" w:space="1"/>
        </w:pBdr>
      </w:pPr>
      <w:r>
        <w:rPr>
          <w:rFonts w:cs="Arial"/>
          <w:b/>
        </w:rPr>
        <w:t xml:space="preserve">Фокусируйтесь на главном!</w:t>
      </w:r>
      <w:r/>
    </w:p>
    <w:p>
      <w:pPr>
        <w:rPr>
          <w:rFonts w:cs="Arial"/>
        </w:rPr>
      </w:pPr>
      <w:r>
        <w:rPr>
          <w:rFonts w:cs="Arial"/>
        </w:rPr>
        <w:t xml:space="preserve">Вначале каждой недели анализируйте список дел, которые Вам (вашему подразделению) предстоит выполнить в течение 5 рабочих дней.</w:t>
      </w:r>
      <w:r/>
    </w:p>
    <w:p>
      <w:pPr>
        <w:rPr>
          <w:rFonts w:cs="Arial"/>
        </w:rPr>
      </w:pPr>
      <w:r>
        <w:rPr>
          <w:rFonts w:cs="Arial"/>
        </w:rPr>
        <w:t xml:space="preserve">Используйте принцип Парето - опре</w:t>
      </w:r>
      <w:r>
        <w:rPr>
          <w:rFonts w:cs="Arial"/>
        </w:rPr>
        <w:t xml:space="preserve">делите ТОП задач, выполнение которых в сумме обеспечит не менее 80% вклад в достижение ключевых рабочих целей (показателей эффективности отдела). Это те задачи/дела, на которых необходимо сфокусироваться в течение недели (они являются наиболее важными с то</w:t>
      </w:r>
      <w:r>
        <w:rPr>
          <w:rFonts w:cs="Arial"/>
        </w:rPr>
        <w:t xml:space="preserve">чки зрения вклада в результат).</w:t>
      </w:r>
      <w:r/>
    </w:p>
    <w:p>
      <w:pPr>
        <w:rPr>
          <w:rFonts w:cs="Arial"/>
          <w:b/>
        </w:rPr>
        <w:pBdr>
          <w:bottom w:val="single" w:color="0070C0" w:sz="18" w:space="1"/>
        </w:pBdr>
      </w:pPr>
      <w:r>
        <w:rPr>
          <w:rFonts w:cs="Arial"/>
          <w:b/>
        </w:rPr>
        <w:t xml:space="preserve">Проведите сортировку задач</w:t>
      </w:r>
      <w:r/>
    </w:p>
    <w:p>
      <w:pPr>
        <w:rPr>
          <w:rFonts w:cs="Arial"/>
        </w:rPr>
      </w:pPr>
      <w:r>
        <w:rPr>
          <w:rFonts w:cs="Arial"/>
          <w:u w:val="single"/>
        </w:rPr>
        <w:t xml:space="preserve">Важные и срочные задачи</w:t>
      </w:r>
      <w:r>
        <w:rPr>
          <w:rFonts w:cs="Arial"/>
        </w:rPr>
        <w:t xml:space="preserve"> - запланировать выполнение в первую очередь! При этом необходимо стремиться сужать этот список авральны</w:t>
      </w:r>
      <w:r>
        <w:rPr>
          <w:rFonts w:cs="Arial"/>
        </w:rPr>
        <w:t xml:space="preserve">х задач (например, использовать предусмотрительное планирование, чтобы избежать срочности и неожиданности, обучать подчиненных, чтобы они могли взять на себя часть работы по решению таких задач и действовали в критических ситуациях максимально продуктивно)</w:t>
      </w:r>
      <w:r/>
    </w:p>
    <w:p>
      <w:pPr>
        <w:rPr>
          <w:rFonts w:cs="Arial"/>
        </w:rPr>
      </w:pPr>
      <w:r>
        <w:rPr>
          <w:rFonts w:cs="Arial"/>
          <w:u w:val="single"/>
        </w:rPr>
        <w:t xml:space="preserve">Важные, но не срочные задачи</w:t>
      </w:r>
      <w:r>
        <w:rPr>
          <w:rFonts w:cs="Arial"/>
        </w:rPr>
        <w:t xml:space="preserve"> - эти задачи должны составлять основной объем вашего рабочего плана, их решение - максимально полезная и ценная работа. Старайтесь перевести важные и срочные задачи в да</w:t>
      </w:r>
      <w:r>
        <w:rPr>
          <w:rFonts w:cs="Arial"/>
        </w:rPr>
        <w:t xml:space="preserve">нную категорию дел! Для решения важных, но не срочных задач старайтесь также использовать делегирование - поручая часть работы подчиненным, при необходимости, обучая их необходимым навыкам. Это обеспечит им дополнительный профессиональный рост и мотивацию.</w:t>
      </w:r>
      <w:r/>
    </w:p>
    <w:p>
      <w:pPr>
        <w:rPr>
          <w:rFonts w:cs="Arial"/>
        </w:rPr>
      </w:pPr>
      <w:r>
        <w:rPr>
          <w:rFonts w:cs="Arial"/>
          <w:u w:val="single"/>
        </w:rPr>
        <w:t xml:space="preserve">Срочные, но не важные задачи</w:t>
      </w:r>
      <w:r>
        <w:rPr>
          <w:rFonts w:cs="Arial"/>
        </w:rPr>
        <w:t xml:space="preserve"> - дела, отнимающие силы и время, но не имеющие высокой ценности для результата. Постарайтесь найти того, для кого выполнение этих задач важно, либо перепоручите их выполнение менее загруженному сотруднику. </w:t>
      </w:r>
      <w:r/>
    </w:p>
    <w:p>
      <w:pPr>
        <w:rPr>
          <w:rFonts w:cs="Arial"/>
        </w:rPr>
      </w:pPr>
      <w:r>
        <w:rPr>
          <w:rFonts w:cs="Arial"/>
          <w:u w:val="single"/>
        </w:rPr>
        <w:t xml:space="preserve">Не важные и не срочные задачи</w:t>
      </w:r>
      <w:r>
        <w:rPr>
          <w:rFonts w:cs="Arial"/>
        </w:rPr>
        <w:t xml:space="preserve"> - дела, от которых необходимо решительно отказываться! Старайтесь сокращать список данных задач, создавайте полезные правила работы (как реагировать на просьбы</w:t>
      </w:r>
      <w:r>
        <w:rPr>
          <w:rFonts w:cs="Arial"/>
        </w:rPr>
        <w:t xml:space="preserve">, отвлекающие разговоры и т.п.)</w:t>
      </w:r>
      <w:r/>
    </w:p>
    <w:p>
      <w:pPr>
        <w:rPr>
          <w:rFonts w:cs="Arial"/>
          <w:b/>
        </w:rPr>
        <w:pBdr>
          <w:bottom w:val="single" w:color="0070C0" w:sz="18" w:space="1"/>
        </w:pBdr>
      </w:pPr>
      <w:r>
        <w:rPr>
          <w:rFonts w:cs="Arial"/>
          <w:b/>
        </w:rPr>
        <w:t xml:space="preserve">Записывайте, чтобы не забыть</w:t>
      </w:r>
      <w:r/>
    </w:p>
    <w:p>
      <w:pPr>
        <w:rPr>
          <w:rFonts w:cs="Arial"/>
        </w:rPr>
      </w:pPr>
      <w:r>
        <w:rPr>
          <w:rFonts w:cs="Arial"/>
        </w:rPr>
        <w:t xml:space="preserve">Не надейтесь на феноменальную память - записывайте свои задачи! Используйте удобный для себя способ фиксации входящих задач. Держите свой органайзер всегда под рукой. Отмечайте ключевые характеристики задачи: какой должен быть результат и к какому сроку.</w:t>
      </w:r>
      <w:r/>
    </w:p>
    <w:p>
      <w:pPr>
        <w:rPr>
          <w:rFonts w:cs="Arial"/>
          <w:b/>
        </w:rPr>
        <w:pBdr>
          <w:bottom w:val="single" w:color="0070C0" w:sz="18" w:space="1"/>
        </w:pBdr>
      </w:pPr>
      <w:r>
        <w:rPr>
          <w:rFonts w:cs="Arial"/>
          <w:b/>
        </w:rPr>
        <w:t xml:space="preserve">Объединяйте задачи</w:t>
      </w:r>
      <w:r/>
    </w:p>
    <w:p>
      <w:pPr>
        <w:rPr>
          <w:rFonts w:cs="Arial"/>
        </w:rPr>
      </w:pPr>
      <w:r>
        <w:rPr>
          <w:rFonts w:cs="Arial"/>
        </w:rPr>
        <w:t xml:space="preserve">Время от времени просматривайте свой список дел (особенно, если он пополняется в течение дня) - возможно, выполнение некоторых задач можно объединить в рамках общего дела. Возможн</w:t>
      </w:r>
      <w:r>
        <w:rPr>
          <w:rFonts w:cs="Arial"/>
        </w:rPr>
        <w:t xml:space="preserve">ые критерии объединения - общее место решения задач (например - несколько разных дел, которые нужно выполнить на складе), схожий тип выполнения - например, внести данные, что-то распечатать или посчитать) и т.п. Объединяя задачи, вы экономите время и силы.</w:t>
      </w:r>
      <w:r/>
    </w:p>
    <w:p>
      <w:pPr>
        <w:pStyle w:val="802"/>
        <w:numPr>
          <w:ilvl w:val="0"/>
          <w:numId w:val="0"/>
        </w:numPr>
        <w:rPr>
          <w:rFonts w:ascii="Arial" w:hAnsi="Arial"/>
        </w:rPr>
      </w:pPr>
      <w:r>
        <w:rPr>
          <w:rFonts w:ascii="Arial" w:hAnsi="Arial"/>
        </w:rPr>
      </w:r>
      <w:r/>
    </w:p>
    <w:p>
      <w:pPr>
        <w:shd w:val="clear" w:fill="B6DDE8" w:themeFill="accent5" w:themeFillTint="66" w:color="auto"/>
        <w:rPr>
          <w:rFonts w:cs="Arial"/>
          <w:sz w:val="44"/>
        </w:rPr>
      </w:pPr>
      <w:r>
        <w:rPr>
          <w:rFonts w:cs="Arial"/>
          <w:sz w:val="44"/>
        </w:rPr>
        <w:t xml:space="preserve">Виды власти</w:t>
      </w:r>
      <w:r/>
    </w:p>
    <w:p>
      <w:pPr>
        <w:pStyle w:val="802"/>
        <w:numPr>
          <w:ilvl w:val="0"/>
          <w:numId w:val="0"/>
        </w:numPr>
        <w:rPr>
          <w:rFonts w:ascii="Arial" w:hAnsi="Arial"/>
        </w:rPr>
      </w:pPr>
      <w:r>
        <w:rPr>
          <w:rFonts w:ascii="Arial" w:hAnsi="Arial"/>
        </w:rPr>
      </w:r>
      <w:r/>
    </w:p>
    <w:p>
      <w:pPr>
        <w:rPr>
          <w:rFonts w:cs="Arial"/>
          <w:b/>
          <w:sz w:val="32"/>
          <w:szCs w:val="32"/>
        </w:rPr>
      </w:pPr>
      <w:r>
        <w:rPr>
          <w:rFonts w:cs="Arial"/>
          <w:b/>
          <w:sz w:val="32"/>
          <w:szCs w:val="32"/>
        </w:rPr>
        <w:t xml:space="preserve">Формальное и неформальное лидерство</w:t>
      </w:r>
      <w:r/>
    </w:p>
    <w:p>
      <w:pPr>
        <w:pStyle w:val="821"/>
        <w:numPr>
          <w:ilvl w:val="0"/>
          <w:numId w:val="6"/>
        </w:numPr>
        <w:ind w:left="284" w:hanging="360"/>
        <w:jc w:val="both"/>
        <w:spacing w:after="120" w:before="240"/>
        <w:tabs>
          <w:tab w:val="clear" w:pos="1460" w:leader="none"/>
        </w:tabs>
        <w:rPr>
          <w:rFonts w:ascii="Arial" w:hAnsi="Arial" w:cs="Arial"/>
          <w:caps w:val="false"/>
          <w:color w:val="auto"/>
        </w:rPr>
        <w:pBdr>
          <w:top w:val="none" w:sz="0" w:space="0" w:color="auto"/>
        </w:pBdr>
      </w:pPr>
      <w:r>
        <w:rPr>
          <w:rFonts w:ascii="Arial" w:hAnsi="Arial" w:cs="Arial"/>
          <w:caps w:val="false"/>
          <w:color w:val="auto"/>
        </w:rPr>
        <w:t xml:space="preserve">В чем отличия формального и неформального лидера?</w:t>
      </w:r>
      <w:r/>
    </w:p>
    <w:p>
      <w:pPr>
        <w:pStyle w:val="819"/>
        <w:numPr>
          <w:ilvl w:val="0"/>
          <w:numId w:val="7"/>
        </w:numPr>
        <w:keepLines w:val="false"/>
        <w:spacing w:lineRule="auto" w:line="240" w:after="60" w:before="60"/>
        <w:rPr>
          <w:rFonts w:cs="Arial"/>
        </w:rPr>
      </w:pPr>
      <w:r>
        <w:rPr>
          <w:rFonts w:cs="Arial"/>
        </w:rPr>
        <w:t xml:space="preserve">Формальный руководитель влияет на подчиненных с позиции занимаемой им должности.</w:t>
      </w:r>
      <w:r/>
    </w:p>
    <w:p>
      <w:pPr>
        <w:pStyle w:val="819"/>
        <w:numPr>
          <w:ilvl w:val="0"/>
          <w:numId w:val="7"/>
        </w:numPr>
        <w:keepLines w:val="false"/>
        <w:spacing w:lineRule="auto" w:line="240" w:after="60" w:before="60"/>
        <w:rPr>
          <w:rFonts w:cs="Arial"/>
        </w:rPr>
      </w:pPr>
      <w:r>
        <w:rPr>
          <w:rFonts w:cs="Arial"/>
        </w:rPr>
        <w:t xml:space="preserve">Неформальный лидер влияет на людей, опираясь на личные способности и умения, а также на особенности личности.</w:t>
      </w:r>
      <w:r/>
    </w:p>
    <w:p>
      <w:pPr>
        <w:pStyle w:val="821"/>
        <w:numPr>
          <w:ilvl w:val="0"/>
          <w:numId w:val="6"/>
        </w:numPr>
        <w:ind w:left="284" w:hanging="360"/>
        <w:jc w:val="both"/>
        <w:spacing w:after="120" w:before="240"/>
        <w:tabs>
          <w:tab w:val="clear" w:pos="1460" w:leader="none"/>
        </w:tabs>
        <w:rPr>
          <w:rFonts w:ascii="Arial" w:hAnsi="Arial" w:cs="Arial"/>
          <w:caps w:val="false"/>
          <w:color w:val="auto"/>
        </w:rPr>
        <w:pBdr>
          <w:top w:val="none" w:sz="0" w:space="0" w:color="auto"/>
        </w:pBdr>
      </w:pPr>
      <w:r>
        <w:rPr>
          <w:rFonts w:ascii="Arial" w:hAnsi="Arial" w:cs="Arial"/>
          <w:caps w:val="false"/>
          <w:color w:val="auto"/>
        </w:rPr>
        <w:t xml:space="preserve">Признаки, по которым можно определить, что начальник обладает властью позиции или властью личности:</w:t>
      </w:r>
      <w:r/>
    </w:p>
    <w:tbl>
      <w:tblPr>
        <w:tblStyle w:val="818"/>
        <w:tblW w:w="0" w:type="auto"/>
        <w:tblBorders>
          <w:left w:val="none" w:sz="0" w:space="0" w:color="auto"/>
          <w:top w:val="none" w:sz="0" w:space="0" w:color="auto"/>
          <w:right w:val="none" w:sz="0" w:space="0" w:color="auto"/>
          <w:bottom w:val="none" w:sz="0" w:space="0" w:color="auto"/>
          <w:insideV w:val="none" w:sz="0" w:space="0" w:color="auto"/>
          <w:insideH w:val="none" w:sz="0" w:space="0" w:color="auto"/>
        </w:tblBorders>
        <w:tblLook w:val="04A0" w:firstRow="1" w:lastRow="0" w:firstColumn="1" w:lastColumn="0" w:noHBand="0" w:noVBand="1"/>
      </w:tblPr>
      <w:tblGrid>
        <w:gridCol w:w="4785"/>
        <w:gridCol w:w="4786"/>
      </w:tblGrid>
      <w:tr>
        <w:trPr>
          <w:trHeight w:val="579"/>
        </w:trPr>
        <w:tc>
          <w:tcPr>
            <w:shd w:val="clear" w:fill="B6DDE8" w:color="auto"/>
            <w:tcBorders>
              <w:left w:val="single" w:sz="4" w:space="0" w:color="auto"/>
              <w:top w:val="single" w:sz="4" w:space="0" w:color="auto"/>
              <w:right w:val="single" w:sz="4" w:space="0" w:color="auto"/>
              <w:bottom w:val="single" w:sz="4" w:space="0" w:color="auto"/>
            </w:tcBorders>
            <w:tcW w:w="4785" w:type="dxa"/>
            <w:vAlign w:val="center"/>
            <w:textDirection w:val="lrTb"/>
            <w:noWrap w:val="false"/>
          </w:tcPr>
          <w:p>
            <w:pPr>
              <w:jc w:val="center"/>
              <w:rPr>
                <w:rFonts w:cs="Arial"/>
              </w:rPr>
            </w:pPr>
            <w:r>
              <w:rPr>
                <w:rFonts w:cs="Arial"/>
                <w:b/>
                <w:sz w:val="24"/>
              </w:rPr>
              <w:t xml:space="preserve">ВЛАСТЬ ПОЗИЦИИ</w:t>
            </w:r>
            <w:r/>
          </w:p>
        </w:tc>
        <w:tc>
          <w:tcPr>
            <w:shd w:val="clear" w:fill="FABF8F" w:color="auto"/>
            <w:tcBorders>
              <w:left w:val="single" w:sz="4" w:space="0" w:color="auto"/>
              <w:top w:val="single" w:sz="4" w:space="0" w:color="auto"/>
              <w:right w:val="single" w:sz="4" w:space="0" w:color="auto"/>
              <w:bottom w:val="single" w:sz="4" w:space="0" w:color="auto"/>
            </w:tcBorders>
            <w:tcW w:w="4786" w:type="dxa"/>
            <w:vAlign w:val="center"/>
            <w:textDirection w:val="lrTb"/>
            <w:noWrap w:val="false"/>
          </w:tcPr>
          <w:p>
            <w:pPr>
              <w:jc w:val="center"/>
              <w:rPr>
                <w:rFonts w:cs="Arial"/>
              </w:rPr>
            </w:pPr>
            <w:r>
              <w:rPr>
                <w:rFonts w:cs="Arial"/>
                <w:b/>
                <w:sz w:val="24"/>
              </w:rPr>
              <w:t xml:space="preserve">ВЛАСТЬ ЛИЧНОСТИ</w:t>
            </w:r>
            <w:r/>
          </w:p>
        </w:tc>
      </w:tr>
      <w:tr>
        <w:trPr/>
        <w:tc>
          <w:tcPr>
            <w:shd w:val="clear" w:fill="DAEEF3" w:color="auto"/>
            <w:tcBorders>
              <w:left w:val="single" w:sz="4" w:space="0" w:color="auto"/>
              <w:top w:val="single" w:sz="4" w:space="0" w:color="auto"/>
              <w:right w:val="single" w:sz="4" w:space="0" w:color="auto"/>
              <w:bottom w:val="single" w:sz="4" w:space="0" w:color="auto"/>
            </w:tcBorders>
            <w:tcW w:w="4785" w:type="dxa"/>
            <w:textDirection w:val="lrTb"/>
            <w:noWrap w:val="false"/>
          </w:tcPr>
          <w:p>
            <w:pPr>
              <w:pStyle w:val="819"/>
              <w:numPr>
                <w:ilvl w:val="0"/>
                <w:numId w:val="5"/>
              </w:numPr>
              <w:ind w:left="432"/>
              <w:keepLines w:val="false"/>
              <w:spacing w:lineRule="auto" w:line="240"/>
              <w:tabs>
                <w:tab w:val="clear" w:pos="360" w:leader="none"/>
                <w:tab w:val="left" w:pos="432" w:leader="none"/>
              </w:tabs>
              <w:rPr>
                <w:rFonts w:cs="Arial"/>
              </w:rPr>
            </w:pPr>
            <w:r>
              <w:rPr>
                <w:rFonts w:cs="Arial"/>
              </w:rPr>
              <w:t xml:space="preserve">собственный кабинет</w:t>
            </w:r>
            <w:r/>
          </w:p>
          <w:p>
            <w:pPr>
              <w:pStyle w:val="819"/>
              <w:numPr>
                <w:ilvl w:val="0"/>
                <w:numId w:val="5"/>
              </w:numPr>
              <w:ind w:left="432"/>
              <w:keepLines w:val="false"/>
              <w:spacing w:lineRule="auto" w:line="240"/>
              <w:tabs>
                <w:tab w:val="clear" w:pos="360" w:leader="none"/>
                <w:tab w:val="left" w:pos="432" w:leader="none"/>
              </w:tabs>
              <w:rPr>
                <w:rFonts w:cs="Arial"/>
              </w:rPr>
            </w:pPr>
            <w:r>
              <w:rPr>
                <w:rFonts w:cs="Arial"/>
              </w:rPr>
              <w:t xml:space="preserve">престиж (дорогое кресло, одежда, табличка на дверях, свое место для парковки автомобиля)</w:t>
            </w:r>
            <w:r/>
          </w:p>
          <w:p>
            <w:pPr>
              <w:pStyle w:val="819"/>
              <w:numPr>
                <w:ilvl w:val="0"/>
                <w:numId w:val="5"/>
              </w:numPr>
              <w:ind w:left="432"/>
              <w:keepLines w:val="false"/>
              <w:spacing w:lineRule="auto" w:line="240"/>
              <w:tabs>
                <w:tab w:val="clear" w:pos="360" w:leader="none"/>
                <w:tab w:val="left" w:pos="432" w:leader="none"/>
              </w:tabs>
              <w:rPr>
                <w:rFonts w:cs="Arial"/>
              </w:rPr>
            </w:pPr>
            <w:r>
              <w:rPr>
                <w:rFonts w:cs="Arial"/>
              </w:rPr>
              <w:t xml:space="preserve">право первого слова</w:t>
            </w:r>
            <w:r/>
          </w:p>
          <w:p>
            <w:pPr>
              <w:pStyle w:val="819"/>
              <w:numPr>
                <w:ilvl w:val="0"/>
                <w:numId w:val="5"/>
              </w:numPr>
              <w:ind w:left="432"/>
              <w:keepLines w:val="false"/>
              <w:spacing w:lineRule="auto" w:line="240"/>
              <w:tabs>
                <w:tab w:val="clear" w:pos="360" w:leader="none"/>
                <w:tab w:val="left" w:pos="432" w:leader="none"/>
              </w:tabs>
              <w:rPr>
                <w:rFonts w:cs="Arial"/>
              </w:rPr>
            </w:pPr>
            <w:r>
              <w:rPr>
                <w:rFonts w:cs="Arial"/>
              </w:rPr>
              <w:t xml:space="preserve">кто с кем первый здоровается</w:t>
            </w:r>
            <w:r/>
          </w:p>
          <w:p>
            <w:pPr>
              <w:pStyle w:val="819"/>
              <w:numPr>
                <w:ilvl w:val="0"/>
                <w:numId w:val="5"/>
              </w:numPr>
              <w:ind w:left="432"/>
              <w:keepLines w:val="false"/>
              <w:spacing w:lineRule="auto" w:line="240"/>
              <w:tabs>
                <w:tab w:val="clear" w:pos="360" w:leader="none"/>
                <w:tab w:val="left" w:pos="432" w:leader="none"/>
              </w:tabs>
              <w:rPr>
                <w:rFonts w:cs="Arial"/>
              </w:rPr>
            </w:pPr>
            <w:r>
              <w:rPr>
                <w:rFonts w:cs="Arial"/>
              </w:rPr>
              <w:t xml:space="preserve">наличие секретаря</w:t>
            </w:r>
            <w:r/>
          </w:p>
          <w:p>
            <w:pPr>
              <w:pStyle w:val="819"/>
              <w:numPr>
                <w:ilvl w:val="0"/>
                <w:numId w:val="5"/>
              </w:numPr>
              <w:ind w:left="432"/>
              <w:keepLines w:val="false"/>
              <w:spacing w:lineRule="auto" w:line="240"/>
              <w:tabs>
                <w:tab w:val="clear" w:pos="360" w:leader="none"/>
                <w:tab w:val="left" w:pos="432" w:leader="none"/>
              </w:tabs>
              <w:rPr>
                <w:rFonts w:cs="Arial"/>
              </w:rPr>
            </w:pPr>
            <w:r>
              <w:rPr>
                <w:rFonts w:cs="Arial"/>
              </w:rPr>
              <w:t xml:space="preserve">подчеркивание статуса – например, затруднен проход в кабинет («доступ к телу»)</w:t>
            </w:r>
            <w:r/>
          </w:p>
          <w:p>
            <w:pPr>
              <w:pStyle w:val="819"/>
              <w:numPr>
                <w:ilvl w:val="0"/>
                <w:numId w:val="5"/>
              </w:numPr>
              <w:ind w:left="432"/>
              <w:keepLines w:val="false"/>
              <w:spacing w:lineRule="auto" w:line="240"/>
              <w:tabs>
                <w:tab w:val="clear" w:pos="360" w:leader="none"/>
                <w:tab w:val="left" w:pos="432" w:leader="none"/>
              </w:tabs>
              <w:rPr>
                <w:rFonts w:cs="Arial"/>
              </w:rPr>
            </w:pPr>
            <w:r>
              <w:rPr>
                <w:rFonts w:cs="Arial"/>
              </w:rPr>
              <w:t xml:space="preserve">поведение «хозяина на участке»</w:t>
            </w:r>
            <w:r/>
          </w:p>
          <w:p>
            <w:pPr>
              <w:pStyle w:val="819"/>
              <w:numPr>
                <w:ilvl w:val="0"/>
                <w:numId w:val="5"/>
              </w:numPr>
              <w:ind w:left="432"/>
              <w:keepLines w:val="false"/>
              <w:spacing w:lineRule="auto" w:line="240"/>
              <w:tabs>
                <w:tab w:val="clear" w:pos="360" w:leader="none"/>
                <w:tab w:val="left" w:pos="432" w:leader="none"/>
              </w:tabs>
              <w:rPr>
                <w:rFonts w:cs="Arial"/>
              </w:rPr>
            </w:pPr>
            <w:r>
              <w:rPr>
                <w:rFonts w:cs="Arial"/>
              </w:rPr>
              <w:t xml:space="preserve">форма одежды </w:t>
            </w:r>
            <w:r/>
          </w:p>
          <w:p>
            <w:pPr>
              <w:pStyle w:val="819"/>
              <w:numPr>
                <w:ilvl w:val="0"/>
                <w:numId w:val="5"/>
              </w:numPr>
              <w:ind w:left="432"/>
              <w:keepLines w:val="false"/>
              <w:spacing w:lineRule="auto" w:line="240"/>
              <w:tabs>
                <w:tab w:val="clear" w:pos="360" w:leader="none"/>
                <w:tab w:val="left" w:pos="432" w:leader="none"/>
              </w:tabs>
              <w:rPr>
                <w:rFonts w:cs="Arial"/>
              </w:rPr>
            </w:pPr>
            <w:r>
              <w:rPr>
                <w:rFonts w:cs="Arial"/>
              </w:rPr>
              <w:t xml:space="preserve">участие во встречах, право организовывать и проводить собрания</w:t>
            </w:r>
            <w:r/>
          </w:p>
          <w:p>
            <w:pPr>
              <w:pStyle w:val="819"/>
              <w:numPr>
                <w:ilvl w:val="0"/>
                <w:numId w:val="5"/>
              </w:numPr>
              <w:ind w:left="432"/>
              <w:keepLines w:val="false"/>
              <w:spacing w:lineRule="auto" w:line="240"/>
              <w:tabs>
                <w:tab w:val="clear" w:pos="360" w:leader="none"/>
                <w:tab w:val="left" w:pos="432" w:leader="none"/>
              </w:tabs>
              <w:rPr>
                <w:rFonts w:cs="Arial"/>
              </w:rPr>
            </w:pPr>
            <w:r>
              <w:rPr>
                <w:rFonts w:cs="Arial"/>
              </w:rPr>
              <w:t xml:space="preserve">право на первоочередное обладание информацией</w:t>
            </w:r>
            <w:r/>
          </w:p>
        </w:tc>
        <w:tc>
          <w:tcPr>
            <w:shd w:val="clear" w:fill="FDE9D9" w:color="auto"/>
            <w:tcBorders>
              <w:left w:val="single" w:sz="4" w:space="0" w:color="auto"/>
              <w:top w:val="single" w:sz="4" w:space="0" w:color="auto"/>
              <w:right w:val="single" w:sz="4" w:space="0" w:color="auto"/>
              <w:bottom w:val="single" w:sz="4" w:space="0" w:color="auto"/>
            </w:tcBorders>
            <w:tcW w:w="4786" w:type="dxa"/>
            <w:textDirection w:val="lrTb"/>
            <w:noWrap w:val="false"/>
          </w:tcPr>
          <w:p>
            <w:pPr>
              <w:pStyle w:val="819"/>
              <w:numPr>
                <w:ilvl w:val="0"/>
                <w:numId w:val="5"/>
              </w:numPr>
              <w:ind w:left="432"/>
              <w:keepLines w:val="false"/>
              <w:spacing w:lineRule="auto" w:line="240"/>
              <w:tabs>
                <w:tab w:val="clear" w:pos="360" w:leader="none"/>
                <w:tab w:val="left" w:pos="432" w:leader="none"/>
              </w:tabs>
              <w:rPr>
                <w:rFonts w:cs="Arial"/>
              </w:rPr>
            </w:pPr>
            <w:r>
              <w:rPr>
                <w:rFonts w:cs="Arial"/>
              </w:rPr>
              <w:t xml:space="preserve">прислушивается к мнению людей</w:t>
            </w:r>
            <w:r/>
          </w:p>
          <w:p>
            <w:pPr>
              <w:pStyle w:val="819"/>
              <w:numPr>
                <w:ilvl w:val="0"/>
                <w:numId w:val="5"/>
              </w:numPr>
              <w:ind w:left="432"/>
              <w:keepLines w:val="false"/>
              <w:spacing w:lineRule="auto" w:line="240"/>
              <w:tabs>
                <w:tab w:val="clear" w:pos="360" w:leader="none"/>
                <w:tab w:val="left" w:pos="432" w:leader="none"/>
              </w:tabs>
              <w:rPr>
                <w:rFonts w:cs="Arial"/>
              </w:rPr>
            </w:pPr>
            <w:r>
              <w:rPr>
                <w:rFonts w:cs="Arial"/>
              </w:rPr>
              <w:t xml:space="preserve">организует неформальные мероприятия и участвует в них</w:t>
            </w:r>
            <w:r/>
          </w:p>
          <w:p>
            <w:pPr>
              <w:pStyle w:val="819"/>
              <w:numPr>
                <w:ilvl w:val="0"/>
                <w:numId w:val="5"/>
              </w:numPr>
              <w:ind w:left="432"/>
              <w:keepLines w:val="false"/>
              <w:spacing w:lineRule="auto" w:line="240"/>
              <w:tabs>
                <w:tab w:val="clear" w:pos="360" w:leader="none"/>
                <w:tab w:val="left" w:pos="432" w:leader="none"/>
              </w:tabs>
              <w:rPr>
                <w:rFonts w:cs="Arial"/>
              </w:rPr>
            </w:pPr>
            <w:r>
              <w:rPr>
                <w:rFonts w:cs="Arial"/>
              </w:rPr>
              <w:t xml:space="preserve">окружает себя людьми, а не вещами</w:t>
            </w:r>
            <w:r/>
          </w:p>
          <w:p>
            <w:pPr>
              <w:pStyle w:val="819"/>
              <w:numPr>
                <w:ilvl w:val="0"/>
                <w:numId w:val="5"/>
              </w:numPr>
              <w:ind w:left="432"/>
              <w:keepLines w:val="false"/>
              <w:spacing w:lineRule="auto" w:line="240"/>
              <w:tabs>
                <w:tab w:val="clear" w:pos="360" w:leader="none"/>
                <w:tab w:val="left" w:pos="432" w:leader="none"/>
              </w:tabs>
              <w:rPr>
                <w:rFonts w:cs="Arial"/>
              </w:rPr>
            </w:pPr>
            <w:r>
              <w:rPr>
                <w:rFonts w:cs="Arial"/>
              </w:rPr>
              <w:t xml:space="preserve">к нему обращаются с личными проблемами</w:t>
            </w:r>
            <w:r/>
          </w:p>
          <w:p>
            <w:pPr>
              <w:pStyle w:val="819"/>
              <w:numPr>
                <w:ilvl w:val="0"/>
                <w:numId w:val="5"/>
              </w:numPr>
              <w:ind w:left="432"/>
              <w:keepLines w:val="false"/>
              <w:spacing w:lineRule="auto" w:line="240"/>
              <w:tabs>
                <w:tab w:val="clear" w:pos="360" w:leader="none"/>
                <w:tab w:val="left" w:pos="432" w:leader="none"/>
              </w:tabs>
              <w:rPr>
                <w:rFonts w:cs="Arial"/>
              </w:rPr>
            </w:pPr>
            <w:r>
              <w:rPr>
                <w:rFonts w:cs="Arial"/>
              </w:rPr>
              <w:t xml:space="preserve">часто его решения выполняются с большим энтузиазмом</w:t>
            </w:r>
            <w:r/>
          </w:p>
          <w:p>
            <w:pPr>
              <w:pStyle w:val="819"/>
              <w:numPr>
                <w:ilvl w:val="0"/>
                <w:numId w:val="5"/>
              </w:numPr>
              <w:ind w:left="432"/>
              <w:keepLines w:val="false"/>
              <w:spacing w:lineRule="auto" w:line="240"/>
              <w:tabs>
                <w:tab w:val="clear" w:pos="360" w:leader="none"/>
                <w:tab w:val="left" w:pos="432" w:leader="none"/>
              </w:tabs>
              <w:rPr>
                <w:rFonts w:cs="Arial"/>
              </w:rPr>
            </w:pPr>
            <w:r>
              <w:rPr>
                <w:rFonts w:cs="Arial"/>
              </w:rPr>
              <w:t xml:space="preserve">активно ведет себя на собрании</w:t>
            </w:r>
            <w:r/>
          </w:p>
          <w:p>
            <w:pPr>
              <w:pStyle w:val="819"/>
              <w:numPr>
                <w:ilvl w:val="0"/>
                <w:numId w:val="5"/>
              </w:numPr>
              <w:ind w:left="432"/>
              <w:keepLines w:val="false"/>
              <w:spacing w:lineRule="auto" w:line="240"/>
              <w:tabs>
                <w:tab w:val="clear" w:pos="360" w:leader="none"/>
                <w:tab w:val="left" w:pos="432" w:leader="none"/>
              </w:tabs>
              <w:rPr>
                <w:rFonts w:cs="Arial"/>
              </w:rPr>
            </w:pPr>
            <w:r>
              <w:rPr>
                <w:rFonts w:cs="Arial"/>
              </w:rPr>
              <w:t xml:space="preserve">выступает с предложениями, часто отстаивает свою точку зрения</w:t>
            </w:r>
            <w:r/>
          </w:p>
          <w:p>
            <w:pPr>
              <w:pStyle w:val="819"/>
              <w:numPr>
                <w:ilvl w:val="0"/>
                <w:numId w:val="5"/>
              </w:numPr>
              <w:ind w:left="432"/>
              <w:keepLines w:val="false"/>
              <w:spacing w:lineRule="auto" w:line="240"/>
              <w:tabs>
                <w:tab w:val="clear" w:pos="360" w:leader="none"/>
                <w:tab w:val="left" w:pos="432" w:leader="none"/>
              </w:tabs>
              <w:rPr>
                <w:rFonts w:cs="Arial"/>
              </w:rPr>
            </w:pPr>
            <w:r>
              <w:rPr>
                <w:rFonts w:cs="Arial"/>
              </w:rPr>
              <w:t xml:space="preserve">другие сотрудники охотно обращаются к нему за советом</w:t>
            </w:r>
            <w:r/>
          </w:p>
          <w:p>
            <w:pPr>
              <w:pStyle w:val="819"/>
              <w:numPr>
                <w:ilvl w:val="0"/>
                <w:numId w:val="5"/>
              </w:numPr>
              <w:ind w:left="432"/>
              <w:keepLines w:val="false"/>
              <w:spacing w:lineRule="auto" w:line="240"/>
              <w:tabs>
                <w:tab w:val="clear" w:pos="360" w:leader="none"/>
                <w:tab w:val="left" w:pos="432" w:leader="none"/>
              </w:tabs>
              <w:rPr>
                <w:rFonts w:cs="Arial"/>
              </w:rPr>
            </w:pPr>
            <w:r>
              <w:rPr>
                <w:rFonts w:cs="Arial"/>
              </w:rPr>
              <w:t xml:space="preserve">коллектив дает право выступать от имени команды</w:t>
            </w:r>
            <w:r/>
          </w:p>
        </w:tc>
      </w:tr>
    </w:tbl>
    <w:p>
      <w:pPr>
        <w:pStyle w:val="819"/>
        <w:rPr>
          <w:rFonts w:cs="Arial"/>
        </w:rPr>
      </w:pPr>
      <w:r>
        <w:rPr>
          <w:rFonts w:cs="Arial"/>
        </w:rPr>
      </w:r>
      <w:r/>
    </w:p>
    <w:p>
      <w:pPr>
        <w:pStyle w:val="819"/>
        <w:ind w:left="2087" w:hanging="2087"/>
        <w:spacing w:after="0"/>
        <w:rPr>
          <w:rFonts w:cs="Arial"/>
          <w:b/>
        </w:rPr>
      </w:pPr>
      <w:r>
        <w:rPr>
          <w:rFonts w:cs="Arial"/>
        </w:rPr>
        <w:t xml:space="preserve">ВАЖНО ПОМНИТЬ: </w:t>
      </w:r>
      <w:r>
        <w:rPr>
          <w:rFonts w:cs="Arial"/>
          <w:b/>
        </w:rPr>
        <w:t xml:space="preserve">Власть личности руководитель </w:t>
      </w:r>
      <w:r>
        <w:rPr>
          <w:rFonts w:cs="Arial"/>
          <w:b/>
          <w:u w:val="single"/>
        </w:rPr>
        <w:t xml:space="preserve">нарабатывает сам</w:t>
      </w:r>
      <w:r>
        <w:rPr>
          <w:rFonts w:cs="Arial"/>
          <w:b/>
        </w:rPr>
        <w:t xml:space="preserve">, а власть позиции     ему дается вместе с должностью.</w:t>
      </w:r>
      <w:r/>
    </w:p>
    <w:p>
      <w:pPr>
        <w:rPr>
          <w:rFonts w:cs="Arial"/>
        </w:rPr>
      </w:pPr>
      <w:r>
        <w:rPr>
          <w:rFonts w:cs="Arial"/>
        </w:rPr>
        <mc:AlternateContent>
          <mc:Choice Requires="wpg">
            <w:drawing>
              <wp:anchor xmlns:wp="http://schemas.openxmlformats.org/drawingml/2006/wordprocessingDrawing" distT="0" distB="0" distL="114300" distR="114300" simplePos="0" relativeHeight="251670528" behindDoc="0" locked="0" layoutInCell="1" allowOverlap="1">
                <wp:simplePos x="0" y="0"/>
                <wp:positionH relativeFrom="column">
                  <wp:posOffset>-685800</wp:posOffset>
                </wp:positionH>
                <wp:positionV relativeFrom="paragraph">
                  <wp:posOffset>101600</wp:posOffset>
                </wp:positionV>
                <wp:extent cx="614680" cy="823595"/>
                <wp:effectExtent l="0" t="0" r="0" b="0"/>
                <wp:wrapNone/>
                <wp:docPr id="13" name="Рисунок 9" descr="D:\01_Work\03_Клиенты\11_Ноябрь\ЭЛКО - методички\PICS\14075002-grappige-cartoon-manager-in-verschillende-poses-voor-gebruik-in-reclame-presentaties-brochures-blogs.jp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Picture 9" descr="D:\01_Work\03_Клиенты\11_Ноябрь\ЭЛКО - методички\PICS\14075002-grappige-cartoon-manager-in-verschillende-poses-voor-gebruik-in-reclame-presentaties-brochures-blogs.jpg" hidden="0"/>
                        <pic:cNvPicPr>
                          <a:picLocks noChangeAspect="1"/>
                        </pic:cNvPicPr>
                        <pic:nvPr isPhoto="0" userDrawn="0"/>
                      </pic:nvPicPr>
                      <pic:blipFill>
                        <a:blip r:embed="rId16"/>
                        <a:stretch/>
                      </pic:blipFill>
                      <pic:spPr bwMode="auto">
                        <a:xfrm>
                          <a:off x="0" y="0"/>
                          <a:ext cx="614680" cy="823595"/>
                        </a:xfrm>
                        <a:prstGeom prst="rect">
                          <a:avLst/>
                        </a:prstGeom>
                        <a:noFill/>
                        <a:ln w="9525">
                          <a:noFill/>
                          <a:miter lim="800000"/>
                          <a:headEnd/>
                          <a:tailE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mso-wrap-distance-left:9.0pt;mso-wrap-distance-top:0.0pt;mso-wrap-distance-right:9.0pt;mso-wrap-distance-bottom:0.0pt;z-index:251670528;o:allowoverlap:true;o:allowincell:true;mso-position-horizontal-relative:text;margin-left:-54.0pt;mso-position-horizontal:absolute;mso-position-vertical-relative:text;margin-top:8.0pt;mso-position-vertical:absolute;width:48.4pt;height:64.8pt;" stroked="f" strokeweight="0.75pt">
                <v:path textboxrect="0,0,0,0"/>
                <v:imagedata r:id="rId16" o:title=""/>
              </v:shape>
            </w:pict>
          </mc:Fallback>
        </mc:AlternateContent>
      </w:r>
      <w:r/>
    </w:p>
    <w:p>
      <w:pPr>
        <w:ind w:left="142"/>
        <w:spacing w:after="240" w:before="240"/>
        <w:rPr>
          <w:rFonts w:cs="Arial"/>
          <w:sz w:val="24"/>
        </w:rPr>
        <w:pBdr>
          <w:left w:val="single" w:color="C00000" w:sz="24" w:space="4"/>
        </w:pBdr>
      </w:pPr>
      <w:r>
        <w:rPr>
          <w:rFonts w:cs="Arial"/>
          <w:sz w:val="24"/>
        </w:rPr>
        <w:t xml:space="preserve">Для эффективного управления коллективом необходимо развивать </w:t>
      </w:r>
      <w:r>
        <w:rPr>
          <w:rFonts w:cs="Arial"/>
          <w:sz w:val="24"/>
          <w:u w:val="single"/>
        </w:rPr>
        <w:t xml:space="preserve">лидерские качества</w:t>
      </w:r>
      <w:r>
        <w:rPr>
          <w:rFonts w:cs="Arial"/>
          <w:sz w:val="24"/>
        </w:rPr>
        <w:t xml:space="preserve">, которые позволят создать и укрепить в команде свой авторитет, основанный на силе личности, а не формальной должности.</w:t>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rPr>
      </w:r>
      <w:r/>
    </w:p>
    <w:p>
      <w:pPr>
        <w:shd w:val="clear" w:fill="B6DDE8" w:themeFill="accent5" w:themeFillTint="66" w:color="auto"/>
        <w:rPr>
          <w:rFonts w:cs="Arial"/>
          <w:sz w:val="44"/>
        </w:rPr>
      </w:pPr>
      <w:r>
        <w:rPr>
          <w:rFonts w:cs="Arial"/>
          <w:sz w:val="44"/>
        </w:rPr>
        <w:t xml:space="preserve">Лидерство</w:t>
      </w:r>
      <w:r/>
    </w:p>
    <w:p>
      <w:pPr>
        <w:pStyle w:val="802"/>
        <w:numPr>
          <w:ilvl w:val="0"/>
          <w:numId w:val="0"/>
        </w:numPr>
        <w:rPr>
          <w:rFonts w:ascii="Arial" w:hAnsi="Arial"/>
        </w:rPr>
      </w:pPr>
      <w:r>
        <w:rPr>
          <w:rFonts w:ascii="Arial" w:hAnsi="Arial"/>
        </w:rPr>
      </w:r>
      <w:r/>
    </w:p>
    <w:p>
      <w:pPr>
        <w:ind w:left="1134" w:hanging="1134"/>
        <w:rPr>
          <w:rFonts w:ascii="Candara" w:hAnsi="Candara"/>
        </w:rPr>
      </w:pPr>
      <w:r>
        <w:rPr>
          <w:rFonts w:ascii="Candara" w:hAnsi="Candara"/>
          <w:b/>
          <w:color w:val="4F81BD" w:themeColor="accent1"/>
          <w:sz w:val="28"/>
          <w:szCs w:val="28"/>
        </w:rPr>
        <w:t xml:space="preserve">Проактивность</w:t>
      </w:r>
      <w:r>
        <w:rPr>
          <w:rFonts w:ascii="Candara" w:hAnsi="Candara"/>
        </w:rPr>
        <w:t xml:space="preserve"> - это проявление разумной инициативы, умение</w:t>
      </w:r>
      <w:r>
        <w:rPr>
          <w:rFonts w:ascii="Candara" w:hAnsi="Candara"/>
        </w:rPr>
        <w:t xml:space="preserve"> самостоятельно и ответственно выбирать, как действовать или реагировать в той или иной ситуации, влиять на её решение.</w:t>
      </w:r>
      <w:r/>
    </w:p>
    <w:p>
      <w:pPr>
        <w:rPr>
          <w:rFonts w:ascii="Candara" w:hAnsi="Candara"/>
        </w:rPr>
      </w:pPr>
      <w:r>
        <w:rPr>
          <w:rFonts w:ascii="Candara" w:hAnsi="Candara"/>
        </w:rPr>
      </w:r>
      <w:r/>
    </w:p>
    <w:p>
      <w:pPr>
        <w:rPr>
          <w:rFonts w:ascii="Candara" w:hAnsi="Candara"/>
          <w:b/>
        </w:rPr>
      </w:pPr>
      <w:r>
        <w:rPr>
          <w:rFonts w:ascii="Candara" w:hAnsi="Candara"/>
          <w:b/>
          <w:u w:val="single"/>
        </w:rPr>
        <w:t xml:space="preserve">Противоположность проактивности</w:t>
      </w:r>
      <w:r/>
    </w:p>
    <w:p>
      <w:pPr>
        <w:spacing w:after="120"/>
        <w:rPr>
          <w:rFonts w:ascii="Candara" w:hAnsi="Candara"/>
          <w:b/>
        </w:rPr>
      </w:pPr>
      <w:r>
        <w:rPr>
          <w:rFonts w:ascii="Candara" w:hAnsi="Candara"/>
          <w:b/>
          <w:bCs/>
          <w:color w:val="FF0000"/>
        </w:rPr>
        <w:t xml:space="preserve">Пассивность</w:t>
      </w:r>
      <w:r>
        <w:rPr>
          <w:rFonts w:ascii="Candara" w:hAnsi="Candara"/>
          <w:b/>
        </w:rPr>
        <w:t xml:space="preserve">: </w:t>
      </w:r>
      <w:r/>
    </w:p>
    <w:p>
      <w:pPr>
        <w:numPr>
          <w:ilvl w:val="0"/>
          <w:numId w:val="9"/>
        </w:numPr>
        <w:ind w:left="714" w:hanging="357"/>
        <w:spacing w:after="120"/>
        <w:rPr>
          <w:rFonts w:ascii="Candara" w:hAnsi="Candara"/>
        </w:rPr>
      </w:pPr>
      <w:r>
        <w:rPr>
          <w:rFonts w:ascii="Candara" w:hAnsi="Candara"/>
        </w:rPr>
        <w:t xml:space="preserve">избегание проблем и изменений, ожидание, что ситуация разрешится сама собой или с чьей-то помощью;</w:t>
      </w:r>
      <w:r/>
    </w:p>
    <w:p>
      <w:pPr>
        <w:numPr>
          <w:ilvl w:val="0"/>
          <w:numId w:val="9"/>
        </w:numPr>
        <w:ind w:left="714" w:hanging="357"/>
        <w:spacing w:after="120"/>
        <w:rPr>
          <w:rFonts w:ascii="Candara" w:hAnsi="Candara"/>
        </w:rPr>
      </w:pPr>
      <w:r>
        <w:rPr>
          <w:rFonts w:ascii="Candara" w:hAnsi="Candara"/>
        </w:rPr>
        <w:t xml:space="preserve">ожидание приказа, распоряжения, чужого решения, как нужно действовать;</w:t>
      </w:r>
      <w:r/>
    </w:p>
    <w:p>
      <w:pPr>
        <w:numPr>
          <w:ilvl w:val="0"/>
          <w:numId w:val="9"/>
        </w:numPr>
        <w:rPr>
          <w:rFonts w:ascii="Candara" w:hAnsi="Candara"/>
        </w:rPr>
      </w:pPr>
      <w:r>
        <w:rPr>
          <w:rFonts w:ascii="Candara" w:hAnsi="Candara"/>
        </w:rPr>
        <w:t xml:space="preserve">стремление сузить зону своей ответственности и переложить её часть на других. </w:t>
      </w:r>
      <w:r/>
    </w:p>
    <w:p>
      <w:pPr>
        <w:spacing w:after="120"/>
        <w:rPr>
          <w:rFonts w:ascii="Candara" w:hAnsi="Candara"/>
          <w:b/>
        </w:rPr>
      </w:pPr>
      <w:r>
        <w:rPr>
          <w:rFonts w:ascii="Candara" w:hAnsi="Candara"/>
          <w:b/>
          <w:bCs/>
          <w:color w:val="FF0000"/>
        </w:rPr>
        <w:t xml:space="preserve">Непродуманная бурная деятельность</w:t>
      </w:r>
      <w:r>
        <w:rPr>
          <w:rFonts w:ascii="Candara" w:hAnsi="Candara"/>
          <w:b/>
          <w:bCs/>
        </w:rPr>
        <w:t xml:space="preserve">: </w:t>
      </w:r>
      <w:r/>
    </w:p>
    <w:p>
      <w:pPr>
        <w:numPr>
          <w:ilvl w:val="0"/>
          <w:numId w:val="10"/>
        </w:numPr>
        <w:ind w:left="714" w:hanging="357"/>
        <w:spacing w:after="120"/>
        <w:rPr>
          <w:rFonts w:ascii="Candara" w:hAnsi="Candara"/>
        </w:rPr>
      </w:pPr>
      <w:r>
        <w:rPr>
          <w:rFonts w:ascii="Candara" w:hAnsi="Candara"/>
        </w:rPr>
        <w:t xml:space="preserve">действия без оценки рисков и последствий; </w:t>
      </w:r>
      <w:r/>
    </w:p>
    <w:p>
      <w:pPr>
        <w:numPr>
          <w:ilvl w:val="0"/>
          <w:numId w:val="10"/>
        </w:numPr>
        <w:ind w:left="714" w:hanging="357"/>
        <w:spacing w:after="120"/>
        <w:rPr>
          <w:rFonts w:ascii="Candara" w:hAnsi="Candara"/>
        </w:rPr>
      </w:pPr>
      <w:r>
        <w:rPr>
          <w:rFonts w:ascii="Candara" w:hAnsi="Candara"/>
        </w:rPr>
        <w:t xml:space="preserve">а</w:t>
      </w:r>
      <w:r>
        <w:rPr>
          <w:rFonts w:ascii="Candara" w:hAnsi="Candara"/>
        </w:rPr>
        <w:t xml:space="preserve">ктивность как демонстрация своей занятости перед другими. </w:t>
      </w:r>
      <w:r/>
    </w:p>
    <w:p>
      <w:pPr>
        <w:rPr>
          <w:rFonts w:ascii="Candara" w:hAnsi="Candara"/>
          <w:b/>
          <w:color w:val="0070C0"/>
          <w:sz w:val="24"/>
        </w:rPr>
      </w:pPr>
      <w:r>
        <w:rPr>
          <w:rFonts w:ascii="Candara" w:hAnsi="Candara"/>
          <w:b/>
          <w:color w:val="0070C0"/>
          <w:sz w:val="24"/>
        </w:rPr>
        <w:t xml:space="preserve">Круг влияния</w:t>
      </w:r>
      <w:r/>
    </w:p>
    <w:p>
      <w:pPr>
        <w:rPr>
          <w:rFonts w:ascii="Candara" w:hAnsi="Candara"/>
        </w:rPr>
      </w:pPr>
      <w:r>
        <w:rPr>
          <w:rFonts w:ascii="Candara" w:hAnsi="Candara"/>
        </w:rPr>
        <w:t xml:space="preserve">Чтобы </w:t>
      </w:r>
      <w:r>
        <w:rPr>
          <w:rFonts w:ascii="Candara" w:hAnsi="Candara"/>
        </w:rPr>
        <w:t xml:space="preserve">проактивность</w:t>
      </w:r>
      <w:r>
        <w:rPr>
          <w:rFonts w:ascii="Candara" w:hAnsi="Candara"/>
        </w:rPr>
        <w:t xml:space="preserve">была "разумной" и </w:t>
      </w:r>
      <w:r>
        <w:rPr>
          <w:rFonts w:ascii="Candara" w:hAnsi="Candara"/>
        </w:rPr>
        <w:t xml:space="preserve">приносила результаты, руководителю важно понимать, что находится в </w:t>
      </w:r>
      <w:r>
        <w:rPr>
          <w:rFonts w:ascii="Candara" w:hAnsi="Candara"/>
          <w:b/>
          <w:bCs/>
        </w:rPr>
        <w:t xml:space="preserve">круге </w:t>
      </w:r>
      <w:r>
        <w:rPr>
          <w:rFonts w:ascii="Candara" w:hAnsi="Candara"/>
          <w:b/>
          <w:bCs/>
        </w:rPr>
        <w:t xml:space="preserve">его</w:t>
      </w:r>
      <w:r>
        <w:rPr>
          <w:rFonts w:ascii="Candara" w:hAnsi="Candara"/>
          <w:b/>
          <w:bCs/>
        </w:rPr>
        <w:t xml:space="preserve"> влияния</w:t>
      </w:r>
      <w:r>
        <w:rPr>
          <w:rFonts w:ascii="Candara" w:hAnsi="Candara"/>
        </w:rPr>
        <w:t xml:space="preserve"> (то, на что </w:t>
      </w:r>
      <w:r>
        <w:rPr>
          <w:rFonts w:ascii="Candara" w:hAnsi="Candara"/>
        </w:rPr>
        <w:t xml:space="preserve">он может</w:t>
      </w:r>
      <w:r>
        <w:rPr>
          <w:rFonts w:ascii="Candara" w:hAnsi="Candara"/>
        </w:rPr>
        <w:t xml:space="preserve"> влиять и изменять), а что - за его пределами (то, что нужно принимать и учитывать в своей работе</w:t>
      </w:r>
      <w:r>
        <w:rPr>
          <w:rFonts w:ascii="Candara" w:hAnsi="Candara"/>
        </w:rPr>
        <w:t xml:space="preserve">).</w:t>
      </w:r>
      <w:r/>
    </w:p>
    <w:p>
      <w:r/>
      <w:r/>
    </w:p>
    <w:p>
      <w:r>
        <w:rPr>
          <w:lang w:val="en-US"/>
        </w:rPr>
        <mc:AlternateContent>
          <mc:Choice Requires="wpg">
            <w:drawing>
              <wp:anchor xmlns:wp="http://schemas.openxmlformats.org/drawingml/2006/wordprocessingDrawing" distT="0" distB="0" distL="114300" distR="114300" simplePos="0" relativeHeight="251672576" behindDoc="0" locked="0" layoutInCell="1" allowOverlap="1">
                <wp:simplePos x="0" y="0"/>
                <wp:positionH relativeFrom="column">
                  <wp:posOffset>532765</wp:posOffset>
                </wp:positionH>
                <wp:positionV relativeFrom="paragraph">
                  <wp:posOffset>129540</wp:posOffset>
                </wp:positionV>
                <wp:extent cx="5337175" cy="3545205"/>
                <wp:effectExtent l="0" t="0" r="0" b="0"/>
                <wp:wrapNone/>
                <wp:docPr id="14" name="" hidden="false"/>
                <wp:cNvGraphicFramePr/>
                <a:graphic xmlns:a="http://schemas.openxmlformats.org/drawingml/2006/main">
                  <a:graphicData uri="http://schemas.microsoft.com/office/word/2010/wordprocessingGroup">
                    <wpg:wgp>
                      <wpg:cNvGrpSpPr/>
                      <wpg:grpSpPr bwMode="auto">
                        <a:xfrm>
                          <a:off x="0" y="0"/>
                          <a:ext cx="5337174" cy="3545205"/>
                          <a:chOff x="2011" y="7771"/>
                          <a:chExt cx="8405" cy="5583"/>
                        </a:xfrm>
                      </wpg:grpSpPr>
                      <wps:wsp>
                        <wps:cNvSpPr/>
                        <wps:spPr bwMode="auto">
                          <a:xfrm>
                            <a:off x="4413" y="7863"/>
                            <a:ext cx="3572" cy="3572"/>
                          </a:xfrm>
                          <a:prstGeom prst="ellipse">
                            <a:avLst/>
                          </a:prstGeom>
                          <a:solidFill>
                            <a:srgbClr val="DAEEF3"/>
                          </a:solidFill>
                          <a:ln w="19050">
                            <a:solidFill>
                              <a:srgbClr val="4BACC6"/>
                            </a:solidFill>
                          </a:ln>
                        </wps:spPr>
                        <wps:bodyPr rot="0">
                          <a:prstTxWarp prst="textNoShape">
                            <a:avLst/>
                          </a:prstTxWarp>
                          <a:noAutofit/>
                        </wps:bodyPr>
                      </wps:wsp>
                      <wps:wsp>
                        <wps:cNvSpPr txBox="1"/>
                        <wps:spPr bwMode="auto">
                          <a:xfrm>
                            <a:off x="2011" y="7771"/>
                            <a:ext cx="2309" cy="5583"/>
                          </a:xfrm>
                          <a:prstGeom prst="rect">
                            <a:avLst/>
                          </a:prstGeom>
                          <a:noFill/>
                          <a:ln>
                            <a:noFill/>
                          </a:ln>
                        </wps:spPr>
                        <wps:txbx>
                          <w:txbxContent>
                            <w:p>
                              <w:pPr>
                                <w:rPr>
                                  <w:rFonts w:ascii="Candara" w:hAnsi="Candara"/>
                                  <w:b/>
                                  <w:sz w:val="20"/>
                                </w:rPr>
                              </w:pPr>
                              <w:r>
                                <w:rPr>
                                  <w:rFonts w:ascii="Candara" w:hAnsi="Candara"/>
                                  <w:b/>
                                  <w:sz w:val="20"/>
                                </w:rPr>
                                <w:t xml:space="preserve">Факторы, на которые вы влияете:</w:t>
                              </w:r>
                              <w:r/>
                            </w:p>
                            <w:p>
                              <w:pPr>
                                <w:pStyle w:val="817"/>
                                <w:numPr>
                                  <w:ilvl w:val="0"/>
                                  <w:numId w:val="8"/>
                                </w:numPr>
                                <w:contextualSpacing w:val="false"/>
                                <w:ind w:left="284" w:hanging="216"/>
                                <w:spacing w:lineRule="auto" w:line="240" w:after="120"/>
                                <w:rPr>
                                  <w:rFonts w:ascii="Candara" w:hAnsi="Candara"/>
                                  <w:sz w:val="18"/>
                                </w:rPr>
                              </w:pPr>
                              <w:r>
                                <w:rPr>
                                  <w:rFonts w:ascii="Candara" w:hAnsi="Candara"/>
                                  <w:sz w:val="18"/>
                                </w:rPr>
                                <w:t xml:space="preserve">организация своей работы</w:t>
                              </w:r>
                              <w:r/>
                            </w:p>
                            <w:p>
                              <w:pPr>
                                <w:pStyle w:val="817"/>
                                <w:numPr>
                                  <w:ilvl w:val="0"/>
                                  <w:numId w:val="8"/>
                                </w:numPr>
                                <w:contextualSpacing w:val="false"/>
                                <w:ind w:left="284" w:hanging="216"/>
                                <w:spacing w:lineRule="auto" w:line="240" w:after="120"/>
                                <w:rPr>
                                  <w:rFonts w:ascii="Candara" w:hAnsi="Candara"/>
                                  <w:sz w:val="18"/>
                                </w:rPr>
                              </w:pPr>
                              <w:r>
                                <w:rPr>
                                  <w:rFonts w:ascii="Candara" w:hAnsi="Candara"/>
                                  <w:sz w:val="18"/>
                                </w:rPr>
                                <w:t xml:space="preserve">организация работы подчиненных</w:t>
                              </w:r>
                              <w:r/>
                            </w:p>
                            <w:p>
                              <w:pPr>
                                <w:pStyle w:val="817"/>
                                <w:numPr>
                                  <w:ilvl w:val="0"/>
                                  <w:numId w:val="8"/>
                                </w:numPr>
                                <w:contextualSpacing w:val="false"/>
                                <w:ind w:left="284" w:hanging="216"/>
                                <w:spacing w:lineRule="auto" w:line="240" w:after="120"/>
                                <w:rPr>
                                  <w:rFonts w:ascii="Candara" w:hAnsi="Candara"/>
                                  <w:sz w:val="18"/>
                                </w:rPr>
                              </w:pPr>
                              <w:r>
                                <w:rPr>
                                  <w:rFonts w:ascii="Candara" w:hAnsi="Candara"/>
                                  <w:sz w:val="18"/>
                                </w:rPr>
                                <w:t xml:space="preserve">отношения с другими людьми</w:t>
                              </w:r>
                              <w:r/>
                            </w:p>
                            <w:p>
                              <w:pPr>
                                <w:pStyle w:val="817"/>
                                <w:numPr>
                                  <w:ilvl w:val="0"/>
                                  <w:numId w:val="8"/>
                                </w:numPr>
                                <w:contextualSpacing w:val="false"/>
                                <w:ind w:left="284" w:hanging="216"/>
                                <w:spacing w:lineRule="auto" w:line="240" w:after="120"/>
                                <w:rPr>
                                  <w:rFonts w:ascii="Candara" w:hAnsi="Candara"/>
                                  <w:sz w:val="18"/>
                                </w:rPr>
                              </w:pPr>
                              <w:r>
                                <w:rPr>
                                  <w:rFonts w:ascii="Candara" w:hAnsi="Candara"/>
                                  <w:sz w:val="18"/>
                                </w:rPr>
                                <w:t xml:space="preserve">качество обслуживания клиентов</w:t>
                              </w:r>
                              <w:r/>
                            </w:p>
                            <w:p>
                              <w:pPr>
                                <w:pStyle w:val="817"/>
                                <w:numPr>
                                  <w:ilvl w:val="0"/>
                                  <w:numId w:val="8"/>
                                </w:numPr>
                                <w:contextualSpacing w:val="false"/>
                                <w:ind w:left="284" w:hanging="216"/>
                                <w:spacing w:lineRule="auto" w:line="240" w:after="120"/>
                                <w:rPr>
                                  <w:rFonts w:ascii="Candara" w:hAnsi="Candara"/>
                                  <w:sz w:val="18"/>
                                </w:rPr>
                              </w:pPr>
                              <w:r>
                                <w:rPr>
                                  <w:rFonts w:ascii="Candara" w:hAnsi="Candara"/>
                                  <w:sz w:val="18"/>
                                </w:rPr>
                                <w:t xml:space="preserve">собственное настроение</w:t>
                              </w:r>
                              <w:r/>
                            </w:p>
                            <w:p>
                              <w:pPr>
                                <w:pStyle w:val="817"/>
                                <w:numPr>
                                  <w:ilvl w:val="0"/>
                                  <w:numId w:val="8"/>
                                </w:numPr>
                                <w:contextualSpacing w:val="false"/>
                                <w:ind w:left="284" w:hanging="216"/>
                                <w:spacing w:lineRule="auto" w:line="240" w:after="120"/>
                                <w:rPr>
                                  <w:rFonts w:ascii="Candara" w:hAnsi="Candara"/>
                                  <w:sz w:val="18"/>
                                </w:rPr>
                              </w:pPr>
                              <w:r>
                                <w:rPr>
                                  <w:rFonts w:ascii="Candara" w:hAnsi="Candara"/>
                                  <w:sz w:val="18"/>
                                </w:rPr>
                                <w:t xml:space="preserve">профессиональное развитие</w:t>
                              </w:r>
                              <w:r/>
                            </w:p>
                            <w:p>
                              <w:pPr>
                                <w:spacing w:after="120"/>
                                <w:rPr>
                                  <w:rFonts w:ascii="Candara" w:hAnsi="Candara"/>
                                  <w:sz w:val="18"/>
                                </w:rPr>
                              </w:pPr>
                              <w:r>
                                <w:rPr>
                                  <w:rFonts w:ascii="Candara" w:hAnsi="Candara"/>
                                  <w:sz w:val="18"/>
                                </w:rPr>
                                <w:t xml:space="preserve">_____________________</w:t>
                              </w:r>
                              <w:r/>
                            </w:p>
                            <w:p>
                              <w:pPr>
                                <w:spacing w:after="120"/>
                                <w:rPr>
                                  <w:rFonts w:ascii="Candara" w:hAnsi="Candara"/>
                                  <w:sz w:val="18"/>
                                </w:rPr>
                              </w:pPr>
                              <w:r>
                                <w:rPr>
                                  <w:rFonts w:ascii="Candara" w:hAnsi="Candara"/>
                                  <w:sz w:val="18"/>
                                </w:rPr>
                                <w:t xml:space="preserve">Задача:</w:t>
                              </w:r>
                              <w:r>
                                <w:rPr>
                                  <w:rFonts w:ascii="Candara" w:hAnsi="Candara"/>
                                  <w:b/>
                                  <w:sz w:val="18"/>
                                </w:rPr>
                                <w:t xml:space="preserve"> формировать и расширять свой круг влияния</w:t>
                              </w:r>
                              <w:r/>
                            </w:p>
                          </w:txbxContent>
                        </wps:txbx>
                        <wps:bodyPr wrap="square"/>
                      </wps:wsp>
                      <wps:wsp>
                        <wps:cNvSpPr/>
                        <wps:spPr bwMode="auto">
                          <a:xfrm>
                            <a:off x="4960" y="8425"/>
                            <a:ext cx="2438" cy="2438"/>
                          </a:xfrm>
                          <a:prstGeom prst="ellipse">
                            <a:avLst/>
                          </a:prstGeom>
                          <a:solidFill>
                            <a:srgbClr val="FFFFFF"/>
                          </a:solidFill>
                          <a:ln w="19050">
                            <a:solidFill>
                              <a:srgbClr val="4BACC6"/>
                            </a:solidFill>
                            <a:prstDash val="dash"/>
                          </a:ln>
                        </wps:spPr>
                        <wps:bodyPr rot="0">
                          <a:prstTxWarp prst="textNoShape">
                            <a:avLst/>
                          </a:prstTxWarp>
                          <a:noAutofit/>
                        </wps:bodyPr>
                      </wps:wsp>
                      <wps:wsp>
                        <wps:cNvSpPr/>
                        <wps:spPr bwMode="auto">
                          <a:xfrm>
                            <a:off x="6820" y="9645"/>
                            <a:ext cx="579" cy="0"/>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noFill/>
                          <a:ln w="28575">
                            <a:solidFill>
                              <a:srgbClr val="4BACC6"/>
                            </a:solidFill>
                            <a:tailEnd type="triangle"/>
                          </a:ln>
                        </wps:spPr>
                        <wps:bodyPr rot="0">
                          <a:prstTxWarp prst="textNoShape">
                            <a:avLst/>
                          </a:prstTxWarp>
                          <a:noAutofit/>
                        </wps:bodyPr>
                      </wps:wsp>
                      <wps:wsp>
                        <wps:cNvSpPr/>
                        <wps:spPr bwMode="auto">
                          <a:xfrm flipH="1">
                            <a:off x="4930" y="9645"/>
                            <a:ext cx="579" cy="0"/>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noFill/>
                          <a:ln w="28575">
                            <a:solidFill>
                              <a:srgbClr val="4BACC6"/>
                            </a:solidFill>
                            <a:tailEnd type="triangle"/>
                          </a:ln>
                        </wps:spPr>
                        <wps:bodyPr rot="0">
                          <a:prstTxWarp prst="textNoShape">
                            <a:avLst/>
                          </a:prstTxWarp>
                          <a:noAutofit/>
                        </wps:bodyPr>
                      </wps:wsp>
                      <wps:wsp>
                        <wps:cNvSpPr/>
                        <wps:spPr bwMode="auto">
                          <a:xfrm rot="5400000" flipH="1">
                            <a:off x="5877" y="8691"/>
                            <a:ext cx="579" cy="0"/>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noFill/>
                          <a:ln w="28575">
                            <a:solidFill>
                              <a:srgbClr val="4BACC6"/>
                            </a:solidFill>
                            <a:tailEnd type="triangle"/>
                          </a:ln>
                        </wps:spPr>
                        <wps:bodyPr rot="0">
                          <a:prstTxWarp prst="textNoShape">
                            <a:avLst/>
                          </a:prstTxWarp>
                          <a:noAutofit/>
                        </wps:bodyPr>
                      </wps:wsp>
                      <wps:wsp>
                        <wps:cNvSpPr/>
                        <wps:spPr bwMode="auto">
                          <a:xfrm rot="16199999" flipH="1" flipV="1">
                            <a:off x="5877" y="10574"/>
                            <a:ext cx="579" cy="0"/>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noFill/>
                          <a:ln w="28575">
                            <a:solidFill>
                              <a:srgbClr val="4BACC6"/>
                            </a:solidFill>
                            <a:tailEnd type="triangle"/>
                          </a:ln>
                        </wps:spPr>
                        <wps:bodyPr rot="0">
                          <a:prstTxWarp prst="textNoShape">
                            <a:avLst/>
                          </a:prstTxWarp>
                          <a:noAutofit/>
                        </wps:bodyPr>
                      </wps:wsp>
                      <wps:wsp>
                        <wps:cNvSpPr txBox="1"/>
                        <wps:spPr bwMode="auto">
                          <a:xfrm>
                            <a:off x="8107" y="7807"/>
                            <a:ext cx="2309" cy="4922"/>
                          </a:xfrm>
                          <a:prstGeom prst="rect">
                            <a:avLst/>
                          </a:prstGeom>
                          <a:noFill/>
                          <a:ln>
                            <a:noFill/>
                          </a:ln>
                        </wps:spPr>
                        <wps:txbx>
                          <w:txbxContent>
                            <w:p>
                              <w:pPr>
                                <w:rPr>
                                  <w:rFonts w:ascii="Candara" w:hAnsi="Candara"/>
                                  <w:b/>
                                  <w:sz w:val="20"/>
                                </w:rPr>
                              </w:pPr>
                              <w:r>
                                <w:rPr>
                                  <w:rFonts w:ascii="Candara" w:hAnsi="Candara"/>
                                  <w:b/>
                                  <w:sz w:val="20"/>
                                </w:rPr>
                                <w:t xml:space="preserve">Факторы вне зоны вашего влияния:</w:t>
                              </w:r>
                              <w:r/>
                            </w:p>
                            <w:p>
                              <w:pPr>
                                <w:pStyle w:val="817"/>
                                <w:numPr>
                                  <w:ilvl w:val="0"/>
                                  <w:numId w:val="8"/>
                                </w:numPr>
                                <w:contextualSpacing w:val="false"/>
                                <w:ind w:left="284" w:hanging="216"/>
                                <w:spacing w:lineRule="auto" w:line="240" w:after="120"/>
                                <w:rPr>
                                  <w:rFonts w:ascii="Candara" w:hAnsi="Candara"/>
                                  <w:sz w:val="18"/>
                                </w:rPr>
                              </w:pPr>
                              <w:r>
                                <w:rPr>
                                  <w:rFonts w:ascii="Candara" w:hAnsi="Candara"/>
                                  <w:sz w:val="18"/>
                                </w:rPr>
                                <w:t xml:space="preserve">ценовая политика магазина</w:t>
                              </w:r>
                              <w:r/>
                            </w:p>
                            <w:p>
                              <w:pPr>
                                <w:pStyle w:val="817"/>
                                <w:numPr>
                                  <w:ilvl w:val="0"/>
                                  <w:numId w:val="8"/>
                                </w:numPr>
                                <w:contextualSpacing w:val="false"/>
                                <w:ind w:left="284" w:hanging="216"/>
                                <w:spacing w:lineRule="auto" w:line="240" w:after="120"/>
                                <w:rPr>
                                  <w:rFonts w:ascii="Candara" w:hAnsi="Candara"/>
                                  <w:sz w:val="18"/>
                                </w:rPr>
                              </w:pPr>
                              <w:r>
                                <w:rPr>
                                  <w:rFonts w:ascii="Candara" w:hAnsi="Candara"/>
                                  <w:sz w:val="18"/>
                                </w:rPr>
                                <w:t xml:space="preserve">решения руководства</w:t>
                              </w:r>
                              <w:r/>
                            </w:p>
                            <w:p>
                              <w:pPr>
                                <w:pStyle w:val="817"/>
                                <w:numPr>
                                  <w:ilvl w:val="0"/>
                                  <w:numId w:val="8"/>
                                </w:numPr>
                                <w:contextualSpacing w:val="false"/>
                                <w:ind w:left="284" w:hanging="216"/>
                                <w:spacing w:lineRule="auto" w:line="240" w:after="120"/>
                                <w:rPr>
                                  <w:rFonts w:ascii="Candara" w:hAnsi="Candara"/>
                                  <w:sz w:val="18"/>
                                </w:rPr>
                              </w:pPr>
                              <w:r>
                                <w:rPr>
                                  <w:rFonts w:ascii="Candara" w:hAnsi="Candara"/>
                                  <w:sz w:val="18"/>
                                </w:rPr>
                                <w:t xml:space="preserve">работа поставщиков</w:t>
                              </w:r>
                              <w:r/>
                            </w:p>
                            <w:p>
                              <w:pPr>
                                <w:pStyle w:val="817"/>
                                <w:numPr>
                                  <w:ilvl w:val="0"/>
                                  <w:numId w:val="8"/>
                                </w:numPr>
                                <w:contextualSpacing w:val="false"/>
                                <w:ind w:left="284" w:hanging="216"/>
                                <w:spacing w:lineRule="auto" w:line="240" w:after="120"/>
                                <w:rPr>
                                  <w:rFonts w:ascii="Candara" w:hAnsi="Candara"/>
                                  <w:sz w:val="18"/>
                                </w:rPr>
                              </w:pPr>
                              <w:r>
                                <w:rPr>
                                  <w:rFonts w:ascii="Candara" w:hAnsi="Candara"/>
                                  <w:sz w:val="18"/>
                                </w:rPr>
                                <w:t xml:space="preserve">товарный брак</w:t>
                              </w:r>
                              <w:r/>
                            </w:p>
                            <w:p>
                              <w:pPr>
                                <w:pStyle w:val="817"/>
                                <w:numPr>
                                  <w:ilvl w:val="0"/>
                                  <w:numId w:val="8"/>
                                </w:numPr>
                                <w:contextualSpacing w:val="false"/>
                                <w:ind w:left="284" w:hanging="216"/>
                                <w:spacing w:lineRule="auto" w:line="240" w:after="120"/>
                                <w:rPr>
                                  <w:rFonts w:ascii="Candara" w:hAnsi="Candara"/>
                                  <w:sz w:val="18"/>
                                </w:rPr>
                              </w:pPr>
                              <w:r>
                                <w:rPr>
                                  <w:rFonts w:ascii="Candara" w:hAnsi="Candara"/>
                                  <w:sz w:val="18"/>
                                </w:rPr>
                                <w:t xml:space="preserve">форс-мажорные ситуации</w:t>
                              </w:r>
                              <w:r/>
                            </w:p>
                            <w:p>
                              <w:pPr>
                                <w:spacing w:after="120"/>
                                <w:rPr>
                                  <w:rFonts w:ascii="Candara" w:hAnsi="Candara"/>
                                  <w:sz w:val="18"/>
                                </w:rPr>
                              </w:pPr>
                              <w:r>
                                <w:rPr>
                                  <w:rFonts w:ascii="Candara" w:hAnsi="Candara"/>
                                  <w:sz w:val="18"/>
                                </w:rPr>
                                <w:t xml:space="preserve">____________________</w:t>
                              </w:r>
                              <w:r/>
                            </w:p>
                            <w:p>
                              <w:pPr>
                                <w:spacing w:after="120"/>
                                <w:rPr>
                                  <w:rFonts w:ascii="Candara" w:hAnsi="Candara"/>
                                  <w:sz w:val="18"/>
                                </w:rPr>
                              </w:pPr>
                              <w:r>
                                <w:rPr>
                                  <w:rFonts w:ascii="Candara" w:hAnsi="Candara"/>
                                  <w:sz w:val="18"/>
                                </w:rPr>
                                <w:t xml:space="preserve">Задача:</w:t>
                              </w:r>
                              <w:r>
                                <w:rPr>
                                  <w:rFonts w:ascii="Candara" w:hAnsi="Candara"/>
                                  <w:b/>
                                  <w:sz w:val="18"/>
                                </w:rPr>
                                <w:t xml:space="preserve">научиться принимать эти факторы как данность, жить с ними и учитывать в своейработе</w:t>
                              </w:r>
                              <w:r/>
                            </w:p>
                          </w:txbxContent>
                        </wps:txbx>
                        <wps:bodyPr wrap="square"/>
                      </wps:wsp>
                      <wps:wsp>
                        <wps:cNvSpPr/>
                        <wps:spPr bwMode="auto">
                          <a:xfrm flipH="1">
                            <a:off x="8013" y="8471"/>
                            <a:ext cx="1973" cy="0"/>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noFill/>
                          <a:ln>
                            <a:solidFill>
                              <a:srgbClr val="4BACC6"/>
                            </a:solidFill>
                          </a:ln>
                        </wps:spPr>
                        <wps:bodyPr rot="0">
                          <a:prstTxWarp prst="textNoShape">
                            <a:avLst/>
                          </a:prstTxWarp>
                          <a:noAutofit/>
                        </wps:bodyPr>
                      </wps:wsp>
                      <wps:wsp>
                        <wps:cNvSpPr/>
                        <wps:spPr bwMode="auto">
                          <a:xfrm>
                            <a:off x="8013" y="8471"/>
                            <a:ext cx="0" cy="1052"/>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noFill/>
                          <a:ln>
                            <a:solidFill>
                              <a:srgbClr val="4BACC6"/>
                            </a:solidFill>
                          </a:ln>
                        </wps:spPr>
                        <wps:bodyPr rot="0">
                          <a:prstTxWarp prst="textNoShape">
                            <a:avLst/>
                          </a:prstTxWarp>
                          <a:noAutofit/>
                        </wps:bodyPr>
                      </wps:wsp>
                      <wps:wsp>
                        <wps:cNvSpPr/>
                        <wps:spPr bwMode="auto">
                          <a:xfrm flipH="1">
                            <a:off x="7715" y="9509"/>
                            <a:ext cx="297" cy="0"/>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noFill/>
                          <a:ln>
                            <a:solidFill>
                              <a:srgbClr val="4BACC6"/>
                            </a:solidFill>
                            <a:tailEnd type="oval"/>
                          </a:ln>
                        </wps:spPr>
                        <wps:bodyPr rot="0">
                          <a:prstTxWarp prst="textNoShape">
                            <a:avLst/>
                          </a:prstTxWarp>
                          <a:noAutofit/>
                        </wps:bodyPr>
                      </wps:wsp>
                      <wps:wsp>
                        <wps:cNvSpPr/>
                        <wps:spPr bwMode="auto">
                          <a:xfrm flipH="1">
                            <a:off x="2140" y="8443"/>
                            <a:ext cx="1973" cy="0"/>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noFill/>
                          <a:ln>
                            <a:solidFill>
                              <a:srgbClr val="4BACC6"/>
                            </a:solidFill>
                          </a:ln>
                        </wps:spPr>
                        <wps:bodyPr rot="0">
                          <a:prstTxWarp prst="textNoShape">
                            <a:avLst/>
                          </a:prstTxWarp>
                          <a:noAutofit/>
                        </wps:bodyPr>
                      </wps:wsp>
                      <wps:wsp>
                        <wps:cNvSpPr/>
                        <wps:spPr bwMode="auto">
                          <a:xfrm>
                            <a:off x="4113" y="8443"/>
                            <a:ext cx="0" cy="849"/>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noFill/>
                          <a:ln>
                            <a:solidFill>
                              <a:srgbClr val="4BACC6"/>
                            </a:solidFill>
                          </a:ln>
                        </wps:spPr>
                        <wps:bodyPr rot="0">
                          <a:prstTxWarp prst="textNoShape">
                            <a:avLst/>
                          </a:prstTxWarp>
                          <a:noAutofit/>
                        </wps:bodyPr>
                      </wps:wsp>
                      <wps:wsp>
                        <wps:cNvSpPr/>
                        <wps:spPr bwMode="auto">
                          <a:xfrm>
                            <a:off x="4113" y="9292"/>
                            <a:ext cx="1212" cy="0"/>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noFill/>
                          <a:ln>
                            <a:solidFill>
                              <a:srgbClr val="4BACC6"/>
                            </a:solidFill>
                            <a:tailEnd type="oval"/>
                          </a:ln>
                        </wps:spPr>
                        <wps:bodyPr rot="0">
                          <a:prstTxWarp prst="textNoShape">
                            <a:avLst/>
                          </a:prstTxWarp>
                          <a:noAutofit/>
                        </wps:bodyPr>
                      </wps:wsp>
                      <wps:wsp>
                        <wps:cNvSpPr/>
                        <wps:spPr bwMode="auto">
                          <a:xfrm>
                            <a:off x="5515" y="8994"/>
                            <a:ext cx="1305" cy="1304"/>
                          </a:xfrm>
                          <a:prstGeom prst="ellipse">
                            <a:avLst/>
                          </a:prstGeom>
                          <a:solidFill>
                            <a:srgbClr val="FFFFFF"/>
                          </a:solidFill>
                          <a:ln w="57150">
                            <a:solidFill>
                              <a:srgbClr val="4BACC6"/>
                            </a:solidFill>
                          </a:ln>
                        </wps:spPr>
                        <wps:bodyPr rot="0">
                          <a:prstTxWarp prst="textNoShape">
                            <a:avLst/>
                          </a:prstTxWarp>
                          <a:noAutofit/>
                        </wps:bodyPr>
                      </wps:wsp>
                      <wps:wsp>
                        <wps:cNvSpPr txBox="1"/>
                        <wps:spPr bwMode="auto">
                          <a:xfrm>
                            <a:off x="5515" y="9211"/>
                            <a:ext cx="1305" cy="910"/>
                          </a:xfrm>
                          <a:prstGeom prst="rect">
                            <a:avLst/>
                          </a:prstGeom>
                          <a:noFill/>
                          <a:ln>
                            <a:noFill/>
                          </a:ln>
                        </wps:spPr>
                        <wps:txbx>
                          <w:txbxContent>
                            <w:p>
                              <w:pPr>
                                <w:jc w:val="center"/>
                                <w:rPr>
                                  <w:rFonts w:ascii="Candara" w:hAnsi="Candara"/>
                                  <w:b/>
                                  <w:sz w:val="24"/>
                                </w:rPr>
                              </w:pPr>
                              <w:r>
                                <w:rPr>
                                  <w:rFonts w:ascii="Candara" w:hAnsi="Candara"/>
                                  <w:b/>
                                  <w:sz w:val="24"/>
                                </w:rPr>
                                <w:t xml:space="preserve">Круг влияния</w:t>
                              </w:r>
                              <w:r/>
                            </w:p>
                          </w:txbxContent>
                        </wps:txbx>
                        <wps:bodyPr wrap="square"/>
                      </wps:wsp>
                    </wpg:wgp>
                  </a:graphicData>
                </a:graphic>
              </wp:anchor>
            </w:drawing>
          </mc:Choice>
          <mc:Fallback>
            <w:pict>
              <v:group id="group 12" o:spid="_x0000_s0000" style="position:absolute;mso-wrap-distance-left:9.0pt;mso-wrap-distance-top:0.0pt;mso-wrap-distance-right:9.0pt;mso-wrap-distance-bottom:0.0pt;z-index:251672576;o:allowoverlap:true;o:allowincell:true;mso-position-horizontal-relative:text;margin-left:41.9pt;mso-position-horizontal:absolute;mso-position-vertical-relative:text;margin-top:10.2pt;mso-position-vertical:absolute;width:420.2pt;height:279.1pt;" coordorigin="20,77" coordsize="84,55">
                <v:shape id="shape 13" o:spid="_x0000_s13" o:spt="3" style="position:absolute;left:44;top:78;width:35;height:35;" coordsize="100000,100000" path="" fillcolor="#DAEEF3" strokecolor="#4BACC6" strokeweight="1.50pt">
                  <v:path textboxrect="0,0,0,0"/>
                </v:shape>
                <v:shape id="shape 14" o:spid="_x0000_s14" o:spt="1" style="position:absolute;left:20;top:77;width:23;height:55;" coordsize="100000,100000" path="" filled="f" stroked="f">
                  <v:path textboxrect="0,0,0,0"/>
                  <v:textbox>
                    <w:txbxContent>
                      <w:p>
                        <w:pPr>
                          <w:rPr>
                            <w:rFonts w:ascii="Candara" w:hAnsi="Candara"/>
                            <w:b/>
                            <w:sz w:val="20"/>
                          </w:rPr>
                        </w:pPr>
                        <w:r>
                          <w:rPr>
                            <w:rFonts w:ascii="Candara" w:hAnsi="Candara"/>
                            <w:b/>
                            <w:sz w:val="20"/>
                          </w:rPr>
                          <w:t xml:space="preserve">Факторы, на которые вы влияете:</w:t>
                        </w:r>
                        <w:r/>
                      </w:p>
                      <w:p>
                        <w:pPr>
                          <w:pStyle w:val="817"/>
                          <w:numPr>
                            <w:ilvl w:val="0"/>
                            <w:numId w:val="8"/>
                          </w:numPr>
                          <w:contextualSpacing w:val="false"/>
                          <w:ind w:left="284" w:hanging="216"/>
                          <w:spacing w:lineRule="auto" w:line="240" w:after="120"/>
                          <w:rPr>
                            <w:rFonts w:ascii="Candara" w:hAnsi="Candara"/>
                            <w:sz w:val="18"/>
                          </w:rPr>
                        </w:pPr>
                        <w:r>
                          <w:rPr>
                            <w:rFonts w:ascii="Candara" w:hAnsi="Candara"/>
                            <w:sz w:val="18"/>
                          </w:rPr>
                          <w:t xml:space="preserve">организация своей работы</w:t>
                        </w:r>
                        <w:r/>
                      </w:p>
                      <w:p>
                        <w:pPr>
                          <w:pStyle w:val="817"/>
                          <w:numPr>
                            <w:ilvl w:val="0"/>
                            <w:numId w:val="8"/>
                          </w:numPr>
                          <w:contextualSpacing w:val="false"/>
                          <w:ind w:left="284" w:hanging="216"/>
                          <w:spacing w:lineRule="auto" w:line="240" w:after="120"/>
                          <w:rPr>
                            <w:rFonts w:ascii="Candara" w:hAnsi="Candara"/>
                            <w:sz w:val="18"/>
                          </w:rPr>
                        </w:pPr>
                        <w:r>
                          <w:rPr>
                            <w:rFonts w:ascii="Candara" w:hAnsi="Candara"/>
                            <w:sz w:val="18"/>
                          </w:rPr>
                          <w:t xml:space="preserve">организация работы подчиненных</w:t>
                        </w:r>
                        <w:r/>
                      </w:p>
                      <w:p>
                        <w:pPr>
                          <w:pStyle w:val="817"/>
                          <w:numPr>
                            <w:ilvl w:val="0"/>
                            <w:numId w:val="8"/>
                          </w:numPr>
                          <w:contextualSpacing w:val="false"/>
                          <w:ind w:left="284" w:hanging="216"/>
                          <w:spacing w:lineRule="auto" w:line="240" w:after="120"/>
                          <w:rPr>
                            <w:rFonts w:ascii="Candara" w:hAnsi="Candara"/>
                            <w:sz w:val="18"/>
                          </w:rPr>
                        </w:pPr>
                        <w:r>
                          <w:rPr>
                            <w:rFonts w:ascii="Candara" w:hAnsi="Candara"/>
                            <w:sz w:val="18"/>
                          </w:rPr>
                          <w:t xml:space="preserve">отношения с другими людьми</w:t>
                        </w:r>
                        <w:r/>
                      </w:p>
                      <w:p>
                        <w:pPr>
                          <w:pStyle w:val="817"/>
                          <w:numPr>
                            <w:ilvl w:val="0"/>
                            <w:numId w:val="8"/>
                          </w:numPr>
                          <w:contextualSpacing w:val="false"/>
                          <w:ind w:left="284" w:hanging="216"/>
                          <w:spacing w:lineRule="auto" w:line="240" w:after="120"/>
                          <w:rPr>
                            <w:rFonts w:ascii="Candara" w:hAnsi="Candara"/>
                            <w:sz w:val="18"/>
                          </w:rPr>
                        </w:pPr>
                        <w:r>
                          <w:rPr>
                            <w:rFonts w:ascii="Candara" w:hAnsi="Candara"/>
                            <w:sz w:val="18"/>
                          </w:rPr>
                          <w:t xml:space="preserve">качество обслуживания клиентов</w:t>
                        </w:r>
                        <w:r/>
                      </w:p>
                      <w:p>
                        <w:pPr>
                          <w:pStyle w:val="817"/>
                          <w:numPr>
                            <w:ilvl w:val="0"/>
                            <w:numId w:val="8"/>
                          </w:numPr>
                          <w:contextualSpacing w:val="false"/>
                          <w:ind w:left="284" w:hanging="216"/>
                          <w:spacing w:lineRule="auto" w:line="240" w:after="120"/>
                          <w:rPr>
                            <w:rFonts w:ascii="Candara" w:hAnsi="Candara"/>
                            <w:sz w:val="18"/>
                          </w:rPr>
                        </w:pPr>
                        <w:r>
                          <w:rPr>
                            <w:rFonts w:ascii="Candara" w:hAnsi="Candara"/>
                            <w:sz w:val="18"/>
                          </w:rPr>
                          <w:t xml:space="preserve">собственное настроение</w:t>
                        </w:r>
                        <w:r/>
                      </w:p>
                      <w:p>
                        <w:pPr>
                          <w:pStyle w:val="817"/>
                          <w:numPr>
                            <w:ilvl w:val="0"/>
                            <w:numId w:val="8"/>
                          </w:numPr>
                          <w:contextualSpacing w:val="false"/>
                          <w:ind w:left="284" w:hanging="216"/>
                          <w:spacing w:lineRule="auto" w:line="240" w:after="120"/>
                          <w:rPr>
                            <w:rFonts w:ascii="Candara" w:hAnsi="Candara"/>
                            <w:sz w:val="18"/>
                          </w:rPr>
                        </w:pPr>
                        <w:r>
                          <w:rPr>
                            <w:rFonts w:ascii="Candara" w:hAnsi="Candara"/>
                            <w:sz w:val="18"/>
                          </w:rPr>
                          <w:t xml:space="preserve">профессиональное развитие</w:t>
                        </w:r>
                        <w:r/>
                      </w:p>
                      <w:p>
                        <w:pPr>
                          <w:spacing w:after="120"/>
                          <w:rPr>
                            <w:rFonts w:ascii="Candara" w:hAnsi="Candara"/>
                            <w:sz w:val="18"/>
                          </w:rPr>
                        </w:pPr>
                        <w:r>
                          <w:rPr>
                            <w:rFonts w:ascii="Candara" w:hAnsi="Candara"/>
                            <w:sz w:val="18"/>
                          </w:rPr>
                          <w:t xml:space="preserve">_____________________</w:t>
                        </w:r>
                        <w:r/>
                      </w:p>
                      <w:p>
                        <w:pPr>
                          <w:spacing w:after="120"/>
                          <w:rPr>
                            <w:rFonts w:ascii="Candara" w:hAnsi="Candara"/>
                            <w:sz w:val="18"/>
                          </w:rPr>
                        </w:pPr>
                        <w:r>
                          <w:rPr>
                            <w:rFonts w:ascii="Candara" w:hAnsi="Candara"/>
                            <w:sz w:val="18"/>
                          </w:rPr>
                          <w:t xml:space="preserve">Задача:</w:t>
                        </w:r>
                        <w:r>
                          <w:rPr>
                            <w:rFonts w:ascii="Candara" w:hAnsi="Candara"/>
                            <w:b/>
                            <w:sz w:val="18"/>
                          </w:rPr>
                          <w:t xml:space="preserve"> формировать и расширять свой круг влияния</w:t>
                        </w:r>
                        <w:r/>
                      </w:p>
                    </w:txbxContent>
                  </v:textbox>
                </v:shape>
                <v:shape id="shape 15" o:spid="_x0000_s15" o:spt="3" style="position:absolute;left:49;top:84;width:24;height:24;" coordsize="100000,100000" path="" fillcolor="#FFFFFF" strokecolor="#4BACC6" strokeweight="1.50pt">
                  <v:path textboxrect="0,0,0,0"/>
                </v:shape>
                <v:shape id="shape 16" o:spid="_x0000_s16" style="position:absolute;left:68;top:96;width:5;height:0;" coordsize="100000,100000" path="m0,0l100000,99181ee" filled="f" strokecolor="#4BACC6" strokeweight="2.25pt">
                  <v:path textboxrect="0,0,100000,99180"/>
                </v:shape>
                <v:shape id="shape 17" o:spid="_x0000_s17" style="position:absolute;left:49;top:96;width:5;height:0;flip:x;" coordsize="100000,100000" path="m0,0l100000,99181ee" filled="f" strokecolor="#4BACC6" strokeweight="2.25pt">
                  <v:path textboxrect="0,0,100000,99180"/>
                </v:shape>
                <v:shape id="shape 18" o:spid="_x0000_s18" style="position:absolute;left:58;top:86;width:5;height:0;rotation:90;flip:x;" coordsize="100000,100000" path="m0,0l100000,99181ee" filled="f" strokecolor="#4BACC6" strokeweight="2.25pt">
                  <v:path textboxrect="0,0,100000,99180"/>
                </v:shape>
                <v:shape id="shape 19" o:spid="_x0000_s19" style="position:absolute;left:58;top:105;width:5;height:0;rotation:269;flip:xy;" coordsize="100000,100000" path="m0,0l100000,99181ee" filled="f" strokecolor="#4BACC6" strokeweight="2.25pt">
                  <v:path textboxrect="0,0,100000,99180"/>
                </v:shape>
                <v:shape id="shape 20" o:spid="_x0000_s20" o:spt="1" style="position:absolute;left:81;top:78;width:23;height:49;" coordsize="100000,100000" path="" filled="f" stroked="f">
                  <v:path textboxrect="0,0,0,0"/>
                  <v:textbox>
                    <w:txbxContent>
                      <w:p>
                        <w:pPr>
                          <w:rPr>
                            <w:rFonts w:ascii="Candara" w:hAnsi="Candara"/>
                            <w:b/>
                            <w:sz w:val="20"/>
                          </w:rPr>
                        </w:pPr>
                        <w:r>
                          <w:rPr>
                            <w:rFonts w:ascii="Candara" w:hAnsi="Candara"/>
                            <w:b/>
                            <w:sz w:val="20"/>
                          </w:rPr>
                          <w:t xml:space="preserve">Факторы вне зоны вашего влияния:</w:t>
                        </w:r>
                        <w:r/>
                      </w:p>
                      <w:p>
                        <w:pPr>
                          <w:pStyle w:val="817"/>
                          <w:numPr>
                            <w:ilvl w:val="0"/>
                            <w:numId w:val="8"/>
                          </w:numPr>
                          <w:contextualSpacing w:val="false"/>
                          <w:ind w:left="284" w:hanging="216"/>
                          <w:spacing w:lineRule="auto" w:line="240" w:after="120"/>
                          <w:rPr>
                            <w:rFonts w:ascii="Candara" w:hAnsi="Candara"/>
                            <w:sz w:val="18"/>
                          </w:rPr>
                        </w:pPr>
                        <w:r>
                          <w:rPr>
                            <w:rFonts w:ascii="Candara" w:hAnsi="Candara"/>
                            <w:sz w:val="18"/>
                          </w:rPr>
                          <w:t xml:space="preserve">ценовая политика магазина</w:t>
                        </w:r>
                        <w:r/>
                      </w:p>
                      <w:p>
                        <w:pPr>
                          <w:pStyle w:val="817"/>
                          <w:numPr>
                            <w:ilvl w:val="0"/>
                            <w:numId w:val="8"/>
                          </w:numPr>
                          <w:contextualSpacing w:val="false"/>
                          <w:ind w:left="284" w:hanging="216"/>
                          <w:spacing w:lineRule="auto" w:line="240" w:after="120"/>
                          <w:rPr>
                            <w:rFonts w:ascii="Candara" w:hAnsi="Candara"/>
                            <w:sz w:val="18"/>
                          </w:rPr>
                        </w:pPr>
                        <w:r>
                          <w:rPr>
                            <w:rFonts w:ascii="Candara" w:hAnsi="Candara"/>
                            <w:sz w:val="18"/>
                          </w:rPr>
                          <w:t xml:space="preserve">решения руководства</w:t>
                        </w:r>
                        <w:r/>
                      </w:p>
                      <w:p>
                        <w:pPr>
                          <w:pStyle w:val="817"/>
                          <w:numPr>
                            <w:ilvl w:val="0"/>
                            <w:numId w:val="8"/>
                          </w:numPr>
                          <w:contextualSpacing w:val="false"/>
                          <w:ind w:left="284" w:hanging="216"/>
                          <w:spacing w:lineRule="auto" w:line="240" w:after="120"/>
                          <w:rPr>
                            <w:rFonts w:ascii="Candara" w:hAnsi="Candara"/>
                            <w:sz w:val="18"/>
                          </w:rPr>
                        </w:pPr>
                        <w:r>
                          <w:rPr>
                            <w:rFonts w:ascii="Candara" w:hAnsi="Candara"/>
                            <w:sz w:val="18"/>
                          </w:rPr>
                          <w:t xml:space="preserve">работа поставщиков</w:t>
                        </w:r>
                        <w:r/>
                      </w:p>
                      <w:p>
                        <w:pPr>
                          <w:pStyle w:val="817"/>
                          <w:numPr>
                            <w:ilvl w:val="0"/>
                            <w:numId w:val="8"/>
                          </w:numPr>
                          <w:contextualSpacing w:val="false"/>
                          <w:ind w:left="284" w:hanging="216"/>
                          <w:spacing w:lineRule="auto" w:line="240" w:after="120"/>
                          <w:rPr>
                            <w:rFonts w:ascii="Candara" w:hAnsi="Candara"/>
                            <w:sz w:val="18"/>
                          </w:rPr>
                        </w:pPr>
                        <w:r>
                          <w:rPr>
                            <w:rFonts w:ascii="Candara" w:hAnsi="Candara"/>
                            <w:sz w:val="18"/>
                          </w:rPr>
                          <w:t xml:space="preserve">товарный брак</w:t>
                        </w:r>
                        <w:r/>
                      </w:p>
                      <w:p>
                        <w:pPr>
                          <w:pStyle w:val="817"/>
                          <w:numPr>
                            <w:ilvl w:val="0"/>
                            <w:numId w:val="8"/>
                          </w:numPr>
                          <w:contextualSpacing w:val="false"/>
                          <w:ind w:left="284" w:hanging="216"/>
                          <w:spacing w:lineRule="auto" w:line="240" w:after="120"/>
                          <w:rPr>
                            <w:rFonts w:ascii="Candara" w:hAnsi="Candara"/>
                            <w:sz w:val="18"/>
                          </w:rPr>
                        </w:pPr>
                        <w:r>
                          <w:rPr>
                            <w:rFonts w:ascii="Candara" w:hAnsi="Candara"/>
                            <w:sz w:val="18"/>
                          </w:rPr>
                          <w:t xml:space="preserve">форс-мажорные ситуации</w:t>
                        </w:r>
                        <w:r/>
                      </w:p>
                      <w:p>
                        <w:pPr>
                          <w:spacing w:after="120"/>
                          <w:rPr>
                            <w:rFonts w:ascii="Candara" w:hAnsi="Candara"/>
                            <w:sz w:val="18"/>
                          </w:rPr>
                        </w:pPr>
                        <w:r>
                          <w:rPr>
                            <w:rFonts w:ascii="Candara" w:hAnsi="Candara"/>
                            <w:sz w:val="18"/>
                          </w:rPr>
                          <w:t xml:space="preserve">____________________</w:t>
                        </w:r>
                        <w:r/>
                      </w:p>
                      <w:p>
                        <w:pPr>
                          <w:spacing w:after="120"/>
                          <w:rPr>
                            <w:rFonts w:ascii="Candara" w:hAnsi="Candara"/>
                            <w:sz w:val="18"/>
                          </w:rPr>
                        </w:pPr>
                        <w:r>
                          <w:rPr>
                            <w:rFonts w:ascii="Candara" w:hAnsi="Candara"/>
                            <w:sz w:val="18"/>
                          </w:rPr>
                          <w:t xml:space="preserve">Задача:</w:t>
                        </w:r>
                        <w:r>
                          <w:rPr>
                            <w:rFonts w:ascii="Candara" w:hAnsi="Candara"/>
                            <w:b/>
                            <w:sz w:val="18"/>
                          </w:rPr>
                          <w:t xml:space="preserve">научиться принимать эти факторы как данность, жить с ними и учитывать в своейработе</w:t>
                        </w:r>
                        <w:r/>
                      </w:p>
                    </w:txbxContent>
                  </v:textbox>
                </v:shape>
                <v:shape id="shape 21" o:spid="_x0000_s21" style="position:absolute;left:80;top:84;width:19;height:0;flip:x;" coordsize="100000,100000" path="m0,0l100000,95910ee" filled="f" strokecolor="#4BACC6">
                  <v:path textboxrect="0,0,100000,95909"/>
                </v:shape>
                <v:shape id="shape 22" o:spid="_x0000_s22" style="position:absolute;left:80;top:84;width:0;height:10;" coordsize="100000,100000" path="m0,0l99843,100000ee" filled="f" strokecolor="#4BACC6">
                  <v:path textboxrect="0,0,99842,100000"/>
                </v:shape>
                <v:shape id="shape 23" o:spid="_x0000_s23" style="position:absolute;left:77;top:95;width:2;height:0;flip:x;" coordsize="100000,100000" path="m0,0l100000,99688ee" filled="f" strokecolor="#4BACC6">
                  <v:path textboxrect="0,0,100000,99687"/>
                </v:shape>
                <v:shape id="shape 24" o:spid="_x0000_s24" style="position:absolute;left:21;top:84;width:19;height:0;flip:x;" coordsize="100000,100000" path="m0,0l100000,95910ee" filled="f" strokecolor="#4BACC6">
                  <v:path textboxrect="0,0,100000,95909"/>
                </v:shape>
                <v:shape id="shape 25" o:spid="_x0000_s25" style="position:absolute;left:41;top:84;width:0;height:8;" coordsize="100000,100000" path="m0,0l98264,100000ee" filled="f" strokecolor="#4BACC6">
                  <v:path textboxrect="0,0,98263,100000"/>
                </v:shape>
                <v:shape id="shape 26" o:spid="_x0000_s26" style="position:absolute;left:41;top:92;width:12;height:0;" coordsize="100000,100000" path="m0,0l100000,98194ee" filled="f" strokecolor="#4BACC6">
                  <v:path textboxrect="0,0,100000,98194"/>
                </v:shape>
                <v:shape id="shape 27" o:spid="_x0000_s27" o:spt="3" style="position:absolute;left:55;top:89;width:13;height:13;" coordsize="100000,100000" path="" fillcolor="#FFFFFF" strokecolor="#4BACC6" strokeweight="4.50pt">
                  <v:path textboxrect="0,0,0,0"/>
                </v:shape>
                <v:shape id="shape 28" o:spid="_x0000_s28" o:spt="1" style="position:absolute;left:55;top:92;width:13;height:9;" coordsize="100000,100000" path="" filled="f" stroked="f">
                  <v:path textboxrect="0,0,0,0"/>
                  <v:textbox>
                    <w:txbxContent>
                      <w:p>
                        <w:pPr>
                          <w:jc w:val="center"/>
                          <w:rPr>
                            <w:rFonts w:ascii="Candara" w:hAnsi="Candara"/>
                            <w:b/>
                            <w:sz w:val="24"/>
                          </w:rPr>
                        </w:pPr>
                        <w:r>
                          <w:rPr>
                            <w:rFonts w:ascii="Candara" w:hAnsi="Candara"/>
                            <w:b/>
                            <w:sz w:val="24"/>
                          </w:rPr>
                          <w:t xml:space="preserve">Круг влияния</w:t>
                        </w:r>
                        <w:r/>
                      </w:p>
                    </w:txbxContent>
                  </v:textbox>
                </v:shape>
              </v:group>
            </w:pict>
          </mc:Fallback>
        </mc:AlternateContent>
      </w:r>
      <w:r/>
    </w:p>
    <w:p>
      <w:pPr>
        <w:jc w:val="center"/>
      </w:pPr>
      <w:r/>
      <w:r/>
    </w:p>
    <w:p>
      <w:r/>
      <w:r/>
    </w:p>
    <w:p>
      <w:r/>
      <w:r/>
    </w:p>
    <w:p>
      <w:r/>
      <w:r/>
    </w:p>
    <w:p>
      <w:pPr>
        <w:jc w:val="center"/>
      </w:pPr>
      <w:r/>
      <w:r/>
    </w:p>
    <w:p>
      <w:r/>
      <w:r/>
    </w:p>
    <w:p>
      <w:r/>
      <w:r/>
    </w:p>
    <w:p>
      <w:r/>
      <w:r/>
    </w:p>
    <w:p>
      <w:r/>
      <w:r/>
    </w:p>
    <w:p>
      <w:r/>
      <w:r/>
    </w:p>
    <w:p>
      <w:r/>
      <w:r/>
    </w:p>
    <w:p>
      <w:pPr>
        <w:rPr>
          <w:b/>
        </w:rPr>
      </w:pPr>
      <w:r>
        <w:rPr>
          <w:b/>
        </w:rPr>
      </w:r>
      <w:r/>
    </w:p>
    <w:p>
      <w:pPr>
        <w:rPr>
          <w:rFonts w:ascii="Candara" w:hAnsi="Candara"/>
          <w:b/>
          <w:u w:val="single"/>
        </w:rPr>
      </w:pPr>
      <w:r>
        <w:rPr>
          <w:rFonts w:ascii="Candara" w:hAnsi="Candara"/>
          <w:b/>
          <w:u w:val="single"/>
        </w:rPr>
        <w:t xml:space="preserve">Критерии проверки фактора на возможность влияния:</w:t>
      </w:r>
      <w:r/>
    </w:p>
    <w:p>
      <w:pPr>
        <w:pStyle w:val="817"/>
        <w:numPr>
          <w:ilvl w:val="0"/>
          <w:numId w:val="11"/>
        </w:numPr>
        <w:contextualSpacing w:val="false"/>
        <w:ind w:left="714" w:hanging="357"/>
        <w:jc w:val="both"/>
        <w:spacing w:lineRule="auto" w:line="276" w:after="0"/>
        <w:rPr>
          <w:rFonts w:ascii="Candara" w:hAnsi="Candara"/>
        </w:rPr>
      </w:pPr>
      <w:r>
        <w:rPr>
          <w:rFonts w:ascii="Candara" w:hAnsi="Candara"/>
        </w:rPr>
        <w:t xml:space="preserve">В прошлом Вы неоднократно успешно влияли на него;</w:t>
      </w:r>
      <w:r/>
    </w:p>
    <w:p>
      <w:pPr>
        <w:pStyle w:val="817"/>
        <w:numPr>
          <w:ilvl w:val="0"/>
          <w:numId w:val="11"/>
        </w:numPr>
        <w:contextualSpacing w:val="false"/>
        <w:ind w:left="714" w:hanging="357"/>
        <w:jc w:val="both"/>
        <w:spacing w:lineRule="auto" w:line="276" w:after="0"/>
        <w:rPr>
          <w:rFonts w:ascii="Candara" w:hAnsi="Candara"/>
        </w:rPr>
      </w:pPr>
      <w:r>
        <w:rPr>
          <w:rFonts w:ascii="Candara" w:hAnsi="Candara"/>
        </w:rPr>
        <w:t xml:space="preserve">Вы видели, как кто-то другой (руководитель вашего уровня и полномочий) успешно влиял на данный фактор;</w:t>
      </w:r>
      <w:r/>
    </w:p>
    <w:p>
      <w:pPr>
        <w:pStyle w:val="817"/>
        <w:numPr>
          <w:ilvl w:val="0"/>
          <w:numId w:val="11"/>
        </w:numPr>
        <w:contextualSpacing w:val="false"/>
        <w:ind w:left="714" w:hanging="357"/>
        <w:jc w:val="both"/>
        <w:spacing w:lineRule="auto" w:line="276" w:after="0"/>
        <w:rPr>
          <w:rFonts w:ascii="Candara" w:hAnsi="Candara"/>
        </w:rPr>
      </w:pPr>
      <w:r>
        <w:rPr>
          <w:rFonts w:ascii="Candara" w:hAnsi="Candara"/>
        </w:rPr>
        <w:t xml:space="preserve">Вы четко можете представить, как именно </w:t>
      </w:r>
      <w:r>
        <w:rPr>
          <w:rFonts w:ascii="Candara" w:hAnsi="Candara"/>
        </w:rPr>
        <w:t xml:space="preserve">повлиять</w:t>
      </w:r>
      <w:r>
        <w:rPr>
          <w:rFonts w:ascii="Candara" w:hAnsi="Candara"/>
        </w:rPr>
        <w:t xml:space="preserve"> на данный фактор;</w:t>
      </w:r>
      <w:r/>
    </w:p>
    <w:p>
      <w:pPr>
        <w:pStyle w:val="817"/>
        <w:numPr>
          <w:ilvl w:val="0"/>
          <w:numId w:val="11"/>
        </w:numPr>
        <w:contextualSpacing w:val="false"/>
        <w:ind w:left="714" w:hanging="357"/>
        <w:spacing w:lineRule="auto" w:line="276" w:after="0"/>
        <w:rPr>
          <w:rFonts w:ascii="Candara" w:hAnsi="Candara"/>
        </w:rPr>
      </w:pPr>
      <w:r>
        <w:rPr>
          <w:rFonts w:ascii="Candara" w:hAnsi="Candara"/>
        </w:rPr>
        <w:t xml:space="preserve">Вы попробовали и убедились в возможности или невозможности влияния на данный фактор.</w:t>
      </w:r>
      <w:r/>
    </w:p>
    <w:p>
      <w:pPr>
        <w:spacing w:after="0"/>
        <w:rPr>
          <w:rFonts w:ascii="Candara" w:hAnsi="Candara"/>
        </w:rPr>
      </w:pPr>
      <w:r>
        <w:rPr>
          <w:rFonts w:ascii="Candara" w:hAnsi="Candara"/>
        </w:rPr>
      </w:r>
      <w:r/>
    </w:p>
    <w:p>
      <w:pPr>
        <w:shd w:val="clear" w:fill="B6DDE8" w:themeFill="accent5" w:themeFillTint="66" w:color="auto"/>
        <w:rPr>
          <w:rFonts w:cs="Arial"/>
          <w:sz w:val="44"/>
        </w:rPr>
      </w:pPr>
      <w:r>
        <w:rPr>
          <w:rFonts w:cs="Arial"/>
          <w:sz w:val="44"/>
        </w:rPr>
        <w:t xml:space="preserve">Лидерство</w:t>
      </w:r>
      <w:r/>
    </w:p>
    <w:p>
      <w:pPr>
        <w:pStyle w:val="802"/>
        <w:numPr>
          <w:ilvl w:val="0"/>
          <w:numId w:val="0"/>
        </w:numPr>
        <w:rPr>
          <w:rFonts w:ascii="Arial" w:hAnsi="Arial"/>
          <w:b/>
          <w:sz w:val="32"/>
          <w:szCs w:val="32"/>
        </w:rPr>
      </w:pPr>
      <w:r>
        <w:rPr>
          <w:rFonts w:ascii="Arial" w:hAnsi="Arial"/>
          <w:b/>
          <w:sz w:val="32"/>
          <w:szCs w:val="32"/>
        </w:rPr>
        <w:t xml:space="preserve">Объединять людей и их усилия</w:t>
      </w:r>
      <w:r/>
    </w:p>
    <w:p>
      <w:pPr>
        <w:pStyle w:val="802"/>
        <w:numPr>
          <w:ilvl w:val="0"/>
          <w:numId w:val="0"/>
        </w:numPr>
        <w:rPr>
          <w:rFonts w:ascii="Arial" w:hAnsi="Arial"/>
        </w:rPr>
      </w:pPr>
      <w:r>
        <w:rPr>
          <w:rFonts w:ascii="Arial" w:hAnsi="Arial"/>
        </w:rPr>
      </w:r>
      <w:r/>
    </w:p>
    <w:p>
      <w:pPr>
        <w:rPr>
          <w:rFonts w:cs="Arial"/>
          <w:b/>
          <w:sz w:val="24"/>
        </w:rPr>
        <w:pBdr>
          <w:bottom w:val="single" w:color="0070C0" w:sz="24" w:space="1"/>
        </w:pBdr>
      </w:pPr>
      <w:r>
        <w:rPr>
          <w:rFonts w:cs="Arial"/>
          <w:b/>
          <w:sz w:val="24"/>
        </w:rPr>
        <w:t xml:space="preserve">Что нужно, чтобы в работе людей возникла синергия?</w:t>
      </w:r>
      <w:r/>
    </w:p>
    <w:p>
      <w:pPr>
        <w:pStyle w:val="817"/>
        <w:numPr>
          <w:ilvl w:val="0"/>
          <w:numId w:val="12"/>
        </w:numPr>
        <w:contextualSpacing w:val="false"/>
        <w:ind w:left="714" w:hanging="357"/>
        <w:jc w:val="both"/>
        <w:spacing w:lineRule="auto" w:line="276" w:after="0"/>
        <w:rPr>
          <w:rFonts w:ascii="Arial" w:hAnsi="Arial" w:cs="Arial"/>
          <w:b/>
        </w:rPr>
      </w:pPr>
      <w:r>
        <w:rPr>
          <w:rFonts w:ascii="Arial" w:hAnsi="Arial" w:cs="Arial"/>
          <w:b/>
        </w:rPr>
        <w:t xml:space="preserve">Отсутствие соперничества. </w:t>
      </w:r>
      <w:r/>
    </w:p>
    <w:p>
      <w:pPr>
        <w:pStyle w:val="817"/>
        <w:contextualSpacing w:val="false"/>
        <w:ind w:left="714"/>
        <w:jc w:val="both"/>
        <w:rPr>
          <w:rFonts w:ascii="Arial" w:hAnsi="Arial" w:cs="Arial"/>
        </w:rPr>
      </w:pPr>
      <w:r>
        <w:rPr>
          <w:rFonts w:ascii="Arial" w:hAnsi="Arial" w:cs="Arial"/>
        </w:rPr>
        <w:t xml:space="preserve">Стремление быть первым или лучшим в совместной работе разрушает атмо</w:t>
      </w:r>
      <w:r>
        <w:rPr>
          <w:rFonts w:ascii="Arial" w:hAnsi="Arial" w:cs="Arial"/>
        </w:rPr>
        <w:t xml:space="preserve">сферу сотрудничества (особенно, если желающих быть первыми несколько). Синергия возможна, когда звучит весь оркестр (команда), а не солирует одна скрипка (участник)! Фокусируйте команду на целях и содержании работы, поддерживайте равные отношения со всеми.</w:t>
      </w:r>
      <w:r/>
    </w:p>
    <w:p>
      <w:pPr>
        <w:pStyle w:val="817"/>
        <w:numPr>
          <w:ilvl w:val="0"/>
          <w:numId w:val="12"/>
        </w:numPr>
        <w:contextualSpacing w:val="false"/>
        <w:ind w:left="714" w:hanging="357"/>
        <w:jc w:val="both"/>
        <w:spacing w:lineRule="auto" w:line="276" w:after="0"/>
        <w:rPr>
          <w:rFonts w:ascii="Arial" w:hAnsi="Arial" w:cs="Arial"/>
          <w:b/>
        </w:rPr>
      </w:pPr>
      <w:r>
        <w:rPr>
          <w:rFonts w:ascii="Arial" w:hAnsi="Arial" w:cs="Arial"/>
          <w:b/>
        </w:rPr>
        <w:t xml:space="preserve">Взаимная мотивация в духе "выиграл - выиграл". </w:t>
      </w:r>
      <w:r/>
    </w:p>
    <w:p>
      <w:pPr>
        <w:pStyle w:val="817"/>
        <w:contextualSpacing w:val="false"/>
        <w:ind w:left="714"/>
        <w:jc w:val="both"/>
        <w:rPr>
          <w:rFonts w:ascii="Arial" w:hAnsi="Arial" w:cs="Arial"/>
        </w:rPr>
      </w:pPr>
      <w:r>
        <w:rPr>
          <w:rFonts w:ascii="Arial" w:hAnsi="Arial" w:cs="Arial"/>
        </w:rPr>
        <w:t xml:space="preserve">Чтобы решить общую проблему, стороны должны начать думать и действо</w:t>
      </w:r>
      <w:r>
        <w:rPr>
          <w:rFonts w:ascii="Arial" w:hAnsi="Arial" w:cs="Arial"/>
        </w:rPr>
        <w:t xml:space="preserve">вать в духе "выиграл - выиграл", ориентируясь на поиск решения, которое будет выгодно всем. Важно помочь сторонам отделить действительно важные критерии желаемого результата от незначительных мелочей, ради которых не стоит идти "на принцип" и упорствовать.</w:t>
      </w:r>
      <w:r/>
    </w:p>
    <w:p>
      <w:pPr>
        <w:pStyle w:val="817"/>
        <w:numPr>
          <w:ilvl w:val="0"/>
          <w:numId w:val="12"/>
        </w:numPr>
        <w:contextualSpacing w:val="false"/>
        <w:ind w:left="714" w:hanging="357"/>
        <w:jc w:val="both"/>
        <w:spacing w:lineRule="auto" w:line="276" w:after="0"/>
        <w:rPr>
          <w:rFonts w:ascii="Arial" w:hAnsi="Arial" w:cs="Arial"/>
          <w:b/>
        </w:rPr>
      </w:pPr>
      <w:r>
        <w:rPr>
          <w:rFonts w:ascii="Arial" w:hAnsi="Arial" w:cs="Arial"/>
          <w:b/>
        </w:rPr>
        <w:t xml:space="preserve">Использование сильных сторон людей и компенсирование их недостатков. </w:t>
      </w:r>
      <w:r/>
    </w:p>
    <w:p>
      <w:pPr>
        <w:pStyle w:val="817"/>
        <w:contextualSpacing w:val="false"/>
        <w:ind w:left="714"/>
        <w:jc w:val="both"/>
        <w:rPr>
          <w:rFonts w:ascii="Arial" w:hAnsi="Arial" w:cs="Arial"/>
        </w:rPr>
      </w:pPr>
      <w:r>
        <w:rPr>
          <w:rFonts w:ascii="Arial" w:hAnsi="Arial" w:cs="Arial"/>
        </w:rPr>
        <w:t xml:space="preserve">У каждого из нас есть сильные и слабые стороны. Задача руководителя - правильно распределить роли/обязанности в команде, которые позволят каждому участнику максимально проявить свои достоинства и минимизируют влияние недостатков. </w:t>
      </w:r>
      <w:r/>
    </w:p>
    <w:p>
      <w:pPr>
        <w:pStyle w:val="817"/>
        <w:numPr>
          <w:ilvl w:val="0"/>
          <w:numId w:val="12"/>
        </w:numPr>
        <w:contextualSpacing w:val="false"/>
        <w:ind w:left="714" w:hanging="357"/>
        <w:jc w:val="both"/>
        <w:spacing w:lineRule="auto" w:line="276" w:after="0"/>
        <w:rPr>
          <w:rFonts w:ascii="Arial" w:hAnsi="Arial" w:cs="Arial"/>
          <w:b/>
        </w:rPr>
      </w:pPr>
      <w:r>
        <w:rPr>
          <w:rFonts w:ascii="Arial" w:hAnsi="Arial" w:cs="Arial"/>
          <w:b/>
        </w:rPr>
        <w:t xml:space="preserve">Открытая и доверительная коммуникация.</w:t>
      </w:r>
      <w:r/>
    </w:p>
    <w:p>
      <w:pPr>
        <w:pStyle w:val="817"/>
        <w:contextualSpacing w:val="false"/>
        <w:ind w:left="714"/>
        <w:jc w:val="both"/>
        <w:spacing w:after="0"/>
        <w:rPr>
          <w:rFonts w:ascii="Arial" w:hAnsi="Arial" w:cs="Arial"/>
        </w:rPr>
      </w:pPr>
      <w:r>
        <w:rPr>
          <w:rFonts w:ascii="Arial" w:hAnsi="Arial" w:cs="Arial"/>
        </w:rPr>
        <w:t xml:space="preserve">Для достижения лучших результатов необходима открытость в общении всех заинтересованных сторон. Открытость, в свою очередь, строится на доверии друг другу. Своев</w:t>
      </w:r>
      <w:r>
        <w:rPr>
          <w:rFonts w:ascii="Arial" w:hAnsi="Arial" w:cs="Arial"/>
        </w:rPr>
        <w:t xml:space="preserve">ременно проинформировать о результатах или честно рассказать о проблеме или неудаче, задавать "острые" или "глупые" вопросы, не опасаясь осуждения или насмешек. Чем более открытая коммуникация между участниками, тем выше эффект синергии и лучше результаты!</w:t>
      </w:r>
      <w:r/>
    </w:p>
    <w:p>
      <w:pPr>
        <w:pStyle w:val="817"/>
        <w:contextualSpacing w:val="false"/>
        <w:ind w:left="714"/>
        <w:jc w:val="both"/>
        <w:spacing w:after="0"/>
        <w:rPr>
          <w:rFonts w:ascii="Arial" w:hAnsi="Arial" w:cs="Arial"/>
        </w:rPr>
      </w:pPr>
      <w:r>
        <w:rPr>
          <w:rFonts w:ascii="Arial" w:hAnsi="Arial" w:cs="Arial"/>
        </w:rPr>
      </w:r>
      <w:r/>
    </w:p>
    <w:p>
      <w:pPr>
        <w:pStyle w:val="817"/>
        <w:numPr>
          <w:ilvl w:val="0"/>
          <w:numId w:val="12"/>
        </w:numPr>
        <w:contextualSpacing w:val="false"/>
        <w:ind w:left="714" w:hanging="357"/>
        <w:jc w:val="both"/>
        <w:spacing w:lineRule="auto" w:line="276" w:after="0"/>
        <w:rPr>
          <w:rFonts w:ascii="Arial" w:hAnsi="Arial" w:cs="Arial"/>
          <w:b/>
        </w:rPr>
      </w:pPr>
      <w:r>
        <w:rPr>
          <w:rFonts w:ascii="Arial" w:hAnsi="Arial" w:cs="Arial"/>
          <w:b/>
        </w:rPr>
        <w:t xml:space="preserve">Задачи, бросающие вызов возможностям. </w:t>
      </w:r>
      <w:r/>
    </w:p>
    <w:p>
      <w:pPr>
        <w:pStyle w:val="817"/>
        <w:contextualSpacing w:val="false"/>
        <w:ind w:left="714"/>
        <w:jc w:val="both"/>
        <w:rPr>
          <w:rFonts w:ascii="Arial" w:hAnsi="Arial" w:cs="Arial"/>
        </w:rPr>
      </w:pPr>
      <w:r>
        <w:rPr>
          <w:rFonts w:ascii="Arial" w:hAnsi="Arial" w:cs="Arial"/>
        </w:rPr>
        <w:t xml:space="preserve">Объединя</w:t>
      </w:r>
      <w:r>
        <w:rPr>
          <w:rFonts w:ascii="Arial" w:hAnsi="Arial" w:cs="Arial"/>
        </w:rPr>
        <w:t xml:space="preserve">ться для решения простого дела менее продуктивно, чем объединять усилия ради решения серьезной, значимой задачи. Поэтому "не стреляйте из пушки по воробьям", используйте ценный ресурс синергии для тех задач, которые действительно трудны и/или нестандартны.</w:t>
      </w:r>
      <w:r/>
    </w:p>
    <w:p>
      <w:pPr>
        <w:pStyle w:val="802"/>
        <w:numPr>
          <w:ilvl w:val="0"/>
          <w:numId w:val="0"/>
        </w:numPr>
        <w:rPr>
          <w:rFonts w:ascii="Arial" w:hAnsi="Arial"/>
          <w:b/>
          <w:sz w:val="28"/>
          <w:szCs w:val="28"/>
        </w:rPr>
      </w:pPr>
      <w:r>
        <w:rPr>
          <w:rFonts w:ascii="Arial" w:hAnsi="Arial"/>
          <w:b/>
          <w:sz w:val="28"/>
          <w:szCs w:val="28"/>
        </w:rPr>
        <w:t xml:space="preserve">Думать и действовать в духе «Выиграл-Выиграл» </w:t>
      </w:r>
      <w:r/>
    </w:p>
    <w:p>
      <w:pPr>
        <w:pStyle w:val="802"/>
        <w:numPr>
          <w:ilvl w:val="0"/>
          <w:numId w:val="0"/>
        </w:numPr>
        <w:rPr>
          <w:rFonts w:ascii="Arial" w:hAnsi="Arial"/>
        </w:rPr>
      </w:pPr>
      <w:r>
        <w:rPr>
          <w:rFonts w:ascii="Arial" w:hAnsi="Arial"/>
        </w:rPr>
      </w:r>
      <w:r/>
    </w:p>
    <w:p>
      <w:pPr>
        <w:rPr>
          <w:rFonts w:cs="Arial"/>
          <w:b/>
          <w:sz w:val="24"/>
        </w:rPr>
        <w:pBdr>
          <w:bottom w:val="single" w:color="0070C0" w:sz="24" w:space="1"/>
        </w:pBdr>
      </w:pPr>
      <w:r>
        <w:rPr>
          <w:rFonts w:cs="Arial"/>
          <w:b/>
          <w:sz w:val="24"/>
        </w:rPr>
        <w:t xml:space="preserve">4 шага к "выиграл - выиграл":</w:t>
      </w:r>
      <w:r/>
    </w:p>
    <w:p>
      <w:pPr>
        <w:pStyle w:val="817"/>
        <w:numPr>
          <w:ilvl w:val="0"/>
          <w:numId w:val="13"/>
        </w:numPr>
        <w:contextualSpacing w:val="false"/>
        <w:ind w:left="714" w:hanging="357"/>
        <w:spacing w:lineRule="auto" w:line="276" w:after="200"/>
        <w:rPr>
          <w:rFonts w:ascii="Arial" w:hAnsi="Arial" w:cs="Arial"/>
          <w:sz w:val="24"/>
          <w:szCs w:val="24"/>
        </w:rPr>
      </w:pPr>
      <w:r>
        <w:rPr>
          <w:rFonts w:ascii="Arial" w:hAnsi="Arial" w:cs="Arial"/>
          <w:sz w:val="24"/>
          <w:szCs w:val="24"/>
        </w:rPr>
        <w:t xml:space="preserve">Представьте проблему с точки зрения другого человека (оппонента);</w:t>
      </w:r>
      <w:r/>
    </w:p>
    <w:p>
      <w:pPr>
        <w:pStyle w:val="817"/>
        <w:numPr>
          <w:ilvl w:val="0"/>
          <w:numId w:val="13"/>
        </w:numPr>
        <w:contextualSpacing w:val="false"/>
        <w:ind w:left="714" w:hanging="357"/>
        <w:spacing w:lineRule="auto" w:line="276" w:after="200"/>
        <w:rPr>
          <w:rFonts w:ascii="Arial" w:hAnsi="Arial" w:cs="Arial"/>
          <w:sz w:val="24"/>
          <w:szCs w:val="24"/>
        </w:rPr>
      </w:pPr>
      <w:r>
        <w:rPr>
          <w:rFonts w:ascii="Arial" w:hAnsi="Arial" w:cs="Arial"/>
          <w:sz w:val="24"/>
          <w:szCs w:val="24"/>
        </w:rPr>
        <w:t xml:space="preserve">Определите ключевые спорные вопросы между вашими позициями;</w:t>
      </w:r>
      <w:r/>
    </w:p>
    <w:p>
      <w:pPr>
        <w:pStyle w:val="817"/>
        <w:numPr>
          <w:ilvl w:val="0"/>
          <w:numId w:val="13"/>
        </w:numPr>
        <w:contextualSpacing w:val="false"/>
        <w:ind w:left="714" w:hanging="357"/>
        <w:spacing w:lineRule="auto" w:line="276" w:after="200"/>
        <w:rPr>
          <w:rFonts w:ascii="Arial" w:hAnsi="Arial" w:cs="Arial"/>
          <w:sz w:val="24"/>
          <w:szCs w:val="24"/>
        </w:rPr>
      </w:pPr>
      <w:r>
        <w:rPr>
          <w:rFonts w:ascii="Arial" w:hAnsi="Arial" w:cs="Arial"/>
          <w:sz w:val="24"/>
          <w:szCs w:val="24"/>
        </w:rPr>
        <w:t xml:space="preserve">Определите, какой результат (результаты) устроит обе стороны и снимет спорные вопросы;</w:t>
      </w:r>
      <w:r/>
    </w:p>
    <w:p>
      <w:pPr>
        <w:pStyle w:val="817"/>
        <w:numPr>
          <w:ilvl w:val="0"/>
          <w:numId w:val="13"/>
        </w:numPr>
        <w:contextualSpacing w:val="false"/>
        <w:ind w:left="714" w:hanging="357"/>
        <w:spacing w:lineRule="auto" w:line="276" w:after="200"/>
        <w:rPr>
          <w:rFonts w:ascii="Arial" w:hAnsi="Arial" w:cs="Arial"/>
          <w:sz w:val="24"/>
          <w:szCs w:val="24"/>
        </w:rPr>
      </w:pPr>
      <w:r>
        <w:rPr>
          <w:rFonts w:ascii="Arial" w:hAnsi="Arial" w:cs="Arial"/>
          <w:sz w:val="24"/>
          <w:szCs w:val="24"/>
        </w:rPr>
        <w:t xml:space="preserve">Обдумайте и предложите к обсуждению возможные варианты достижения этих результатов.</w:t>
      </w:r>
      <w:r/>
    </w:p>
    <w:p>
      <w:pPr>
        <w:rPr>
          <w:rFonts w:cs="Arial"/>
          <w:b/>
          <w:color w:val="0070C0"/>
          <w:sz w:val="24"/>
        </w:rPr>
      </w:pPr>
      <w:r>
        <w:rPr>
          <w:rFonts w:cs="Arial"/>
          <w:b/>
          <w:color w:val="0070C0"/>
          <w:sz w:val="24"/>
        </w:rPr>
        <w:t xml:space="preserve">Что помогает перейти к позиции "выиграл - выиграл"?</w:t>
      </w:r>
      <w:r/>
    </w:p>
    <w:p>
      <w:pPr>
        <w:rPr>
          <w:rFonts w:cs="Arial"/>
          <w:sz w:val="24"/>
        </w:rPr>
      </w:pPr>
      <w:r>
        <w:rPr>
          <w:rFonts w:cs="Arial"/>
          <w:b/>
          <w:sz w:val="24"/>
        </w:rPr>
        <w:t xml:space="preserve">Доверие у оппоненту.</w:t>
      </w:r>
      <w:r>
        <w:rPr>
          <w:rFonts w:cs="Arial"/>
          <w:sz w:val="24"/>
        </w:rPr>
        <w:t xml:space="preserve"> Важно помнить, что первоначально в 99% случаев у оппонента нет претензий к вам лично. Он просто</w:t>
      </w:r>
      <w:r>
        <w:rPr>
          <w:rFonts w:cs="Arial"/>
          <w:sz w:val="24"/>
        </w:rPr>
        <w:t xml:space="preserve"> стремится достичь своих целей, защитить/отстоять свои интересы. Обсуждение проблемы и вариантов решения в доверительной обстановке гораздо эффективнее, нежели давление, угрозы, подозрительности, оборонительной позиции и прочего неконструктивного настроя. </w:t>
      </w:r>
      <w:r/>
    </w:p>
    <w:p>
      <w:pPr>
        <w:rPr>
          <w:rFonts w:cs="Arial"/>
          <w:sz w:val="24"/>
        </w:rPr>
      </w:pPr>
      <w:r>
        <w:rPr>
          <w:rFonts w:cs="Arial"/>
          <w:b/>
          <w:sz w:val="24"/>
        </w:rPr>
        <w:t xml:space="preserve">Чуткость.</w:t>
      </w:r>
      <w:r>
        <w:rPr>
          <w:rFonts w:cs="Arial"/>
          <w:sz w:val="24"/>
        </w:rPr>
        <w:t xml:space="preserve"> Умение замечать изменения в настроении, поведении, реакции оппонента позволит понять, в правильном ли направлении вы движетесь в поисках взаимовыгодного решения.  </w:t>
      </w:r>
      <w:r/>
    </w:p>
    <w:p>
      <w:pPr>
        <w:rPr>
          <w:rFonts w:cs="Arial"/>
          <w:sz w:val="24"/>
        </w:rPr>
      </w:pPr>
      <w:r>
        <w:rPr>
          <w:rFonts w:cs="Arial"/>
          <w:b/>
          <w:sz w:val="24"/>
        </w:rPr>
        <w:t xml:space="preserve">Смелость.</w:t>
      </w:r>
      <w:r>
        <w:rPr>
          <w:rFonts w:cs="Arial"/>
          <w:sz w:val="24"/>
        </w:rPr>
        <w:t xml:space="preserve"> Многие, опасаясь возможной негативной реакции оппонента (особенно, если мы чувствует зависимость своего полож</w:t>
      </w:r>
      <w:r>
        <w:rPr>
          <w:rFonts w:cs="Arial"/>
          <w:sz w:val="24"/>
        </w:rPr>
        <w:t xml:space="preserve">ения от него), предпочитают промолчать или сразу идут на уступки, соглашаясь с невыгодным предложением. Для того, чтобы создать возможность для общего выигрыша, необходимо заявить о своих интересах и целях, а для этого требуется определенная решительность.</w:t>
      </w:r>
      <w:r/>
    </w:p>
    <w:p>
      <w:pPr>
        <w:rPr>
          <w:rFonts w:cs="Arial"/>
          <w:sz w:val="24"/>
        </w:rPr>
      </w:pPr>
      <w:r>
        <w:rPr>
          <w:rFonts w:cs="Arial"/>
          <w:b/>
          <w:sz w:val="24"/>
        </w:rPr>
        <w:t xml:space="preserve">Сотрудничество</w:t>
      </w:r>
      <w:r>
        <w:rPr>
          <w:rFonts w:cs="Arial"/>
          <w:sz w:val="24"/>
        </w:rPr>
        <w:t xml:space="preserve">. Совместны</w:t>
      </w:r>
      <w:r>
        <w:rPr>
          <w:rFonts w:cs="Arial"/>
          <w:sz w:val="24"/>
        </w:rPr>
        <w:t xml:space="preserve">й поиск взаимовыгодного решения гораздо эффективнее, чем попытки в одиночку предложить наилучший вариант. Задавайте уточняющие вопросы вашему оппоненту, предлагайте рассмотреть разные варианты, выслушивайте и старайтесь понять преимущества его предложений.</w:t>
      </w:r>
      <w:r/>
    </w:p>
    <w:p>
      <w:pPr>
        <w:rPr>
          <w:rFonts w:cs="Arial"/>
          <w:sz w:val="24"/>
        </w:rPr>
      </w:pPr>
      <w:r>
        <w:rPr>
          <w:rFonts w:cs="Arial"/>
          <w:b/>
          <w:sz w:val="24"/>
        </w:rPr>
        <w:t xml:space="preserve">Готовность пожертвовать малым, чтобы достичь большего.</w:t>
      </w:r>
      <w:r>
        <w:rPr>
          <w:rFonts w:cs="Arial"/>
          <w:sz w:val="24"/>
        </w:rPr>
        <w:t xml:space="preserve"> Это не имеет ничего </w:t>
      </w:r>
      <w:r>
        <w:rPr>
          <w:rFonts w:cs="Arial"/>
          <w:sz w:val="24"/>
        </w:rPr>
        <w:t xml:space="preserve">общего с компромиссом, когда мы отказываемся от того, что важно ради того, чтобы получить "хоть что-то". Речь идет о гибкости в выработке общего решения и умения отказаться от чего-то малозначимого ради того, чтобы финальное решение принесло общую выгоду. </w:t>
      </w:r>
      <w:r/>
    </w:p>
    <w:p>
      <w:pPr>
        <w:rPr>
          <w:rFonts w:cs="Arial"/>
          <w:sz w:val="24"/>
        </w:rPr>
      </w:pPr>
      <w:r>
        <w:rPr>
          <w:rFonts w:cs="Arial"/>
          <w:sz w:val="24"/>
        </w:rPr>
      </w:r>
      <w:r/>
    </w:p>
    <w:p>
      <w:pPr>
        <w:shd w:val="clear" w:fill="B6DDE8" w:themeFill="accent5" w:themeFillTint="66" w:color="auto"/>
        <w:rPr>
          <w:rFonts w:cs="Arial"/>
          <w:sz w:val="44"/>
        </w:rPr>
      </w:pPr>
      <w:r>
        <w:rPr>
          <w:rFonts w:cs="Arial"/>
          <w:sz w:val="44"/>
        </w:rPr>
        <w:t xml:space="preserve">Уметь правильно ставить цели</w:t>
      </w:r>
      <w:r/>
    </w:p>
    <w:p>
      <w:pPr>
        <w:ind w:left="567" w:hanging="567"/>
        <w:rPr>
          <w:rFonts w:ascii="Candara" w:hAnsi="Candara"/>
          <w:b/>
          <w:color w:val="4F81BD"/>
          <w:sz w:val="24"/>
        </w:rPr>
      </w:pPr>
      <w:r>
        <w:rPr>
          <w:rFonts w:ascii="Candara" w:hAnsi="Candara"/>
          <w:b/>
          <w:color w:val="4F81BD"/>
          <w:sz w:val="24"/>
        </w:rPr>
      </w:r>
      <w:r/>
    </w:p>
    <w:p>
      <w:pPr>
        <w:ind w:left="567" w:hanging="567"/>
        <w:rPr>
          <w:rFonts w:ascii="Candara" w:hAnsi="Candara"/>
          <w:sz w:val="24"/>
        </w:rPr>
      </w:pPr>
      <w:r>
        <w:rPr>
          <w:rFonts w:ascii="Candara" w:hAnsi="Candara"/>
          <w:b/>
          <w:color w:val="4F81BD" w:themeColor="accent1"/>
          <w:sz w:val="24"/>
        </w:rPr>
        <w:t xml:space="preserve">ЦЕЛЬ</w:t>
      </w:r>
      <w:r>
        <w:rPr>
          <w:rFonts w:ascii="Candara" w:hAnsi="Candara"/>
          <w:sz w:val="24"/>
        </w:rPr>
        <w:t xml:space="preserve"> -  это фиксация результата, который должен быть достигнут за определенный период времени. </w:t>
      </w:r>
      <w:r/>
    </w:p>
    <w:p>
      <w:pPr>
        <w:rPr>
          <w:rFonts w:ascii="Candara" w:hAnsi="Candara"/>
          <w:b/>
          <w:sz w:val="4"/>
          <w:szCs w:val="4"/>
        </w:rPr>
      </w:pPr>
      <w:r>
        <w:rPr>
          <w:rFonts w:ascii="Candara" w:hAnsi="Candara"/>
          <w:b/>
          <w:sz w:val="4"/>
          <w:szCs w:val="4"/>
        </w:rPr>
      </w:r>
      <w:r/>
    </w:p>
    <w:p>
      <w:pPr>
        <w:rPr>
          <w:rFonts w:ascii="Candara" w:hAnsi="Candara"/>
        </w:rPr>
      </w:pPr>
      <w:r>
        <w:rPr>
          <w:rFonts w:ascii="Candara" w:hAnsi="Candara"/>
          <w:b/>
        </w:rPr>
        <w:t xml:space="preserve">Задача</w:t>
      </w:r>
      <w:r>
        <w:rPr>
          <w:rFonts w:ascii="Candara" w:hAnsi="Candara"/>
          <w:b/>
        </w:rPr>
        <w:t xml:space="preserve"> - это конкретные шаги</w:t>
      </w:r>
      <w:r>
        <w:rPr>
          <w:rFonts w:ascii="Candara" w:hAnsi="Candara"/>
        </w:rPr>
        <w:t xml:space="preserve"> (алгоритм действий), которые необходимо совершить для того, чтобы достичь цели.</w:t>
      </w:r>
      <w:r/>
    </w:p>
    <w:p>
      <w:pPr>
        <w:rPr>
          <w:rFonts w:ascii="Candara" w:hAnsi="Candara"/>
          <w:b/>
          <w:sz w:val="4"/>
          <w:szCs w:val="4"/>
        </w:rPr>
      </w:pPr>
      <w:r>
        <w:rPr>
          <w:rFonts w:ascii="Candara" w:hAnsi="Candara"/>
          <w:b/>
          <w:sz w:val="4"/>
          <w:szCs w:val="4"/>
        </w:rPr>
      </w:r>
      <w:r/>
    </w:p>
    <w:p>
      <w:pPr>
        <w:rPr>
          <w:rFonts w:ascii="Candara" w:hAnsi="Candara"/>
        </w:rPr>
      </w:pPr>
      <w:r>
        <w:rPr>
          <w:rFonts w:ascii="Candara" w:hAnsi="Candara"/>
          <w:b/>
        </w:rPr>
        <w:t xml:space="preserve">Умение правильно ставить цели</w:t>
      </w:r>
      <w:r>
        <w:rPr>
          <w:rFonts w:ascii="Candara" w:hAnsi="Candara"/>
        </w:rPr>
        <w:t xml:space="preserve"> - залог успеха не только каждого отельного руководителя и его команды, но и всего бизнеса.</w:t>
      </w:r>
      <w:r/>
    </w:p>
    <w:p>
      <w:pPr>
        <w:rPr>
          <w:rFonts w:ascii="Candara" w:hAnsi="Candara"/>
          <w:sz w:val="4"/>
          <w:szCs w:val="4"/>
        </w:rPr>
      </w:pPr>
      <w:r>
        <w:rPr>
          <w:rFonts w:ascii="Candara" w:hAnsi="Candara"/>
          <w:sz w:val="4"/>
          <w:szCs w:val="4"/>
        </w:rPr>
      </w:r>
      <w:r/>
    </w:p>
    <w:p>
      <w:pPr>
        <w:rPr>
          <w:rFonts w:ascii="Candara" w:hAnsi="Candara"/>
        </w:rPr>
      </w:pPr>
      <w:r>
        <w:rPr>
          <w:rFonts w:ascii="Candara" w:hAnsi="Candara"/>
          <w:b/>
          <w:color w:val="0070C0"/>
        </w:rPr>
        <w:t xml:space="preserve">Правило</w:t>
      </w:r>
      <w:r>
        <w:rPr>
          <w:rFonts w:ascii="Candara" w:hAnsi="Candara"/>
        </w:rPr>
        <w:t xml:space="preserve">: прежде, чем начинать действовать, нужно чётко представлять себе конечную цель!</w:t>
      </w:r>
      <w:r>
        <w:rPr>
          <w:rFonts w:ascii="Candara" w:hAnsi="Candara"/>
        </w:rPr>
        <w:t xml:space="preserve">Неверно выбранная или плохо сформулированная цель приводит к неэффективной работе и потерям.</w:t>
      </w:r>
      <w:r/>
    </w:p>
    <w:p>
      <w:pPr>
        <w:rPr>
          <w:rFonts w:ascii="Candara" w:hAnsi="Candara"/>
          <w:b/>
          <w:sz w:val="4"/>
          <w:szCs w:val="4"/>
        </w:rPr>
      </w:pPr>
      <w:r>
        <w:rPr>
          <w:rFonts w:ascii="Candara" w:hAnsi="Candara"/>
          <w:b/>
          <w:sz w:val="4"/>
          <w:szCs w:val="4"/>
        </w:rPr>
      </w:r>
      <w:r/>
    </w:p>
    <w:p>
      <w:pPr>
        <w:rPr>
          <w:rFonts w:ascii="Candara" w:hAnsi="Candara"/>
          <w:b/>
          <w:color w:val="0070C0"/>
          <w:sz w:val="24"/>
        </w:rPr>
      </w:pPr>
      <w:r>
        <w:rPr>
          <w:rFonts w:ascii="Candara" w:hAnsi="Candara"/>
          <w:b/>
          <w:color w:val="0070C0"/>
          <w:sz w:val="24"/>
        </w:rPr>
        <w:t xml:space="preserve">Виды целей</w:t>
      </w:r>
      <w:r/>
    </w:p>
    <w:p>
      <w:pPr>
        <w:rPr>
          <w:rFonts w:ascii="Candara" w:hAnsi="Candara"/>
        </w:rPr>
      </w:pPr>
      <w:r>
        <w:rPr>
          <w:rFonts w:ascii="Candara" w:hAnsi="Candara"/>
        </w:rPr>
        <w:t xml:space="preserve">Цели </w:t>
      </w:r>
      <w:r>
        <w:rPr>
          <w:rFonts w:ascii="Candara" w:hAnsi="Candara"/>
        </w:rPr>
        <w:t xml:space="preserve">в бизнесе различаются</w:t>
      </w:r>
      <w:r>
        <w:rPr>
          <w:rFonts w:ascii="Candara" w:hAnsi="Candara"/>
        </w:rPr>
        <w:t xml:space="preserve"> по масштабу:</w:t>
      </w:r>
      <w:r/>
    </w:p>
    <w:p>
      <w:pPr>
        <w:pStyle w:val="817"/>
        <w:numPr>
          <w:ilvl w:val="0"/>
          <w:numId w:val="14"/>
        </w:numPr>
        <w:spacing w:lineRule="auto" w:line="276" w:after="200"/>
        <w:rPr>
          <w:rFonts w:ascii="Candara" w:hAnsi="Candara"/>
        </w:rPr>
      </w:pPr>
      <w:r>
        <w:rPr>
          <w:rFonts w:ascii="Candara" w:hAnsi="Candara"/>
        </w:rPr>
        <w:t xml:space="preserve">Генеральная цель компании (миссия)</w:t>
      </w:r>
      <w:r/>
    </w:p>
    <w:p>
      <w:pPr>
        <w:pStyle w:val="817"/>
        <w:numPr>
          <w:ilvl w:val="0"/>
          <w:numId w:val="14"/>
        </w:numPr>
        <w:spacing w:lineRule="auto" w:line="276" w:after="200"/>
        <w:rPr>
          <w:rFonts w:ascii="Candara" w:hAnsi="Candara"/>
        </w:rPr>
      </w:pPr>
      <w:r>
        <w:rPr>
          <w:rFonts w:ascii="Candara" w:hAnsi="Candara"/>
        </w:rPr>
        <w:t xml:space="preserve">Стратегические цели компании</w:t>
      </w:r>
      <w:r/>
    </w:p>
    <w:p>
      <w:pPr>
        <w:pStyle w:val="817"/>
        <w:numPr>
          <w:ilvl w:val="0"/>
          <w:numId w:val="14"/>
        </w:numPr>
        <w:spacing w:lineRule="auto" w:line="276" w:after="200"/>
        <w:rPr>
          <w:rFonts w:ascii="Candara" w:hAnsi="Candara"/>
        </w:rPr>
      </w:pPr>
      <w:r>
        <w:rPr>
          <w:rFonts w:ascii="Candara" w:hAnsi="Candara"/>
        </w:rPr>
        <w:t xml:space="preserve">Цели подразделений (бизнес-единиц)</w:t>
      </w:r>
      <w:r/>
    </w:p>
    <w:p>
      <w:pPr>
        <w:pStyle w:val="817"/>
        <w:numPr>
          <w:ilvl w:val="0"/>
          <w:numId w:val="14"/>
        </w:numPr>
        <w:spacing w:lineRule="auto" w:line="276" w:after="200"/>
        <w:rPr>
          <w:rFonts w:ascii="Candara" w:hAnsi="Candara"/>
        </w:rPr>
      </w:pPr>
      <w:r>
        <w:rPr>
          <w:rFonts w:ascii="Candara" w:hAnsi="Candara"/>
        </w:rPr>
        <w:t xml:space="preserve">Индивидуальные цели сотрудников</w:t>
      </w:r>
      <w:r/>
    </w:p>
    <w:p>
      <w:pPr>
        <w:jc w:val="center"/>
      </w:pPr>
      <w:r>
        <w:rPr>
          <w:lang w:val="en-US"/>
        </w:rPr>
        <mc:AlternateContent>
          <mc:Choice Requires="wpg">
            <w:drawing>
              <wp:anchor xmlns:wp="http://schemas.openxmlformats.org/drawingml/2006/wordprocessingDrawing" distT="0" distB="0" distL="114300" distR="114300" simplePos="0" relativeHeight="251674624" behindDoc="0" locked="0" layoutInCell="1" allowOverlap="1">
                <wp:simplePos x="0" y="0"/>
                <wp:positionH relativeFrom="column">
                  <wp:posOffset>1143000</wp:posOffset>
                </wp:positionH>
                <wp:positionV relativeFrom="paragraph">
                  <wp:posOffset>109220</wp:posOffset>
                </wp:positionV>
                <wp:extent cx="3763645" cy="2600325"/>
                <wp:effectExtent l="0" t="0" r="0" b="0"/>
                <wp:wrapNone/>
                <wp:docPr id="15" name="" hidden="false"/>
                <wp:cNvGraphicFramePr/>
                <a:graphic xmlns:a="http://schemas.openxmlformats.org/drawingml/2006/main">
                  <a:graphicData uri="http://schemas.microsoft.com/office/word/2010/wordprocessingGroup">
                    <wpg:wgp>
                      <wpg:cNvGrpSpPr/>
                      <wpg:grpSpPr bwMode="auto">
                        <a:xfrm>
                          <a:off x="0" y="0"/>
                          <a:ext cx="3763645" cy="2600325"/>
                          <a:chOff x="2980" y="1640"/>
                          <a:chExt cx="6470" cy="4790"/>
                        </a:xfrm>
                      </wpg:grpSpPr>
                      <wps:wsp>
                        <wps:cNvSpPr/>
                        <wps:spPr bwMode="auto">
                          <a:xfrm flipV="1">
                            <a:off x="2980" y="1654"/>
                            <a:ext cx="2923" cy="4776"/>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noFill/>
                          <a:ln w="57150">
                            <a:solidFill>
                              <a:srgbClr val="00B0F0"/>
                            </a:solidFill>
                            <a:tailEnd type="triangle"/>
                          </a:ln>
                        </wps:spPr>
                        <wps:bodyPr rot="0">
                          <a:prstTxWarp prst="textNoShape">
                            <a:avLst/>
                          </a:prstTxWarp>
                          <a:noAutofit/>
                        </wps:bodyPr>
                      </wps:wsp>
                      <wpg:grpSp>
                        <wpg:cNvGrpSpPr/>
                        <wpg:grpSpPr bwMode="auto">
                          <a:xfrm>
                            <a:off x="5775" y="2595"/>
                            <a:ext cx="891" cy="497"/>
                            <a:chOff x="5775" y="2483"/>
                            <a:chExt cx="891" cy="497"/>
                          </a:xfrm>
                        </wpg:grpSpPr>
                        <wps:wsp>
                          <wps:cNvSpPr/>
                          <wps:spPr bwMode="auto">
                            <a:xfrm flipH="1">
                              <a:off x="5775" y="2495"/>
                              <a:ext cx="441" cy="355"/>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noFill/>
                            <a:ln w="38100">
                              <a:solidFill>
                                <a:srgbClr val="FFFFFF"/>
                              </a:solidFill>
                              <a:headEnd type="oval"/>
                              <a:tailEnd type="triangle"/>
                            </a:ln>
                          </wps:spPr>
                          <wps:bodyPr rot="0">
                            <a:prstTxWarp prst="textNoShape">
                              <a:avLst/>
                            </a:prstTxWarp>
                            <a:noAutofit/>
                          </wps:bodyPr>
                        </wps:wsp>
                        <wps:wsp>
                          <wps:cNvSpPr/>
                          <wps:spPr bwMode="auto">
                            <a:xfrm>
                              <a:off x="6225" y="2497"/>
                              <a:ext cx="441" cy="355"/>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noFill/>
                            <a:ln w="38100">
                              <a:solidFill>
                                <a:srgbClr val="FFFFFF"/>
                              </a:solidFill>
                              <a:tailEnd type="triangle"/>
                            </a:ln>
                          </wps:spPr>
                          <wps:bodyPr rot="0">
                            <a:prstTxWarp prst="textNoShape">
                              <a:avLst/>
                            </a:prstTxWarp>
                            <a:noAutofit/>
                          </wps:bodyPr>
                        </wps:wsp>
                        <wps:wsp>
                          <wps:cNvSpPr/>
                          <wps:spPr bwMode="auto">
                            <a:xfrm>
                              <a:off x="6216" y="2483"/>
                              <a:ext cx="0" cy="497"/>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noFill/>
                            <a:ln w="38100">
                              <a:solidFill>
                                <a:srgbClr val="FFFFFF"/>
                              </a:solidFill>
                              <a:tailEnd type="triangle"/>
                            </a:ln>
                          </wps:spPr>
                          <wps:bodyPr rot="0">
                            <a:prstTxWarp prst="textNoShape">
                              <a:avLst/>
                            </a:prstTxWarp>
                            <a:noAutofit/>
                          </wps:bodyPr>
                        </wps:wsp>
                      </wpg:grpSp>
                      <wpg:grpSp>
                        <wpg:cNvGrpSpPr/>
                        <wpg:grpSpPr bwMode="auto">
                          <a:xfrm>
                            <a:off x="5777" y="3871"/>
                            <a:ext cx="891" cy="497"/>
                            <a:chOff x="5775" y="2483"/>
                            <a:chExt cx="891" cy="497"/>
                          </a:xfrm>
                        </wpg:grpSpPr>
                        <wps:wsp>
                          <wps:cNvSpPr/>
                          <wps:spPr bwMode="auto">
                            <a:xfrm flipH="1">
                              <a:off x="5775" y="2495"/>
                              <a:ext cx="441" cy="355"/>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noFill/>
                            <a:ln w="38100">
                              <a:solidFill>
                                <a:srgbClr val="FFFFFF"/>
                              </a:solidFill>
                              <a:headEnd type="oval"/>
                              <a:tailEnd type="triangle"/>
                            </a:ln>
                          </wps:spPr>
                          <wps:bodyPr rot="0">
                            <a:prstTxWarp prst="textNoShape">
                              <a:avLst/>
                            </a:prstTxWarp>
                            <a:noAutofit/>
                          </wps:bodyPr>
                        </wps:wsp>
                        <wps:wsp>
                          <wps:cNvSpPr/>
                          <wps:spPr bwMode="auto">
                            <a:xfrm>
                              <a:off x="6225" y="2497"/>
                              <a:ext cx="441" cy="355"/>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noFill/>
                            <a:ln w="38100">
                              <a:solidFill>
                                <a:srgbClr val="FFFFFF"/>
                              </a:solidFill>
                              <a:tailEnd type="triangle"/>
                            </a:ln>
                          </wps:spPr>
                          <wps:bodyPr rot="0">
                            <a:prstTxWarp prst="textNoShape">
                              <a:avLst/>
                            </a:prstTxWarp>
                            <a:noAutofit/>
                          </wps:bodyPr>
                        </wps:wsp>
                        <wps:wsp>
                          <wps:cNvSpPr/>
                          <wps:spPr bwMode="auto">
                            <a:xfrm>
                              <a:off x="6216" y="2483"/>
                              <a:ext cx="0" cy="497"/>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noFill/>
                            <a:ln w="38100">
                              <a:solidFill>
                                <a:srgbClr val="FFFFFF"/>
                              </a:solidFill>
                              <a:tailEnd type="triangle"/>
                            </a:ln>
                          </wps:spPr>
                          <wps:bodyPr rot="0">
                            <a:prstTxWarp prst="textNoShape">
                              <a:avLst/>
                            </a:prstTxWarp>
                            <a:noAutofit/>
                          </wps:bodyPr>
                        </wps:wsp>
                      </wpg:grpSp>
                      <wpg:grpSp>
                        <wpg:cNvGrpSpPr/>
                        <wpg:grpSpPr bwMode="auto">
                          <a:xfrm>
                            <a:off x="5777" y="5131"/>
                            <a:ext cx="891" cy="497"/>
                            <a:chOff x="5775" y="2483"/>
                            <a:chExt cx="891" cy="497"/>
                          </a:xfrm>
                        </wpg:grpSpPr>
                        <wps:wsp>
                          <wps:cNvSpPr/>
                          <wps:spPr bwMode="auto">
                            <a:xfrm flipH="1">
                              <a:off x="5775" y="2495"/>
                              <a:ext cx="441" cy="355"/>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noFill/>
                            <a:ln w="38100">
                              <a:solidFill>
                                <a:srgbClr val="FFFFFF"/>
                              </a:solidFill>
                              <a:headEnd type="oval"/>
                              <a:tailEnd type="triangle"/>
                            </a:ln>
                          </wps:spPr>
                          <wps:bodyPr rot="0">
                            <a:prstTxWarp prst="textNoShape">
                              <a:avLst/>
                            </a:prstTxWarp>
                            <a:noAutofit/>
                          </wps:bodyPr>
                        </wps:wsp>
                        <wps:wsp>
                          <wps:cNvSpPr/>
                          <wps:spPr bwMode="auto">
                            <a:xfrm>
                              <a:off x="6225" y="2497"/>
                              <a:ext cx="441" cy="355"/>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noFill/>
                            <a:ln w="38100">
                              <a:solidFill>
                                <a:srgbClr val="FFFFFF"/>
                              </a:solidFill>
                              <a:tailEnd type="triangle"/>
                            </a:ln>
                          </wps:spPr>
                          <wps:bodyPr rot="0">
                            <a:prstTxWarp prst="textNoShape">
                              <a:avLst/>
                            </a:prstTxWarp>
                            <a:noAutofit/>
                          </wps:bodyPr>
                        </wps:wsp>
                        <wps:wsp>
                          <wps:cNvSpPr/>
                          <wps:spPr bwMode="auto">
                            <a:xfrm>
                              <a:off x="6216" y="2483"/>
                              <a:ext cx="0" cy="497"/>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noFill/>
                            <a:ln w="38100">
                              <a:solidFill>
                                <a:srgbClr val="FFFFFF"/>
                              </a:solidFill>
                              <a:tailEnd type="triangle"/>
                            </a:ln>
                          </wps:spPr>
                          <wps:bodyPr rot="0">
                            <a:prstTxWarp prst="textNoShape">
                              <a:avLst/>
                            </a:prstTxWarp>
                            <a:noAutofit/>
                          </wps:bodyPr>
                        </wps:wsp>
                      </wpg:grpSp>
                      <wps:wsp>
                        <wps:cNvSpPr/>
                        <wps:spPr bwMode="auto">
                          <a:xfrm flipH="1" flipV="1">
                            <a:off x="6527" y="1640"/>
                            <a:ext cx="2923" cy="4776"/>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noFill/>
                          <a:ln w="57150">
                            <a:solidFill>
                              <a:srgbClr val="00B0F0"/>
                            </a:solidFill>
                            <a:tailEnd type="triangle"/>
                          </a:ln>
                        </wps:spPr>
                        <wps:bodyPr rot="0">
                          <a:prstTxWarp prst="textNoShape">
                            <a:avLst/>
                          </a:prstTxWarp>
                          <a:noAutofit/>
                        </wps:bodyPr>
                      </wps:wsp>
                    </wpg:wgp>
                  </a:graphicData>
                </a:graphic>
              </wp:anchor>
            </w:drawing>
          </mc:Choice>
          <mc:Fallback>
            <w:pict>
              <v:group id="group 29" o:spid="_x0000_s0000" style="position:absolute;mso-wrap-distance-left:9.0pt;mso-wrap-distance-top:0.0pt;mso-wrap-distance-right:9.0pt;mso-wrap-distance-bottom:0.0pt;z-index:251674624;o:allowoverlap:true;o:allowincell:true;mso-position-horizontal-relative:text;margin-left:90.0pt;mso-position-horizontal:absolute;mso-position-vertical-relative:text;margin-top:8.6pt;mso-position-vertical:absolute;width:296.3pt;height:204.8pt;" coordorigin="29,16" coordsize="64,47">
                <v:shape id="shape 30" o:spid="_x0000_s30" style="position:absolute;left:29;top:16;width:29;height:47;flip:y;" coordsize="100000,100000" path="m0,0l99999,100000ee" filled="f" strokecolor="#00B0F0" strokeweight="4.50pt">
                  <v:path textboxrect="0,0,99999,100000"/>
                </v:shape>
                <v:group id="group 31" o:spid="_x0000_s0000" style="position:absolute;left:57;top:25;width:8;height:4;" coordorigin="57,24" coordsize="8,4">
                  <v:shape id="shape 32" o:spid="_x0000_s32" style="position:absolute;left:57;top:24;width:4;height:3;flip:x;" coordsize="100000,100000" path="m0,0l100000,99999ee" filled="f" strokecolor="#FFFFFF" strokeweight="3.00pt">
                    <v:path textboxrect="0,0,100000,99998"/>
                  </v:shape>
                  <v:shape id="shape 33" o:spid="_x0000_s33" style="position:absolute;left:62;top:24;width:4;height:3;" coordsize="100000,100000" path="m0,0l100000,99999ee" filled="f" strokecolor="#FFFFFF" strokeweight="3.00pt">
                    <v:path textboxrect="0,0,100000,99998"/>
                  </v:shape>
                  <v:shape id="shape 34" o:spid="_x0000_s34" style="position:absolute;left:62;top:24;width:0;height:4;" coordsize="100000,100000" path="m0,0l98940,100000ee" filled="f" strokecolor="#FFFFFF" strokeweight="3.00pt">
                    <v:path textboxrect="0,0,98939,100000"/>
                  </v:shape>
                </v:group>
                <v:group id="group 35" o:spid="_x0000_s0000" style="position:absolute;left:57;top:38;width:8;height:4;" coordorigin="57,24" coordsize="8,4">
                  <v:shape id="shape 36" o:spid="_x0000_s36" style="position:absolute;left:57;top:24;width:4;height:3;flip:x;" coordsize="100000,100000" path="m0,0l100000,99999ee" filled="f" strokecolor="#FFFFFF" strokeweight="3.00pt">
                    <v:path textboxrect="0,0,100000,99998"/>
                  </v:shape>
                  <v:shape id="shape 37" o:spid="_x0000_s37" style="position:absolute;left:62;top:24;width:4;height:3;" coordsize="100000,100000" path="m0,0l100000,99999ee" filled="f" strokecolor="#FFFFFF" strokeweight="3.00pt">
                    <v:path textboxrect="0,0,100000,99998"/>
                  </v:shape>
                  <v:shape id="shape 38" o:spid="_x0000_s38" style="position:absolute;left:62;top:24;width:0;height:4;" coordsize="100000,100000" path="m0,0l98940,100000ee" filled="f" strokecolor="#FFFFFF" strokeweight="3.00pt">
                    <v:path textboxrect="0,0,98939,100000"/>
                  </v:shape>
                </v:group>
                <v:group id="group 39" o:spid="_x0000_s0000" style="position:absolute;left:57;top:51;width:8;height:4;" coordorigin="57,24" coordsize="8,4">
                  <v:shape id="shape 40" o:spid="_x0000_s40" style="position:absolute;left:57;top:24;width:4;height:3;flip:x;" coordsize="100000,100000" path="m0,0l100000,99999ee" filled="f" strokecolor="#FFFFFF" strokeweight="3.00pt">
                    <v:path textboxrect="0,0,100000,99998"/>
                  </v:shape>
                  <v:shape id="shape 41" o:spid="_x0000_s41" style="position:absolute;left:62;top:24;width:4;height:3;" coordsize="100000,100000" path="m0,0l100000,99999ee" filled="f" strokecolor="#FFFFFF" strokeweight="3.00pt">
                    <v:path textboxrect="0,0,100000,99998"/>
                  </v:shape>
                  <v:shape id="shape 42" o:spid="_x0000_s42" style="position:absolute;left:62;top:24;width:0;height:4;" coordsize="100000,100000" path="m0,0l98940,100000ee" filled="f" strokecolor="#FFFFFF" strokeweight="3.00pt">
                    <v:path textboxrect="0,0,98939,100000"/>
                  </v:shape>
                </v:group>
                <v:shape id="shape 43" o:spid="_x0000_s43" style="position:absolute;left:65;top:16;width:29;height:47;flip:xy;" coordsize="100000,100000" path="m0,0l99999,100000ee" filled="f" strokecolor="#00B0F0" strokeweight="4.50pt">
                  <v:path textboxrect="0,0,99999,100000"/>
                </v:shape>
              </v:group>
            </w:pict>
          </mc:Fallback>
        </mc:AlternateContent>
      </w:r>
      <w:r/>
      <w:r/>
    </w:p>
    <w:p>
      <w:pPr>
        <w:rPr>
          <w:rFonts w:ascii="Candara" w:hAnsi="Candara"/>
        </w:rPr>
      </w:pPr>
      <w:r>
        <w:rPr>
          <w:rFonts w:ascii="Candara" w:hAnsi="Candara"/>
          <w:b/>
          <w:color w:val="0070C0"/>
          <w:sz w:val="24"/>
        </w:rPr>
        <w:t xml:space="preserve">Генеральная  цель (миссия).</w:t>
      </w:r>
      <w:r>
        <w:rPr>
          <w:rFonts w:ascii="Candara" w:hAnsi="Candara"/>
        </w:rPr>
        <w:t xml:space="preserve"> Главная цель, к которой стремится компании, ради которой она существует. Как правило миссия компании является постоянной и не имеет сроков выполнения.  </w:t>
      </w:r>
      <w:r>
        <w:rPr>
          <w:rFonts w:ascii="Candara" w:hAnsi="Candara"/>
          <w:b/>
        </w:rPr>
        <w:t xml:space="preserve">Миссия - это ориентир для бизнеса</w:t>
      </w:r>
      <w:r>
        <w:rPr>
          <w:rFonts w:ascii="Candara" w:hAnsi="Candara"/>
        </w:rPr>
        <w:t xml:space="preserve">. Работающая, а не написанная на "бумаге" миссия определяет корпоративную культуру в компании и отношения сотрудников к работе и клиентам.</w:t>
      </w:r>
      <w:r/>
    </w:p>
    <w:p>
      <w:pPr>
        <w:rPr>
          <w:rFonts w:ascii="Candara" w:hAnsi="Candara"/>
        </w:rPr>
      </w:pPr>
      <w:r>
        <w:rPr>
          <w:rFonts w:ascii="Candara" w:hAnsi="Candara"/>
          <w:b/>
          <w:color w:val="0070C0"/>
          <w:sz w:val="24"/>
        </w:rPr>
        <w:t xml:space="preserve">Стратегические цели</w:t>
      </w:r>
      <w:r>
        <w:rPr>
          <w:rFonts w:ascii="Candara" w:hAnsi="Candara"/>
          <w:color w:val="0070C0"/>
          <w:sz w:val="24"/>
        </w:rPr>
        <w:t xml:space="preserve">.</w:t>
      </w:r>
      <w:r>
        <w:rPr>
          <w:rFonts w:ascii="Candara" w:hAnsi="Candara"/>
        </w:rPr>
        <w:t xml:space="preserve"> Стратегические цели компании являются </w:t>
      </w:r>
      <w:r>
        <w:rPr>
          <w:rFonts w:ascii="Candara" w:hAnsi="Candara"/>
          <w:b/>
        </w:rPr>
        <w:t xml:space="preserve">долгосрочными ориентирами бизнеса</w:t>
      </w:r>
      <w:r>
        <w:rPr>
          <w:rFonts w:ascii="Candara" w:hAnsi="Candara"/>
        </w:rPr>
        <w:t xml:space="preserve">. Обычно они формулируются и у</w:t>
      </w:r>
      <w:r>
        <w:rPr>
          <w:rFonts w:ascii="Candara" w:hAnsi="Candara"/>
        </w:rPr>
        <w:t xml:space="preserve">тверждаются высшим руководством на перспективу 3-5 лет. Стратегические цели имеют оцифрованные критерии достижения (сроки, количественные, качественные показатели). Стратегические цели связаны с миссией компании, они работают на её достижение/поддержание. </w:t>
      </w:r>
      <w:r>
        <w:rPr>
          <w:rFonts w:ascii="Candara" w:hAnsi="Candara"/>
          <w:b/>
        </w:rPr>
        <w:t xml:space="preserve">Ответственные за достижение стратегических целей</w:t>
      </w:r>
      <w:r>
        <w:rPr>
          <w:rFonts w:ascii="Candara" w:hAnsi="Candara"/>
        </w:rPr>
        <w:t xml:space="preserve"> компании - </w:t>
      </w:r>
      <w:r>
        <w:rPr>
          <w:rFonts w:ascii="Candara" w:hAnsi="Candara"/>
          <w:u w:val="single"/>
        </w:rPr>
        <w:t xml:space="preserve">руководители высшего звена</w:t>
      </w:r>
      <w:r>
        <w:rPr>
          <w:rFonts w:ascii="Candara" w:hAnsi="Candara"/>
        </w:rPr>
        <w:t xml:space="preserve">.</w:t>
      </w:r>
      <w:r/>
    </w:p>
    <w:p>
      <w:pPr>
        <w:rPr>
          <w:rFonts w:ascii="Candara" w:hAnsi="Candara"/>
        </w:rPr>
      </w:pPr>
      <w:r>
        <w:rPr>
          <w:rFonts w:ascii="Candara" w:hAnsi="Candara"/>
          <w:b/>
          <w:color w:val="0070C0"/>
          <w:sz w:val="24"/>
        </w:rPr>
        <w:t xml:space="preserve">Цели подразделений</w:t>
      </w:r>
      <w:r>
        <w:rPr>
          <w:rFonts w:ascii="Candara" w:hAnsi="Candara"/>
        </w:rPr>
        <w:t xml:space="preserve">(бизнес-единиц). Работа каждого подразделения обеспечивает определенный </w:t>
      </w:r>
      <w:r>
        <w:rPr>
          <w:rFonts w:ascii="Candara" w:hAnsi="Candara"/>
          <w:b/>
        </w:rPr>
        <w:t xml:space="preserve">вклад в достижение стратегических целей</w:t>
      </w:r>
      <w:r>
        <w:rPr>
          <w:rFonts w:ascii="Candara" w:hAnsi="Candara"/>
        </w:rPr>
        <w:t xml:space="preserve"> компании. </w:t>
      </w:r>
      <w:r>
        <w:rPr>
          <w:rFonts w:ascii="Candara" w:hAnsi="Candara"/>
          <w:b/>
        </w:rPr>
        <w:t xml:space="preserve">Ответственные за достижение целей подразделений</w:t>
      </w:r>
      <w:r>
        <w:rPr>
          <w:rFonts w:ascii="Candara" w:hAnsi="Candara"/>
        </w:rPr>
        <w:t xml:space="preserve"> - </w:t>
      </w:r>
      <w:r>
        <w:rPr>
          <w:rFonts w:ascii="Candara" w:hAnsi="Candara"/>
          <w:u w:val="single"/>
        </w:rPr>
        <w:t xml:space="preserve">руководители данных подразделений</w:t>
      </w:r>
      <w:r>
        <w:rPr>
          <w:rFonts w:ascii="Candara" w:hAnsi="Candara"/>
        </w:rPr>
        <w:t xml:space="preserve">.</w:t>
      </w:r>
      <w:r/>
    </w:p>
    <w:p>
      <w:pPr>
        <w:rPr>
          <w:rFonts w:ascii="Candara" w:hAnsi="Candara"/>
        </w:rPr>
      </w:pPr>
      <w:r>
        <w:rPr>
          <w:rFonts w:ascii="Candara" w:hAnsi="Candara"/>
          <w:b/>
          <w:color w:val="0070C0"/>
          <w:sz w:val="24"/>
        </w:rPr>
        <w:t xml:space="preserve">Индивидуальные цели сотрудников</w:t>
      </w:r>
      <w:r>
        <w:rPr>
          <w:rFonts w:ascii="Candara" w:hAnsi="Candara"/>
          <w:b/>
        </w:rPr>
        <w:t xml:space="preserve">. </w:t>
      </w:r>
      <w:r>
        <w:rPr>
          <w:rFonts w:ascii="Candara" w:hAnsi="Candara"/>
        </w:rPr>
        <w:t xml:space="preserve">Рабочие цели сотрудников </w:t>
      </w:r>
      <w:r>
        <w:rPr>
          <w:rFonts w:ascii="Candara" w:hAnsi="Candara"/>
          <w:b/>
        </w:rPr>
        <w:t xml:space="preserve">должны быть тесно связаны с достижением целей подразделений</w:t>
      </w:r>
      <w:r>
        <w:rPr>
          <w:rFonts w:ascii="Candara" w:hAnsi="Candara"/>
        </w:rPr>
        <w:t xml:space="preserve">, в которых они работают. Задача руководителя - ставить своим</w:t>
      </w:r>
      <w:r>
        <w:rPr>
          <w:rFonts w:ascii="Candara" w:hAnsi="Candara"/>
        </w:rPr>
        <w:t xml:space="preserve"> подчиненным цели таким образом, чтобы их выполнение в конечном счете позволило своевременно и в полном объеме достичь целей подразделения. Ответственный за постановку индивидуальных целей сотрудникам и контроль их выполнения - руководитель подразделения. </w:t>
      </w:r>
      <w:r>
        <w:rPr>
          <w:rFonts w:ascii="Candara" w:hAnsi="Candara"/>
          <w:b/>
        </w:rPr>
        <w:t xml:space="preserve">Ответственные за достижение </w:t>
      </w:r>
      <w:r>
        <w:rPr>
          <w:rFonts w:ascii="Candara" w:hAnsi="Candara"/>
          <w:b/>
        </w:rPr>
        <w:t xml:space="preserve">персональных</w:t>
      </w:r>
      <w:r>
        <w:rPr>
          <w:rFonts w:ascii="Candara" w:hAnsi="Candara"/>
          <w:b/>
        </w:rPr>
        <w:t xml:space="preserve"> рабочих целей</w:t>
      </w:r>
      <w:r>
        <w:rPr>
          <w:rFonts w:ascii="Candara" w:hAnsi="Candara"/>
        </w:rPr>
        <w:t xml:space="preserve"> - </w:t>
      </w:r>
      <w:r>
        <w:rPr>
          <w:rFonts w:ascii="Candara" w:hAnsi="Candara"/>
          <w:u w:val="single"/>
        </w:rPr>
        <w:t xml:space="preserve">сами сотрудники</w:t>
      </w:r>
      <w:r>
        <w:rPr>
          <w:rFonts w:ascii="Candara" w:hAnsi="Candara"/>
        </w:rPr>
        <w:t xml:space="preserve">.</w:t>
      </w:r>
      <w:r/>
    </w:p>
    <w:p>
      <w:pPr>
        <w:pStyle w:val="802"/>
        <w:numPr>
          <w:ilvl w:val="0"/>
          <w:numId w:val="0"/>
        </w:numPr>
        <w:rPr>
          <w:rFonts w:ascii="Arial" w:hAnsi="Arial"/>
          <w:b/>
          <w:sz w:val="32"/>
          <w:szCs w:val="32"/>
        </w:rPr>
      </w:pPr>
      <w:r>
        <w:rPr>
          <w:rFonts w:ascii="Arial" w:hAnsi="Arial"/>
          <w:b/>
          <w:sz w:val="32"/>
          <w:szCs w:val="32"/>
        </w:rPr>
      </w:r>
      <w:r/>
    </w:p>
    <w:p>
      <w:pPr>
        <w:rPr>
          <w:rFonts w:cs="Arial"/>
          <w:b/>
          <w:sz w:val="24"/>
        </w:rPr>
        <w:pBdr>
          <w:bottom w:val="single" w:color="0070C0" w:sz="24" w:space="1"/>
        </w:pBdr>
      </w:pPr>
      <w:r>
        <w:rPr>
          <w:rFonts w:cs="Arial"/>
          <w:b/>
          <w:sz w:val="24"/>
        </w:rPr>
        <w:t xml:space="preserve">Взаимосвязь целей разного уровня</w:t>
      </w:r>
      <w:r/>
    </w:p>
    <w:p>
      <w:pPr>
        <w:rPr>
          <w:rFonts w:cs="Arial"/>
          <w:sz w:val="24"/>
        </w:rPr>
      </w:pPr>
      <w:r>
        <w:rPr>
          <w:rFonts w:cs="Arial"/>
          <w:b/>
          <w:sz w:val="24"/>
        </w:rPr>
        <w:t xml:space="preserve">Правило:</w:t>
      </w:r>
      <w:r>
        <w:rPr>
          <w:rFonts w:cs="Arial"/>
          <w:sz w:val="24"/>
        </w:rPr>
        <w:t xml:space="preserve"> Цели разного уровня (масштаба) </w:t>
      </w:r>
      <w:r>
        <w:rPr>
          <w:rFonts w:cs="Arial"/>
          <w:sz w:val="24"/>
          <w:u w:val="single"/>
        </w:rPr>
        <w:t xml:space="preserve">должны быть связаны между собой</w:t>
      </w:r>
      <w:r>
        <w:rPr>
          <w:rFonts w:cs="Arial"/>
          <w:sz w:val="24"/>
        </w:rPr>
        <w:t xml:space="preserve">. Цели нижнего уровня должны работать и поддерживать достижение целей верхнего уровня. В этом случае организация будет работать как единый слаженный механизм.</w:t>
      </w:r>
      <w:r/>
    </w:p>
    <w:p>
      <w:pPr>
        <w:rPr>
          <w:rFonts w:cs="Arial"/>
          <w:sz w:val="24"/>
        </w:rPr>
      </w:pPr>
      <w:r>
        <w:rPr>
          <w:rFonts w:cs="Arial"/>
          <w:sz w:val="24"/>
        </w:rPr>
      </w:r>
      <w:r/>
    </w:p>
    <w:p>
      <w:pPr>
        <w:rPr>
          <w:rFonts w:cs="Arial"/>
          <w:sz w:val="24"/>
        </w:rPr>
      </w:pPr>
      <w:r>
        <w:rPr>
          <w:rFonts w:cs="Arial"/>
          <w:sz w:val="24"/>
        </w:rPr>
        <w:t xml:space="preserve">Помимо масштаба, цели различаются по </w:t>
      </w:r>
      <w:r>
        <w:rPr>
          <w:rFonts w:cs="Arial"/>
          <w:sz w:val="24"/>
          <w:u w:val="single"/>
        </w:rPr>
        <w:t xml:space="preserve">времени их достижения</w:t>
      </w:r>
      <w:r>
        <w:rPr>
          <w:rFonts w:cs="Arial"/>
          <w:sz w:val="24"/>
        </w:rPr>
        <w:t xml:space="preserve">:</w:t>
      </w:r>
      <w:r/>
    </w:p>
    <w:p>
      <w:pPr>
        <w:pStyle w:val="817"/>
        <w:numPr>
          <w:ilvl w:val="0"/>
          <w:numId w:val="15"/>
        </w:numPr>
        <w:contextualSpacing w:val="false"/>
        <w:ind w:left="714" w:hanging="357"/>
        <w:spacing w:lineRule="auto" w:line="276" w:after="200"/>
        <w:rPr>
          <w:rFonts w:ascii="Arial" w:hAnsi="Arial" w:cs="Arial"/>
          <w:sz w:val="24"/>
          <w:szCs w:val="24"/>
        </w:rPr>
      </w:pPr>
      <w:r>
        <w:rPr>
          <w:rFonts w:ascii="Arial" w:hAnsi="Arial" w:cs="Arial"/>
          <w:b/>
          <w:sz w:val="24"/>
          <w:szCs w:val="24"/>
        </w:rPr>
        <w:t xml:space="preserve">Долгосрочные</w:t>
      </w:r>
      <w:r>
        <w:rPr>
          <w:rFonts w:ascii="Arial" w:hAnsi="Arial" w:cs="Arial"/>
          <w:sz w:val="24"/>
          <w:szCs w:val="24"/>
        </w:rPr>
        <w:t xml:space="preserve"> - составляются в перспективе 3 - 5 лет. Как правило, к долгосрочным относятся стратегические цели компании.</w:t>
      </w:r>
      <w:r/>
    </w:p>
    <w:p>
      <w:pPr>
        <w:pStyle w:val="817"/>
        <w:numPr>
          <w:ilvl w:val="0"/>
          <w:numId w:val="15"/>
        </w:numPr>
        <w:contextualSpacing w:val="false"/>
        <w:ind w:left="714" w:hanging="357"/>
        <w:spacing w:lineRule="auto" w:line="276" w:after="200"/>
        <w:rPr>
          <w:rFonts w:ascii="Arial" w:hAnsi="Arial" w:cs="Arial"/>
          <w:sz w:val="24"/>
          <w:szCs w:val="24"/>
        </w:rPr>
      </w:pPr>
      <w:r>
        <w:rPr>
          <w:rFonts w:ascii="Arial" w:hAnsi="Arial" w:cs="Arial"/>
          <w:b/>
          <w:sz w:val="24"/>
          <w:szCs w:val="24"/>
        </w:rPr>
        <w:t xml:space="preserve">Среднесрочные</w:t>
      </w:r>
      <w:r>
        <w:rPr>
          <w:rFonts w:ascii="Arial" w:hAnsi="Arial" w:cs="Arial"/>
          <w:sz w:val="24"/>
          <w:szCs w:val="24"/>
        </w:rPr>
        <w:t xml:space="preserve"> - формируются на перспективу 1 - 2 лет. К среднесрочным целям можно отнести цели подразделений и бизнес-единиц (например, торговая точка, филиал и т.д.).</w:t>
      </w:r>
      <w:r/>
    </w:p>
    <w:p>
      <w:pPr>
        <w:pStyle w:val="817"/>
        <w:numPr>
          <w:ilvl w:val="0"/>
          <w:numId w:val="15"/>
        </w:numPr>
        <w:contextualSpacing w:val="false"/>
        <w:ind w:left="714" w:hanging="357"/>
        <w:spacing w:lineRule="auto" w:line="276" w:after="200"/>
        <w:rPr>
          <w:rFonts w:ascii="Arial" w:hAnsi="Arial" w:cs="Arial"/>
          <w:sz w:val="24"/>
          <w:szCs w:val="24"/>
        </w:rPr>
      </w:pPr>
      <w:r>
        <w:rPr>
          <w:rFonts w:ascii="Arial" w:hAnsi="Arial" w:cs="Arial"/>
          <w:b/>
          <w:sz w:val="24"/>
          <w:szCs w:val="24"/>
        </w:rPr>
        <w:t xml:space="preserve">Краткосрочные</w:t>
      </w:r>
      <w:r>
        <w:rPr>
          <w:rFonts w:ascii="Arial" w:hAnsi="Arial" w:cs="Arial"/>
          <w:sz w:val="24"/>
          <w:szCs w:val="24"/>
        </w:rPr>
        <w:t xml:space="preserve"> - ставятся в перспективе от 1 дня до 1 года. К краткосрочным целям, как правило, относят индивидуальные цели сотрудников (достижение плановых показателей по продажам, личному развитию, повседневные рабочие цели).</w:t>
      </w:r>
      <w:r/>
    </w:p>
    <w:p>
      <w:pPr>
        <w:rPr>
          <w:rFonts w:cs="Arial"/>
          <w:sz w:val="24"/>
        </w:rPr>
      </w:pPr>
      <w:r>
        <w:rPr>
          <w:rFonts w:cs="Arial"/>
          <w:sz w:val="24"/>
        </w:rPr>
        <w:t xml:space="preserve">Как правило, различные по врем</w:t>
      </w:r>
      <w:r>
        <w:rPr>
          <w:rFonts w:cs="Arial"/>
          <w:sz w:val="24"/>
        </w:rPr>
        <w:t xml:space="preserve">ени достижения цели также связаны друг с другом. Краткосрочные цели сотрудников помогают компании управлять операционной деятельностью, которая, в свою очередь, обеспечивает достижение более глобальных - среднесрочных и долгосрочных (стратегических) целей.</w:t>
      </w:r>
      <w:r/>
    </w:p>
    <w:p>
      <w:pPr>
        <w:rPr>
          <w:rFonts w:cs="Arial"/>
          <w:sz w:val="24"/>
        </w:rPr>
      </w:pPr>
      <w:r>
        <w:rPr>
          <w:rFonts w:cs="Arial"/>
          <w:sz w:val="24"/>
        </w:rPr>
      </w:r>
      <w:r/>
    </w:p>
    <w:p>
      <w:pPr>
        <w:rPr>
          <w:rFonts w:cs="Arial"/>
          <w:b/>
          <w:sz w:val="24"/>
        </w:rPr>
        <w:pBdr>
          <w:bottom w:val="single" w:color="0070C0" w:sz="24" w:space="1"/>
        </w:pBdr>
      </w:pPr>
      <w:r>
        <w:rPr>
          <w:rFonts w:cs="Arial"/>
          <w:b/>
          <w:sz w:val="24"/>
        </w:rPr>
        <w:t xml:space="preserve">КОНФЛИКТЫ ЦЕЛЕЙ</w:t>
      </w:r>
      <w:r/>
    </w:p>
    <w:p>
      <w:pPr>
        <w:rPr>
          <w:rFonts w:cs="Arial"/>
          <w:sz w:val="24"/>
        </w:rPr>
      </w:pPr>
      <w:r>
        <w:rPr>
          <w:rFonts w:cs="Arial"/>
          <w:sz w:val="24"/>
        </w:rPr>
        <w:t xml:space="preserve">Эффективность работы организации зависит от правильно сформулированных целей и их согласованнос</w:t>
      </w:r>
      <w:r>
        <w:rPr>
          <w:rFonts w:cs="Arial"/>
          <w:sz w:val="24"/>
        </w:rPr>
        <w:t xml:space="preserve">ти на всех уровнях. Противоречия, дублирование, несогласованность целей неизбежно приводят бизнес к ПОТЕРЯМ. Необходимо помнить, что несогласованность и конфликт целей вышестоящего уровня обязательно приведет к конфликтам целей на всех последующих уровнях.</w:t>
      </w:r>
      <w:r/>
    </w:p>
    <w:p>
      <w:pPr>
        <w:rPr>
          <w:rFonts w:cs="Arial"/>
          <w:sz w:val="24"/>
        </w:rPr>
      </w:pPr>
      <w:r>
        <w:rPr>
          <w:rFonts w:cs="Arial"/>
          <w:sz w:val="24"/>
        </w:rPr>
        <w:t xml:space="preserve">Руководителю важно </w:t>
      </w:r>
      <w:r>
        <w:rPr>
          <w:rFonts w:cs="Arial"/>
          <w:b/>
          <w:sz w:val="24"/>
        </w:rPr>
        <w:t xml:space="preserve">знать и уметь</w:t>
      </w:r>
      <w:r>
        <w:rPr>
          <w:rFonts w:cs="Arial"/>
          <w:sz w:val="24"/>
        </w:rPr>
        <w:t xml:space="preserve"> предотвращать распространенных конфликты целей: </w:t>
      </w:r>
      <w:r/>
    </w:p>
    <w:p>
      <w:pPr>
        <w:rPr>
          <w:rFonts w:cs="Arial"/>
          <w:sz w:val="24"/>
        </w:rPr>
      </w:pPr>
      <w:r>
        <w:rPr>
          <w:rFonts w:cs="Arial"/>
          <w:sz w:val="24"/>
        </w:rPr>
      </w:r>
      <w:r/>
    </w:p>
    <w:p>
      <w:pPr>
        <w:rPr>
          <w:rFonts w:cs="Arial"/>
          <w:b/>
          <w:sz w:val="24"/>
        </w:rPr>
        <w:pBdr>
          <w:left w:val="single" w:color="C00000" w:sz="24" w:space="4"/>
        </w:pBdr>
      </w:pPr>
      <w:r>
        <w:rPr>
          <w:rFonts w:cs="Arial"/>
          <w:b/>
          <w:sz w:val="24"/>
        </w:rPr>
        <w:t xml:space="preserve">Конфликт индивидуальных целей сотрудника</w:t>
      </w:r>
      <w:r/>
    </w:p>
    <w:p>
      <w:pPr>
        <w:spacing w:before="120"/>
        <w:rPr>
          <w:rFonts w:cs="Arial"/>
          <w:sz w:val="24"/>
        </w:rPr>
      </w:pPr>
      <w:r>
        <w:rPr>
          <w:rFonts w:cs="Arial"/>
          <w:sz w:val="24"/>
        </w:rPr>
        <w:t xml:space="preserve">Причины возникновения:</w:t>
      </w:r>
      <w:r/>
    </w:p>
    <w:p>
      <w:pPr>
        <w:numPr>
          <w:ilvl w:val="0"/>
          <w:numId w:val="16"/>
        </w:numPr>
        <w:jc w:val="both"/>
        <w:spacing w:before="120"/>
        <w:rPr>
          <w:rFonts w:cs="Arial"/>
          <w:sz w:val="24"/>
        </w:rPr>
      </w:pPr>
      <w:r>
        <w:rPr>
          <w:rFonts w:cs="Arial"/>
          <w:sz w:val="24"/>
          <w:u w:val="single"/>
        </w:rPr>
        <w:t xml:space="preserve">Перегруженность</w:t>
      </w:r>
      <w:r>
        <w:rPr>
          <w:rFonts w:cs="Arial"/>
          <w:sz w:val="24"/>
        </w:rPr>
        <w:t xml:space="preserve"> сотрудника рабочими целями. Работник вынужден жертвовать достижением одних целей ради других или снижать общее качество работы для того, чтобы успеть всё. </w:t>
      </w:r>
      <w:r/>
    </w:p>
    <w:p>
      <w:pPr>
        <w:numPr>
          <w:ilvl w:val="0"/>
          <w:numId w:val="16"/>
        </w:numPr>
        <w:jc w:val="both"/>
        <w:spacing w:before="120"/>
        <w:rPr>
          <w:rFonts w:cs="Arial"/>
          <w:sz w:val="24"/>
        </w:rPr>
      </w:pPr>
      <w:r>
        <w:rPr>
          <w:rFonts w:cs="Arial"/>
          <w:sz w:val="24"/>
          <w:u w:val="single"/>
        </w:rPr>
        <w:t xml:space="preserve">Противоречия</w:t>
      </w:r>
      <w:r>
        <w:rPr>
          <w:rFonts w:cs="Arial"/>
          <w:sz w:val="24"/>
        </w:rPr>
        <w:t xml:space="preserve"> между несколькими индивидуальными целями, когда достижение одной цели негативно отражается на другой. </w:t>
      </w:r>
      <w:r/>
    </w:p>
    <w:p>
      <w:pPr>
        <w:spacing w:before="120"/>
        <w:rPr>
          <w:rFonts w:cs="Arial"/>
          <w:sz w:val="24"/>
        </w:rPr>
      </w:pPr>
      <w:r>
        <w:rPr>
          <w:rFonts w:cs="Arial"/>
          <w:i/>
          <w:iCs/>
          <w:sz w:val="24"/>
        </w:rPr>
        <w:t xml:space="preserve">Например</w:t>
      </w:r>
      <w:r>
        <w:rPr>
          <w:rFonts w:cs="Arial"/>
          <w:sz w:val="24"/>
        </w:rPr>
        <w:t xml:space="preserve">: сократить время на</w:t>
      </w:r>
      <w:r>
        <w:rPr>
          <w:rFonts w:cs="Arial"/>
          <w:sz w:val="24"/>
        </w:rPr>
        <w:t xml:space="preserve"> консультацию одного клиента до</w:t>
      </w:r>
      <w:r>
        <w:rPr>
          <w:rFonts w:cs="Arial"/>
          <w:sz w:val="24"/>
        </w:rPr>
        <w:t xml:space="preserve"> 3-х минут (цель 1) и повысить качество обслуживания </w:t>
      </w:r>
      <w:r>
        <w:rPr>
          <w:rFonts w:cs="Arial"/>
          <w:sz w:val="24"/>
        </w:rPr>
        <w:t xml:space="preserve">клиентов</w:t>
      </w:r>
      <w:r>
        <w:rPr>
          <w:rFonts w:cs="Arial"/>
          <w:sz w:val="24"/>
        </w:rPr>
        <w:t xml:space="preserve"> (2 цель).</w:t>
      </w:r>
      <w:r/>
    </w:p>
    <w:p>
      <w:pPr>
        <w:spacing w:before="120"/>
        <w:rPr>
          <w:rFonts w:cs="Arial"/>
          <w:b/>
          <w:bCs/>
          <w:sz w:val="24"/>
        </w:rPr>
      </w:pPr>
      <w:r>
        <w:rPr>
          <w:rFonts w:cs="Arial"/>
          <w:sz w:val="24"/>
          <w:u w:val="single"/>
        </w:rPr>
        <w:t xml:space="preserve">Ответственный</w:t>
      </w:r>
      <w:r>
        <w:rPr>
          <w:rFonts w:cs="Arial"/>
          <w:sz w:val="24"/>
        </w:rPr>
        <w:t xml:space="preserve"> за профилактику и устранение конфликта: </w:t>
      </w:r>
      <w:r>
        <w:rPr>
          <w:rFonts w:cs="Arial"/>
          <w:b/>
          <w:bCs/>
          <w:sz w:val="24"/>
        </w:rPr>
        <w:t xml:space="preserve">руководитель подразделения. </w:t>
      </w:r>
      <w:r/>
    </w:p>
    <w:p>
      <w:pPr>
        <w:rPr>
          <w:rFonts w:ascii="Candara" w:hAnsi="Candara"/>
        </w:rPr>
      </w:pPr>
      <w:r>
        <w:br w:type="page"/>
      </w:r>
      <w:r/>
    </w:p>
    <w:p>
      <w:pPr>
        <w:rPr>
          <w:rFonts w:cs="Arial"/>
          <w:b/>
          <w:sz w:val="24"/>
        </w:rPr>
        <w:pBdr>
          <w:left w:val="single" w:color="C00000" w:sz="24" w:space="4"/>
        </w:pBdr>
      </w:pPr>
      <w:r>
        <w:rPr>
          <w:rFonts w:cs="Arial"/>
          <w:b/>
          <w:sz w:val="24"/>
        </w:rPr>
        <w:t xml:space="preserve">Конфликт целей сотрудников внутри одного подразделения</w:t>
      </w:r>
      <w:r/>
    </w:p>
    <w:p>
      <w:pPr>
        <w:spacing w:after="120"/>
        <w:rPr>
          <w:rFonts w:cs="Arial"/>
          <w:sz w:val="24"/>
        </w:rPr>
      </w:pPr>
      <w:r>
        <w:rPr>
          <w:rFonts w:cs="Arial"/>
          <w:sz w:val="24"/>
        </w:rPr>
        <w:t xml:space="preserve">Причины возникновения:</w:t>
      </w:r>
      <w:r/>
    </w:p>
    <w:p>
      <w:pPr>
        <w:numPr>
          <w:ilvl w:val="0"/>
          <w:numId w:val="17"/>
        </w:numPr>
        <w:ind w:left="567"/>
        <w:spacing w:after="120"/>
        <w:tabs>
          <w:tab w:val="clear" w:pos="720" w:leader="none"/>
        </w:tabs>
        <w:rPr>
          <w:rFonts w:cs="Arial"/>
          <w:sz w:val="24"/>
        </w:rPr>
      </w:pPr>
      <w:r>
        <w:rPr>
          <w:rFonts w:cs="Arial"/>
          <w:sz w:val="24"/>
          <w:u w:val="single"/>
        </w:rPr>
        <w:t xml:space="preserve">Дублирование</w:t>
      </w:r>
      <w:r>
        <w:rPr>
          <w:rFonts w:cs="Arial"/>
          <w:sz w:val="24"/>
        </w:rPr>
        <w:t xml:space="preserve"> одной и той же цели для нескольких исполнителей (кто быстрее/ лучше справится). </w:t>
      </w:r>
      <w:r/>
    </w:p>
    <w:p>
      <w:pPr>
        <w:numPr>
          <w:ilvl w:val="0"/>
          <w:numId w:val="17"/>
        </w:numPr>
        <w:ind w:left="567"/>
        <w:spacing w:after="120"/>
        <w:tabs>
          <w:tab w:val="clear" w:pos="720" w:leader="none"/>
        </w:tabs>
        <w:rPr>
          <w:rFonts w:cs="Arial"/>
          <w:sz w:val="24"/>
        </w:rPr>
      </w:pPr>
      <w:r>
        <w:rPr>
          <w:rFonts w:cs="Arial"/>
          <w:sz w:val="24"/>
          <w:u w:val="single"/>
        </w:rPr>
        <w:t xml:space="preserve">Нехватка ресурсов</w:t>
      </w:r>
      <w:r>
        <w:rPr>
          <w:rFonts w:cs="Arial"/>
          <w:sz w:val="24"/>
        </w:rPr>
        <w:t xml:space="preserve"> для достижения целей нескольким сотрудникам (борьба за ресурсы).</w:t>
      </w:r>
      <w:r/>
    </w:p>
    <w:p>
      <w:pPr>
        <w:spacing w:after="120"/>
        <w:rPr>
          <w:rFonts w:cs="Arial"/>
          <w:sz w:val="24"/>
        </w:rPr>
      </w:pPr>
      <w:r>
        <w:rPr>
          <w:rFonts w:cs="Arial"/>
          <w:sz w:val="24"/>
          <w:u w:val="single"/>
        </w:rPr>
        <w:t xml:space="preserve">Ответственный</w:t>
      </w:r>
      <w:r>
        <w:rPr>
          <w:rFonts w:cs="Arial"/>
          <w:sz w:val="24"/>
        </w:rPr>
        <w:t xml:space="preserve"> за профилактику и устранение конфликта: </w:t>
      </w:r>
      <w:r>
        <w:rPr>
          <w:rFonts w:cs="Arial"/>
          <w:b/>
          <w:bCs/>
          <w:sz w:val="24"/>
        </w:rPr>
        <w:t xml:space="preserve">руководитель подразделения. </w:t>
      </w:r>
      <w:r/>
    </w:p>
    <w:p>
      <w:pPr>
        <w:rPr>
          <w:rFonts w:cs="Arial"/>
          <w:b/>
          <w:sz w:val="24"/>
        </w:rPr>
        <w:pBdr>
          <w:left w:val="single" w:color="C00000" w:sz="24" w:space="4"/>
        </w:pBdr>
      </w:pPr>
      <w:r>
        <w:rPr>
          <w:rFonts w:cs="Arial"/>
          <w:b/>
          <w:sz w:val="24"/>
        </w:rPr>
        <w:t xml:space="preserve">Конфликт целей сотрудников из разных подразделений</w:t>
      </w:r>
      <w:r>
        <w:rPr>
          <w:rFonts w:cs="Arial"/>
          <w:sz w:val="24"/>
        </w:rPr>
        <w:t xml:space="preserve"> (конфликт целей подразделений)</w:t>
      </w:r>
      <w:r/>
    </w:p>
    <w:p>
      <w:pPr>
        <w:spacing w:after="120"/>
        <w:rPr>
          <w:rFonts w:cs="Arial"/>
          <w:sz w:val="24"/>
        </w:rPr>
      </w:pPr>
      <w:r>
        <w:rPr>
          <w:rFonts w:cs="Arial"/>
          <w:sz w:val="24"/>
        </w:rPr>
        <w:t xml:space="preserve">Причины возникновения:</w:t>
      </w:r>
      <w:r/>
    </w:p>
    <w:p>
      <w:pPr>
        <w:numPr>
          <w:ilvl w:val="0"/>
          <w:numId w:val="18"/>
        </w:numPr>
        <w:ind w:left="567"/>
        <w:jc w:val="both"/>
        <w:spacing w:after="120"/>
        <w:tabs>
          <w:tab w:val="clear" w:pos="720" w:leader="none"/>
        </w:tabs>
        <w:rPr>
          <w:rFonts w:cs="Arial"/>
          <w:sz w:val="24"/>
        </w:rPr>
      </w:pPr>
      <w:r>
        <w:rPr>
          <w:rFonts w:cs="Arial"/>
          <w:sz w:val="24"/>
          <w:u w:val="single"/>
        </w:rPr>
        <w:t xml:space="preserve">Несогласованность действий.</w:t>
      </w:r>
      <w:r>
        <w:rPr>
          <w:rFonts w:cs="Arial"/>
          <w:sz w:val="24"/>
        </w:rPr>
        <w:t xml:space="preserve"> Часто дост</w:t>
      </w:r>
      <w:r>
        <w:rPr>
          <w:rFonts w:cs="Arial"/>
          <w:sz w:val="24"/>
        </w:rPr>
        <w:t xml:space="preserve">ижение рабочих целей сотрудников требует взаимодействие с коллегами из других подразделений (передача/получение информации, ресурсов). Из-за несогласованности действий и различных приоритетов могут возникать задержки, сбои и конфликты при достижении целей.</w:t>
      </w:r>
      <w:r/>
    </w:p>
    <w:p>
      <w:pPr>
        <w:numPr>
          <w:ilvl w:val="0"/>
          <w:numId w:val="18"/>
        </w:numPr>
        <w:ind w:left="567"/>
        <w:jc w:val="both"/>
        <w:spacing w:after="120"/>
        <w:tabs>
          <w:tab w:val="clear" w:pos="720" w:leader="none"/>
        </w:tabs>
        <w:rPr>
          <w:rFonts w:cs="Arial"/>
          <w:sz w:val="24"/>
        </w:rPr>
      </w:pPr>
      <w:r>
        <w:rPr>
          <w:rFonts w:cs="Arial"/>
          <w:sz w:val="24"/>
          <w:u w:val="single"/>
        </w:rPr>
        <w:t xml:space="preserve">Нехватка общих ресурсов</w:t>
      </w:r>
      <w:r>
        <w:rPr>
          <w:rFonts w:cs="Arial"/>
          <w:sz w:val="24"/>
        </w:rPr>
        <w:t xml:space="preserve"> для достижения целей нескольким сотрудникам (борьба за ресурсы).</w:t>
      </w:r>
      <w:r/>
    </w:p>
    <w:p>
      <w:pPr>
        <w:spacing w:after="120"/>
        <w:rPr>
          <w:rFonts w:cs="Arial"/>
          <w:sz w:val="24"/>
        </w:rPr>
      </w:pPr>
      <w:r>
        <w:rPr>
          <w:rFonts w:cs="Arial"/>
          <w:sz w:val="24"/>
          <w:u w:val="single"/>
        </w:rPr>
        <w:t xml:space="preserve">Ответственные</w:t>
      </w:r>
      <w:r>
        <w:rPr>
          <w:rFonts w:cs="Arial"/>
          <w:sz w:val="24"/>
        </w:rPr>
        <w:t xml:space="preserve"> за профилактику и устранение конфликта: </w:t>
      </w:r>
      <w:r>
        <w:rPr>
          <w:rFonts w:cs="Arial"/>
          <w:b/>
          <w:bCs/>
          <w:sz w:val="24"/>
        </w:rPr>
        <w:t xml:space="preserve">руководители подразделений, где возник конфликт. </w:t>
      </w:r>
      <w:r>
        <w:rPr>
          <w:rFonts w:cs="Arial"/>
          <w:i/>
          <w:iCs/>
          <w:sz w:val="24"/>
        </w:rPr>
        <w:t xml:space="preserve">Возможно</w:t>
      </w:r>
      <w:r>
        <w:rPr>
          <w:rFonts w:cs="Arial"/>
          <w:sz w:val="24"/>
        </w:rPr>
        <w:t xml:space="preserve">: руководитель вышестоящего уровня (если есть подозрение на несогласованность целей верхнего уровня).</w:t>
      </w:r>
      <w:r/>
    </w:p>
    <w:p>
      <w:pPr>
        <w:rPr>
          <w:rFonts w:cs="Arial"/>
          <w:b/>
          <w:sz w:val="24"/>
        </w:rPr>
        <w:pBdr>
          <w:left w:val="single" w:color="C00000" w:sz="24" w:space="4"/>
        </w:pBdr>
      </w:pPr>
      <w:r>
        <w:rPr>
          <w:rFonts w:cs="Arial"/>
          <w:b/>
          <w:sz w:val="24"/>
        </w:rPr>
        <w:t xml:space="preserve">Конфликт целей бизнеса </w:t>
      </w:r>
      <w:r>
        <w:rPr>
          <w:rFonts w:cs="Arial"/>
          <w:sz w:val="24"/>
        </w:rPr>
        <w:t xml:space="preserve">(конфликт стратегических целей)</w:t>
      </w:r>
      <w:r/>
    </w:p>
    <w:p>
      <w:pPr>
        <w:spacing w:before="120"/>
        <w:rPr>
          <w:rFonts w:cs="Arial"/>
          <w:sz w:val="24"/>
        </w:rPr>
      </w:pPr>
      <w:r>
        <w:rPr>
          <w:rFonts w:cs="Arial"/>
          <w:sz w:val="24"/>
        </w:rPr>
        <w:t xml:space="preserve">Данный вид конфликта целей встречается редко и возникает в результате недостаточной проработки стратегических целей компании (например, при формировании целей на очередной временной период). </w:t>
      </w:r>
      <w:r/>
    </w:p>
    <w:p>
      <w:pPr>
        <w:rPr>
          <w:rFonts w:cs="Arial"/>
          <w:sz w:val="24"/>
        </w:rPr>
      </w:pPr>
      <w:r>
        <w:rPr>
          <w:rFonts w:cs="Arial"/>
          <w:sz w:val="24"/>
          <w:u w:val="single"/>
        </w:rPr>
        <w:t xml:space="preserve">Ответственные</w:t>
      </w:r>
      <w:r>
        <w:rPr>
          <w:rFonts w:cs="Arial"/>
          <w:sz w:val="24"/>
        </w:rPr>
        <w:t xml:space="preserve"> за профилактику и устранение конфликта: топ-менеджмент компании</w:t>
      </w:r>
      <w:r/>
    </w:p>
    <w:p>
      <w:pPr>
        <w:rPr>
          <w:rFonts w:cs="Arial"/>
          <w:b/>
          <w:sz w:val="24"/>
        </w:rPr>
        <w:pBdr>
          <w:left w:val="single" w:color="C00000" w:sz="24" w:space="4"/>
        </w:pBdr>
      </w:pPr>
      <w:r>
        <w:rPr>
          <w:rFonts w:cs="Arial"/>
          <w:b/>
          <w:sz w:val="24"/>
        </w:rPr>
        <w:t xml:space="preserve">Временной конфликт целей </w:t>
      </w:r>
      <w:r/>
    </w:p>
    <w:p>
      <w:pPr>
        <w:rPr>
          <w:rFonts w:cs="Arial"/>
          <w:sz w:val="24"/>
        </w:rPr>
      </w:pPr>
      <w:r>
        <w:rPr>
          <w:rFonts w:cs="Arial"/>
          <w:sz w:val="24"/>
        </w:rPr>
        <w:t xml:space="preserve">Причины возникновения:</w:t>
      </w:r>
      <w:r/>
    </w:p>
    <w:p>
      <w:pPr>
        <w:numPr>
          <w:ilvl w:val="0"/>
          <w:numId w:val="19"/>
        </w:numPr>
        <w:ind w:left="567"/>
        <w:jc w:val="both"/>
        <w:tabs>
          <w:tab w:val="clear" w:pos="720" w:leader="none"/>
        </w:tabs>
        <w:rPr>
          <w:rFonts w:cs="Arial"/>
          <w:sz w:val="24"/>
        </w:rPr>
      </w:pPr>
      <w:r>
        <w:rPr>
          <w:rFonts w:cs="Arial"/>
          <w:sz w:val="24"/>
          <w:u w:val="single"/>
        </w:rPr>
        <w:t xml:space="preserve">Неверный расчет времени</w:t>
      </w:r>
      <w:r>
        <w:rPr>
          <w:rFonts w:cs="Arial"/>
          <w:sz w:val="24"/>
        </w:rPr>
        <w:t xml:space="preserve">, необходимого для выполнения поставленных целей (как руководителем, который ставит эти цели, так и самим сотрудником, который эти цели достигает). Результат ошибки: несовпадение временных периодов реализации целей, забегание вперед или отставание. </w:t>
      </w:r>
      <w:r/>
    </w:p>
    <w:p>
      <w:pPr>
        <w:numPr>
          <w:ilvl w:val="0"/>
          <w:numId w:val="19"/>
        </w:numPr>
        <w:ind w:left="567"/>
        <w:jc w:val="both"/>
        <w:tabs>
          <w:tab w:val="clear" w:pos="720" w:leader="none"/>
        </w:tabs>
        <w:rPr>
          <w:rFonts w:cs="Arial"/>
          <w:sz w:val="24"/>
        </w:rPr>
      </w:pPr>
      <w:r>
        <w:rPr>
          <w:rFonts w:cs="Arial"/>
          <w:sz w:val="24"/>
          <w:u w:val="single"/>
        </w:rPr>
        <w:t xml:space="preserve">Несогласованность с целями вышестоящего уровня</w:t>
      </w:r>
      <w:r>
        <w:rPr>
          <w:rFonts w:cs="Arial"/>
          <w:sz w:val="24"/>
        </w:rPr>
        <w:t xml:space="preserve">, когда индивидуальная цель требует большего времени для достижения, чем вышестоящая цель, на которую она «работает». В результате возникает риск срыва сроков вышестоящих целей.</w:t>
      </w:r>
      <w:r/>
    </w:p>
    <w:p>
      <w:pPr>
        <w:ind w:left="567"/>
        <w:jc w:val="both"/>
        <w:rPr>
          <w:rFonts w:cs="Arial"/>
          <w:sz w:val="24"/>
        </w:rPr>
      </w:pPr>
      <w:r>
        <w:rPr>
          <w:rFonts w:cs="Arial"/>
          <w:sz w:val="24"/>
        </w:rPr>
      </w:r>
      <w:r/>
    </w:p>
    <w:p>
      <w:pPr>
        <w:ind w:left="567"/>
        <w:jc w:val="both"/>
        <w:rPr>
          <w:rFonts w:cs="Arial"/>
          <w:sz w:val="24"/>
        </w:rPr>
      </w:pPr>
      <w:r>
        <w:rPr>
          <w:rFonts w:ascii="Arial" w:hAnsi="Arial"/>
          <w:u w:val="single"/>
        </w:rPr>
        <w:t xml:space="preserve">Ответственные</w:t>
      </w:r>
      <w:r>
        <w:rPr>
          <w:rFonts w:ascii="Arial" w:hAnsi="Arial"/>
        </w:rPr>
        <w:t xml:space="preserve"> за профилактику и устранение конфликта: исполнитель и его руководитель. Важное значение для профилактики временного конфликта является обсуждение и согласование сроков выполнения целей на этапе их постановки сотруднику.</w:t>
      </w:r>
      <w:r/>
    </w:p>
    <w:p>
      <w:pPr>
        <w:rPr>
          <w:rFonts w:cs="Arial"/>
          <w:b/>
          <w:sz w:val="24"/>
        </w:rPr>
        <w:pBdr>
          <w:bottom w:val="single" w:color="0070C0" w:sz="24" w:space="1"/>
        </w:pBdr>
      </w:pPr>
      <w:r>
        <w:rPr>
          <w:rFonts w:cs="Arial"/>
          <w:b/>
          <w:sz w:val="24"/>
        </w:rPr>
        <w:t xml:space="preserve">Рекомендации руководителю</w:t>
      </w:r>
      <w:r/>
    </w:p>
    <w:p>
      <w:pPr>
        <w:pStyle w:val="817"/>
        <w:numPr>
          <w:ilvl w:val="0"/>
          <w:numId w:val="20"/>
        </w:numPr>
        <w:contextualSpacing w:val="false"/>
        <w:ind w:left="425" w:hanging="357"/>
        <w:spacing w:lineRule="auto" w:line="276" w:after="200"/>
        <w:rPr>
          <w:rFonts w:ascii="Arial" w:hAnsi="Arial" w:cs="Arial"/>
          <w:b/>
          <w:sz w:val="24"/>
          <w:szCs w:val="24"/>
          <w:u w:val="single"/>
        </w:rPr>
      </w:pPr>
      <w:r>
        <w:rPr>
          <w:rFonts w:ascii="Arial" w:hAnsi="Arial" w:cs="Arial"/>
          <w:b/>
          <w:sz w:val="24"/>
          <w:szCs w:val="24"/>
          <w:u w:val="single"/>
        </w:rPr>
        <w:t xml:space="preserve">Регулярно проверяйте взаимосвязь целей</w:t>
      </w:r>
      <w:r/>
    </w:p>
    <w:p>
      <w:pPr>
        <w:pStyle w:val="817"/>
        <w:numPr>
          <w:ilvl w:val="0"/>
          <w:numId w:val="21"/>
        </w:numPr>
        <w:contextualSpacing w:val="false"/>
        <w:ind w:left="714" w:hanging="357"/>
        <w:spacing w:lineRule="auto" w:line="276" w:after="200"/>
        <w:rPr>
          <w:rFonts w:ascii="Arial" w:hAnsi="Arial" w:cs="Arial"/>
          <w:sz w:val="24"/>
          <w:szCs w:val="24"/>
        </w:rPr>
      </w:pPr>
      <w:r>
        <w:rPr>
          <w:rFonts w:ascii="Arial" w:hAnsi="Arial" w:cs="Arial"/>
          <w:sz w:val="24"/>
          <w:szCs w:val="24"/>
        </w:rPr>
        <w:t xml:space="preserve">Проверяйте связь целей вашего подразделения с целями вышестоящего уровня (департамент/бизнес-единица)</w:t>
      </w:r>
      <w:r/>
    </w:p>
    <w:p>
      <w:pPr>
        <w:pStyle w:val="817"/>
        <w:numPr>
          <w:ilvl w:val="0"/>
          <w:numId w:val="21"/>
        </w:numPr>
        <w:contextualSpacing w:val="false"/>
        <w:ind w:left="714" w:hanging="357"/>
        <w:spacing w:lineRule="auto" w:line="276" w:after="200"/>
        <w:rPr>
          <w:rFonts w:ascii="Arial" w:hAnsi="Arial" w:cs="Arial"/>
          <w:sz w:val="24"/>
          <w:szCs w:val="24"/>
        </w:rPr>
      </w:pPr>
      <w:r>
        <w:rPr>
          <w:rFonts w:ascii="Arial" w:hAnsi="Arial" w:cs="Arial"/>
          <w:sz w:val="24"/>
          <w:szCs w:val="24"/>
        </w:rPr>
        <w:t xml:space="preserve">Проверяйте связь целей своих подчиненных с целями подразделения</w:t>
      </w:r>
      <w:r/>
    </w:p>
    <w:p>
      <w:pPr>
        <w:pStyle w:val="817"/>
        <w:numPr>
          <w:ilvl w:val="0"/>
          <w:numId w:val="21"/>
        </w:numPr>
        <w:contextualSpacing w:val="false"/>
        <w:ind w:left="714" w:hanging="357"/>
        <w:spacing w:lineRule="auto" w:line="276" w:after="200"/>
        <w:rPr>
          <w:rFonts w:ascii="Arial" w:hAnsi="Arial" w:cs="Arial"/>
          <w:sz w:val="24"/>
          <w:szCs w:val="24"/>
        </w:rPr>
      </w:pPr>
      <w:r>
        <w:rPr>
          <w:rFonts w:ascii="Arial" w:hAnsi="Arial" w:cs="Arial"/>
          <w:sz w:val="24"/>
          <w:szCs w:val="24"/>
        </w:rPr>
        <w:t xml:space="preserve">Проверяйте внутреннюю согласованность целей своих подчиненных (внутри отдела)</w:t>
      </w:r>
      <w:r/>
    </w:p>
    <w:p>
      <w:pPr>
        <w:pStyle w:val="817"/>
        <w:numPr>
          <w:ilvl w:val="0"/>
          <w:numId w:val="21"/>
        </w:numPr>
        <w:contextualSpacing w:val="false"/>
        <w:ind w:left="714" w:hanging="357"/>
        <w:spacing w:lineRule="auto" w:line="276" w:after="200"/>
        <w:rPr>
          <w:rFonts w:ascii="Arial" w:hAnsi="Arial" w:cs="Arial"/>
          <w:sz w:val="24"/>
          <w:szCs w:val="24"/>
        </w:rPr>
      </w:pPr>
      <w:r>
        <w:rPr>
          <w:rFonts w:ascii="Arial" w:hAnsi="Arial" w:cs="Arial"/>
          <w:sz w:val="24"/>
          <w:szCs w:val="24"/>
        </w:rPr>
        <w:t xml:space="preserve">Проверяйте внешнюю согласованность целей своих подчиненных (со смежниками)</w:t>
      </w:r>
      <w:r/>
    </w:p>
    <w:p>
      <w:pPr>
        <w:pStyle w:val="817"/>
        <w:numPr>
          <w:ilvl w:val="0"/>
          <w:numId w:val="20"/>
        </w:numPr>
        <w:ind w:left="426"/>
        <w:spacing w:lineRule="auto" w:line="276" w:after="200"/>
        <w:rPr>
          <w:rFonts w:ascii="Arial" w:hAnsi="Arial" w:cs="Arial"/>
          <w:b/>
          <w:sz w:val="24"/>
          <w:szCs w:val="24"/>
          <w:u w:val="single"/>
        </w:rPr>
      </w:pPr>
      <w:r>
        <w:rPr>
          <w:rFonts w:ascii="Arial" w:hAnsi="Arial" w:cs="Arial"/>
          <w:b/>
          <w:sz w:val="24"/>
          <w:szCs w:val="24"/>
          <w:u w:val="single"/>
        </w:rPr>
        <w:t xml:space="preserve">Обсуждайте цели</w:t>
      </w:r>
      <w:r/>
    </w:p>
    <w:p>
      <w:pPr>
        <w:ind w:left="284"/>
        <w:rPr>
          <w:rFonts w:cs="Arial"/>
          <w:sz w:val="24"/>
        </w:rPr>
      </w:pPr>
      <w:r>
        <w:rPr>
          <w:rFonts w:cs="Arial"/>
          <w:sz w:val="24"/>
        </w:rPr>
        <w:t xml:space="preserve">Обсуждайте с сотрудниками их цели:</w:t>
      </w:r>
      <w:r/>
    </w:p>
    <w:p>
      <w:pPr>
        <w:pStyle w:val="817"/>
        <w:numPr>
          <w:ilvl w:val="0"/>
          <w:numId w:val="21"/>
        </w:numPr>
        <w:contextualSpacing w:val="false"/>
        <w:ind w:left="714" w:hanging="357"/>
        <w:spacing w:lineRule="auto" w:line="276" w:after="200"/>
        <w:rPr>
          <w:rFonts w:ascii="Arial" w:hAnsi="Arial" w:cs="Arial"/>
          <w:sz w:val="24"/>
          <w:szCs w:val="24"/>
        </w:rPr>
      </w:pPr>
      <w:r>
        <w:rPr>
          <w:rFonts w:ascii="Arial" w:hAnsi="Arial" w:cs="Arial"/>
          <w:sz w:val="24"/>
          <w:szCs w:val="24"/>
        </w:rPr>
        <w:t xml:space="preserve">Разъясняйте сотрудникам взаимосвязь их целей с целями подразделения (успех подразделения складывается из своевременного и качественного достижения целей каждым сотрудником).</w:t>
      </w:r>
      <w:r/>
    </w:p>
    <w:p>
      <w:pPr>
        <w:pStyle w:val="817"/>
        <w:numPr>
          <w:ilvl w:val="0"/>
          <w:numId w:val="21"/>
        </w:numPr>
        <w:contextualSpacing w:val="false"/>
        <w:ind w:left="714" w:hanging="357"/>
        <w:spacing w:lineRule="auto" w:line="276" w:after="200"/>
        <w:rPr>
          <w:rFonts w:ascii="Arial" w:hAnsi="Arial" w:cs="Arial"/>
          <w:sz w:val="24"/>
          <w:szCs w:val="24"/>
        </w:rPr>
      </w:pPr>
      <w:r>
        <w:rPr>
          <w:rFonts w:ascii="Arial" w:hAnsi="Arial" w:cs="Arial"/>
          <w:sz w:val="24"/>
          <w:szCs w:val="24"/>
        </w:rPr>
        <w:t xml:space="preserve">Обсуждайте с сотрудниками трудности, связанные с достижением поставленных целей. Разъясняйте важность, уточняйте детали, помогайте устранить противоречия.</w:t>
      </w:r>
      <w:r/>
    </w:p>
    <w:p>
      <w:pPr>
        <w:pStyle w:val="817"/>
        <w:numPr>
          <w:ilvl w:val="0"/>
          <w:numId w:val="21"/>
        </w:numPr>
        <w:contextualSpacing w:val="false"/>
        <w:ind w:left="714" w:hanging="357"/>
        <w:spacing w:lineRule="auto" w:line="276" w:after="200"/>
        <w:rPr>
          <w:rFonts w:ascii="Arial" w:hAnsi="Arial" w:cs="Arial"/>
          <w:sz w:val="24"/>
          <w:szCs w:val="24"/>
        </w:rPr>
      </w:pPr>
      <w:r>
        <w:rPr>
          <w:rFonts w:ascii="Arial" w:hAnsi="Arial" w:cs="Arial"/>
          <w:sz w:val="24"/>
          <w:szCs w:val="24"/>
        </w:rPr>
        <w:t xml:space="preserve">Обсуждайте цели вашего</w:t>
      </w:r>
      <w:r>
        <w:rPr>
          <w:rFonts w:ascii="Arial" w:hAnsi="Arial" w:cs="Arial"/>
          <w:sz w:val="24"/>
          <w:szCs w:val="24"/>
        </w:rPr>
        <w:t xml:space="preserve"> подразделения со смежниками. Своевременно уведомляйте других о своих целях, задачах, планах (особенно если их выполнение влияет/зависит от действий других). Регулярный обмен рабочей информацией с другими - залог своевременной профилактики конфликта целей.</w:t>
      </w:r>
      <w:r/>
    </w:p>
    <w:p>
      <w:pPr>
        <w:pStyle w:val="817"/>
        <w:numPr>
          <w:ilvl w:val="0"/>
          <w:numId w:val="20"/>
        </w:numPr>
        <w:contextualSpacing w:val="false"/>
        <w:ind w:left="425" w:hanging="357"/>
        <w:spacing w:lineRule="auto" w:line="276" w:after="200"/>
        <w:rPr>
          <w:rFonts w:ascii="Arial" w:hAnsi="Arial" w:cs="Arial"/>
          <w:b/>
          <w:sz w:val="24"/>
          <w:szCs w:val="24"/>
          <w:u w:val="single"/>
        </w:rPr>
      </w:pPr>
      <w:r>
        <w:rPr>
          <w:rFonts w:ascii="Arial" w:hAnsi="Arial" w:cs="Arial"/>
          <w:b/>
          <w:sz w:val="24"/>
          <w:szCs w:val="24"/>
          <w:u w:val="single"/>
        </w:rPr>
        <w:t xml:space="preserve">Измеряйте прогресс достижения целей</w:t>
      </w:r>
      <w:r/>
    </w:p>
    <w:p>
      <w:pPr>
        <w:pStyle w:val="817"/>
        <w:numPr>
          <w:ilvl w:val="0"/>
          <w:numId w:val="21"/>
        </w:numPr>
        <w:contextualSpacing w:val="false"/>
        <w:ind w:left="714" w:hanging="357"/>
        <w:jc w:val="both"/>
        <w:spacing w:lineRule="auto" w:line="276" w:after="200"/>
        <w:rPr>
          <w:rFonts w:ascii="Arial" w:hAnsi="Arial" w:cs="Arial"/>
          <w:sz w:val="24"/>
          <w:szCs w:val="24"/>
        </w:rPr>
      </w:pPr>
      <w:r>
        <w:rPr>
          <w:rFonts w:ascii="Arial" w:hAnsi="Arial" w:cs="Arial"/>
          <w:sz w:val="24"/>
          <w:szCs w:val="24"/>
        </w:rPr>
        <w:t xml:space="preserve">Держите руку "на пульсе". Периодически оценивайте, насколько вы и ваши подчиненные продвинулись в достижении поставленных целей. Своевременно корректируйте планы, гибко меняйте тактику действий, если ваши привычные способы работы дают сбой. </w:t>
      </w:r>
      <w:r/>
    </w:p>
    <w:p>
      <w:pPr>
        <w:pStyle w:val="817"/>
        <w:numPr>
          <w:ilvl w:val="0"/>
          <w:numId w:val="21"/>
        </w:numPr>
        <w:contextualSpacing w:val="false"/>
        <w:ind w:left="714" w:hanging="357"/>
        <w:jc w:val="both"/>
        <w:spacing w:lineRule="auto" w:line="276" w:after="200"/>
        <w:rPr>
          <w:rFonts w:ascii="Arial" w:hAnsi="Arial" w:cs="Arial"/>
          <w:sz w:val="24"/>
          <w:szCs w:val="24"/>
        </w:rPr>
      </w:pPr>
      <w:r>
        <w:rPr>
          <w:rFonts w:ascii="Arial" w:hAnsi="Arial" w:cs="Arial"/>
          <w:sz w:val="24"/>
          <w:szCs w:val="24"/>
        </w:rPr>
        <w:t xml:space="preserve">Старайтесь смотреть "немного за горизонт" - просчитывайте последствия ваших решений и действий, оценивайте различные варианты решений и сценарии развития событий, обдумывайте возможные риски (как их минимизировать) и возможности (как их использовать).</w:t>
      </w:r>
      <w:r/>
    </w:p>
    <w:p>
      <w:pPr>
        <w:rPr>
          <w:rFonts w:cs="Arial"/>
          <w:sz w:val="28"/>
          <w:szCs w:val="28"/>
        </w:rPr>
      </w:pPr>
      <w:r>
        <w:rPr>
          <w:rFonts w:cs="Arial"/>
          <w:sz w:val="28"/>
          <w:szCs w:val="28"/>
        </w:rPr>
      </w:r>
      <w:r/>
    </w:p>
    <w:p>
      <w:pPr>
        <w:shd w:val="clear" w:fill="B6DDE8" w:themeFill="accent5" w:themeFillTint="66" w:color="auto"/>
        <w:rPr>
          <w:rFonts w:cs="Arial"/>
          <w:sz w:val="44"/>
        </w:rPr>
      </w:pPr>
      <w:r>
        <w:rPr>
          <w:rFonts w:cs="Arial"/>
          <w:sz w:val="44"/>
        </w:rPr>
        <w:t xml:space="preserve">Планировать, исходя из приоритетов</w:t>
      </w:r>
      <w:r/>
    </w:p>
    <w:p>
      <w:pPr>
        <w:rPr>
          <w:rFonts w:cs="Arial"/>
          <w:highlight w:val="yellow"/>
        </w:rPr>
      </w:pPr>
      <w:r>
        <w:rPr>
          <w:rFonts w:cs="Arial"/>
          <w:highlight w:val="yellow"/>
        </w:rPr>
      </w:r>
      <w:r/>
    </w:p>
    <w:p>
      <w:pPr>
        <w:rPr>
          <w:rFonts w:cs="Arial"/>
          <w:highlight w:val="yellow"/>
        </w:rPr>
      </w:pPr>
      <w:r>
        <w:rPr>
          <w:rFonts w:cs="Arial"/>
          <w:lang w:val="en-US"/>
        </w:rPr>
        <mc:AlternateContent>
          <mc:Choice Requires="wpg">
            <w:drawing>
              <wp:anchor xmlns:wp="http://schemas.openxmlformats.org/drawingml/2006/wordprocessingDrawing" distT="0" distB="0" distL="114300" distR="114300" simplePos="0" relativeHeight="251676672" behindDoc="0" locked="0" layoutInCell="1" allowOverlap="1">
                <wp:simplePos x="0" y="0"/>
                <wp:positionH relativeFrom="column">
                  <wp:posOffset>226060</wp:posOffset>
                </wp:positionH>
                <wp:positionV relativeFrom="paragraph">
                  <wp:posOffset>206375</wp:posOffset>
                </wp:positionV>
                <wp:extent cx="5902960" cy="1061085"/>
                <wp:effectExtent l="0" t="0" r="0" b="0"/>
                <wp:wrapNone/>
                <wp:docPr id="16" name="" hidden="false"/>
                <wp:cNvGraphicFramePr/>
                <a:graphic xmlns:a="http://schemas.openxmlformats.org/drawingml/2006/main">
                  <a:graphicData uri="http://schemas.microsoft.com/office/word/2010/wordprocessingGroup">
                    <wpg:wgp>
                      <wpg:cNvGrpSpPr/>
                      <wpg:grpSpPr bwMode="auto">
                        <a:xfrm>
                          <a:off x="0" y="0"/>
                          <a:ext cx="5902960" cy="1061085"/>
                          <a:chOff x="1796" y="3342"/>
                          <a:chExt cx="9296" cy="1671"/>
                        </a:xfrm>
                      </wpg:grpSpPr>
                      <wps:wsp>
                        <wps:cNvSpPr/>
                        <wps:spPr bwMode="auto">
                          <a:xfrm>
                            <a:off x="2723" y="3436"/>
                            <a:ext cx="6359" cy="1577"/>
                          </a:xfrm>
                          <a:custGeom>
                            <a:avLst>
                              <a:gd name="adj0" fmla="val 1092"/>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inX="0" maxX="10800">
                                <a:pos x="gd67" y="gd68"/>
                              </a:ahXY>
                            </a:ahLst>
                            <a:cxnLst/>
                            <a:rect l="gd63" t="gd64" r="gd65" b="gd66"/>
                            <a:pathLst>
                              <a:path w="21600" h="21600" fill="norm" stroke="1"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 w="21600" h="21600" fill="norm" stroke="1" extrusionOk="0"/>
                            </a:pathLst>
                          </a:custGeom>
                          <a:solidFill>
                            <a:srgbClr val="DAEEF3"/>
                          </a:solidFill>
                          <a:ln>
                            <a:solidFill>
                              <a:srgbClr val="000000"/>
                            </a:solidFill>
                            <a:prstDash val="dash"/>
                          </a:ln>
                        </wps:spPr>
                        <wps:bodyPr rot="0">
                          <a:prstTxWarp prst="textNoShape">
                            <a:avLst/>
                          </a:prstTxWarp>
                          <a:noAutofit/>
                        </wps:bodyPr>
                      </wps:wsp>
                      <wps:wsp>
                        <wps:cNvSpPr/>
                        <wps:spPr bwMode="auto">
                          <a:xfrm>
                            <a:off x="1932" y="4177"/>
                            <a:ext cx="8084" cy="0"/>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noFill/>
                          <a:ln w="76200">
                            <a:solidFill>
                              <a:srgbClr val="0070C0"/>
                            </a:solidFill>
                            <a:tailEnd type="triangle"/>
                          </a:ln>
                        </wps:spPr>
                        <wps:bodyPr rot="0">
                          <a:prstTxWarp prst="textNoShape">
                            <a:avLst/>
                          </a:prstTxWarp>
                          <a:noAutofit/>
                        </wps:bodyPr>
                      </wps:wsp>
                      <wps:wsp>
                        <wps:cNvSpPr/>
                        <wps:spPr bwMode="auto">
                          <a:xfrm>
                            <a:off x="1796" y="4020"/>
                            <a:ext cx="340" cy="339"/>
                          </a:xfrm>
                          <a:prstGeom prst="ellipse">
                            <a:avLst/>
                          </a:prstGeom>
                          <a:solidFill>
                            <a:srgbClr val="FFFFFF"/>
                          </a:solidFill>
                          <a:ln w="76200">
                            <a:solidFill>
                              <a:srgbClr val="0070C0"/>
                            </a:solidFill>
                          </a:ln>
                        </wps:spPr>
                        <wps:bodyPr rot="0">
                          <a:prstTxWarp prst="textNoShape">
                            <a:avLst/>
                          </a:prstTxWarp>
                          <a:noAutofit/>
                        </wps:bodyPr>
                      </wps:wsp>
                      <wps:wsp>
                        <wps:cNvSpPr/>
                        <wps:spPr bwMode="auto">
                          <a:xfrm>
                            <a:off x="3338" y="4020"/>
                            <a:ext cx="340" cy="339"/>
                          </a:xfrm>
                          <a:prstGeom prst="ellipse">
                            <a:avLst/>
                          </a:prstGeom>
                          <a:solidFill>
                            <a:srgbClr val="D8D8D8"/>
                          </a:solidFill>
                          <a:ln w="57150">
                            <a:solidFill>
                              <a:srgbClr val="548DD4"/>
                            </a:solidFill>
                          </a:ln>
                        </wps:spPr>
                        <wps:bodyPr rot="0">
                          <a:prstTxWarp prst="textNoShape">
                            <a:avLst/>
                          </a:prstTxWarp>
                          <a:noAutofit/>
                        </wps:bodyPr>
                      </wps:wsp>
                      <wps:wsp>
                        <wps:cNvSpPr/>
                        <wps:spPr bwMode="auto">
                          <a:xfrm>
                            <a:off x="4847" y="4020"/>
                            <a:ext cx="340" cy="339"/>
                          </a:xfrm>
                          <a:prstGeom prst="ellipse">
                            <a:avLst/>
                          </a:prstGeom>
                          <a:solidFill>
                            <a:srgbClr val="D8D8D8"/>
                          </a:solidFill>
                          <a:ln w="57150">
                            <a:solidFill>
                              <a:srgbClr val="548DD4"/>
                            </a:solidFill>
                          </a:ln>
                        </wps:spPr>
                        <wps:bodyPr rot="0">
                          <a:prstTxWarp prst="textNoShape">
                            <a:avLst/>
                          </a:prstTxWarp>
                          <a:noAutofit/>
                        </wps:bodyPr>
                      </wps:wsp>
                      <wps:wsp>
                        <wps:cNvSpPr/>
                        <wps:spPr bwMode="auto">
                          <a:xfrm>
                            <a:off x="6418" y="4020"/>
                            <a:ext cx="340" cy="339"/>
                          </a:xfrm>
                          <a:prstGeom prst="ellipse">
                            <a:avLst/>
                          </a:prstGeom>
                          <a:solidFill>
                            <a:srgbClr val="D8D8D8"/>
                          </a:solidFill>
                          <a:ln w="57150">
                            <a:solidFill>
                              <a:srgbClr val="548DD4"/>
                            </a:solidFill>
                          </a:ln>
                        </wps:spPr>
                        <wps:bodyPr rot="0">
                          <a:prstTxWarp prst="textNoShape">
                            <a:avLst/>
                          </a:prstTxWarp>
                          <a:noAutofit/>
                        </wps:bodyPr>
                      </wps:wsp>
                      <wps:wsp>
                        <wps:cNvSpPr/>
                        <wps:spPr bwMode="auto">
                          <a:xfrm>
                            <a:off x="8009" y="4020"/>
                            <a:ext cx="340" cy="339"/>
                          </a:xfrm>
                          <a:prstGeom prst="ellipse">
                            <a:avLst/>
                          </a:prstGeom>
                          <a:solidFill>
                            <a:srgbClr val="D8D8D8"/>
                          </a:solidFill>
                          <a:ln w="57150">
                            <a:solidFill>
                              <a:srgbClr val="548DD4"/>
                            </a:solidFill>
                          </a:ln>
                        </wps:spPr>
                        <wps:bodyPr rot="0">
                          <a:prstTxWarp prst="textNoShape">
                            <a:avLst/>
                          </a:prstTxWarp>
                          <a:noAutofit/>
                        </wps:bodyPr>
                      </wps:wsp>
                      <wps:wsp>
                        <wps:cNvSpPr/>
                        <wps:spPr bwMode="auto">
                          <a:xfrm>
                            <a:off x="10109" y="3877"/>
                            <a:ext cx="598" cy="556"/>
                          </a:xfrm>
                          <a:custGeom>
                            <a:avLst/>
                            <a:gdLst>
                              <a:gd name="gd0" fmla="val 65536"/>
                              <a:gd name="gd1" fmla="val 0"/>
                              <a:gd name="gd2" fmla="val 3813"/>
                              <a:gd name="gd3" fmla="+- gd1 3813 0"/>
                              <a:gd name="gd4" fmla="+- gd2 0 0"/>
                              <a:gd name="gd5" fmla="val 5000"/>
                              <a:gd name="gd6" fmla="val 0"/>
                              <a:gd name="gd7" fmla="val 6187"/>
                              <a:gd name="gd8" fmla="val 3813"/>
                              <a:gd name="gd9" fmla="+- gd7 3813 0"/>
                              <a:gd name="gd10" fmla="+- gd8 0 0"/>
                              <a:gd name="gd11" fmla="val 6906"/>
                              <a:gd name="gd12" fmla="val 6187"/>
                              <a:gd name="gd13" fmla="+- gd11 1188 0"/>
                              <a:gd name="gd14" fmla="+- gd12 3813 0"/>
                              <a:gd name="gd15" fmla="val 5000"/>
                              <a:gd name="gd16" fmla="val 7644"/>
                              <a:gd name="gd17" fmla="val 1906"/>
                              <a:gd name="gd18" fmla="val 10000"/>
                              <a:gd name="gd19" fmla="val 3094"/>
                              <a:gd name="gd20" fmla="val 6187"/>
                              <a:gd name="gd21" fmla="val 0"/>
                              <a:gd name="gd22" fmla="val 3813"/>
                              <a:gd name="gd23" fmla="*/ w 0 10000"/>
                              <a:gd name="gd24" fmla="*/ h 0 10000"/>
                              <a:gd name="gd25" fmla="*/ w 21600 10000"/>
                              <a:gd name="gd26" fmla="*/ h 21600 10000"/>
                            </a:gdLst>
                            <a:ahLst/>
                            <a:cxnLst/>
                            <a:rect l="gd23" t="gd24" r="gd25" b="gd26"/>
                            <a:pathLst>
                              <a:path w="10000" h="1000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close/>
                              </a:path>
                              <a:path w="10000" h="10000" fill="norm" stroke="1" extrusionOk="0"/>
                            </a:pathLst>
                          </a:custGeom>
                          <a:solidFill>
                            <a:srgbClr val="FFFFFF"/>
                          </a:solidFill>
                          <a:ln w="38100">
                            <a:solidFill>
                              <a:srgbClr val="C00000"/>
                            </a:solidFill>
                            <a:miter/>
                          </a:ln>
                        </wps:spPr>
                        <wps:bodyPr rot="0">
                          <a:prstTxWarp prst="textNoShape">
                            <a:avLst/>
                          </a:prstTxWarp>
                          <a:noAutofit/>
                        </wps:bodyPr>
                      </wps:wsp>
                      <wps:wsp>
                        <wps:cNvSpPr txBox="1"/>
                        <wps:spPr bwMode="auto">
                          <a:xfrm>
                            <a:off x="9751" y="3342"/>
                            <a:ext cx="1341" cy="556"/>
                          </a:xfrm>
                          <a:prstGeom prst="rect">
                            <a:avLst/>
                          </a:prstGeom>
                          <a:noFill/>
                          <a:ln>
                            <a:noFill/>
                          </a:ln>
                        </wps:spPr>
                        <wps:txbx>
                          <w:txbxContent>
                            <w:p>
                              <w:pPr>
                                <w:jc w:val="center"/>
                                <w:rPr>
                                  <w:rFonts w:ascii="Candara" w:hAnsi="Candara"/>
                                  <w:b/>
                                  <w:sz w:val="36"/>
                                </w:rPr>
                              </w:pPr>
                              <w:r>
                                <w:rPr>
                                  <w:rFonts w:ascii="Candara" w:hAnsi="Candara"/>
                                  <w:b/>
                                  <w:sz w:val="36"/>
                                </w:rPr>
                                <w:t xml:space="preserve">ЦЕЛЬ</w:t>
                              </w:r>
                              <w:r/>
                            </w:p>
                          </w:txbxContent>
                        </wps:txbx>
                        <wps:bodyPr wrap="square"/>
                      </wps:wsp>
                      <wps:wsp>
                        <wps:cNvSpPr txBox="1"/>
                        <wps:spPr bwMode="auto">
                          <a:xfrm>
                            <a:off x="2862" y="3529"/>
                            <a:ext cx="1341" cy="556"/>
                          </a:xfrm>
                          <a:prstGeom prst="rect">
                            <a:avLst/>
                          </a:prstGeom>
                          <a:noFill/>
                          <a:ln>
                            <a:noFill/>
                            <a:miter/>
                          </a:ln>
                        </wps:spPr>
                        <wps:txbx>
                          <w:txbxContent>
                            <w:p>
                              <w:pPr>
                                <w:jc w:val="center"/>
                                <w:rPr>
                                  <w:rFonts w:ascii="Candara" w:hAnsi="Candara"/>
                                  <w:i/>
                                  <w:color w:val="595959"/>
                                  <w:sz w:val="28"/>
                                </w:rPr>
                              </w:pPr>
                              <w:r>
                                <w:rPr>
                                  <w:rFonts w:ascii="Candara" w:hAnsi="Candara"/>
                                  <w:i/>
                                  <w:color w:val="595959" w:themeColor="text1" w:themeTint="A6"/>
                                  <w:sz w:val="28"/>
                                </w:rPr>
                                <w:t xml:space="preserve">задача</w:t>
                              </w:r>
                              <w:r>
                                <w:rPr>
                                  <w:rFonts w:ascii="Candara" w:hAnsi="Candara"/>
                                  <w:i/>
                                  <w:color w:val="595959" w:themeColor="text1" w:themeTint="A6"/>
                                  <w:sz w:val="28"/>
                                </w:rPr>
                                <w:t xml:space="preserve"> 1</w:t>
                              </w:r>
                              <w:r/>
                            </w:p>
                          </w:txbxContent>
                        </wps:txbx>
                        <wps:bodyPr wrap="square"/>
                      </wps:wsp>
                      <wps:wsp>
                        <wps:cNvSpPr txBox="1"/>
                        <wps:spPr bwMode="auto">
                          <a:xfrm>
                            <a:off x="4404" y="3531"/>
                            <a:ext cx="1341" cy="556"/>
                          </a:xfrm>
                          <a:prstGeom prst="rect">
                            <a:avLst/>
                          </a:prstGeom>
                          <a:noFill/>
                          <a:ln>
                            <a:noFill/>
                          </a:ln>
                        </wps:spPr>
                        <wps:txbx>
                          <w:txbxContent>
                            <w:p>
                              <w:pPr>
                                <w:jc w:val="center"/>
                                <w:rPr>
                                  <w:rFonts w:ascii="Candara" w:hAnsi="Candara"/>
                                  <w:i/>
                                  <w:color w:val="595959"/>
                                  <w:sz w:val="28"/>
                                </w:rPr>
                              </w:pPr>
                              <w:r>
                                <w:rPr>
                                  <w:rFonts w:ascii="Candara" w:hAnsi="Candara"/>
                                  <w:i/>
                                  <w:color w:val="595959" w:themeColor="text1" w:themeTint="A6"/>
                                  <w:sz w:val="28"/>
                                </w:rPr>
                                <w:t xml:space="preserve">задача</w:t>
                              </w:r>
                              <w:r>
                                <w:rPr>
                                  <w:rFonts w:ascii="Candara" w:hAnsi="Candara"/>
                                  <w:i/>
                                  <w:color w:val="595959" w:themeColor="text1" w:themeTint="A6"/>
                                  <w:sz w:val="28"/>
                                </w:rPr>
                                <w:t xml:space="preserve"> 2</w:t>
                              </w:r>
                              <w:r/>
                            </w:p>
                          </w:txbxContent>
                        </wps:txbx>
                        <wps:bodyPr wrap="square"/>
                      </wps:wsp>
                      <wps:wsp>
                        <wps:cNvSpPr txBox="1"/>
                        <wps:spPr bwMode="auto">
                          <a:xfrm>
                            <a:off x="5943" y="3531"/>
                            <a:ext cx="1341" cy="556"/>
                          </a:xfrm>
                          <a:prstGeom prst="rect">
                            <a:avLst/>
                          </a:prstGeom>
                          <a:noFill/>
                          <a:ln>
                            <a:noFill/>
                          </a:ln>
                        </wps:spPr>
                        <wps:txbx>
                          <w:txbxContent>
                            <w:p>
                              <w:pPr>
                                <w:jc w:val="center"/>
                                <w:rPr>
                                  <w:rFonts w:ascii="Candara" w:hAnsi="Candara"/>
                                  <w:i/>
                                  <w:color w:val="595959"/>
                                  <w:sz w:val="28"/>
                                </w:rPr>
                              </w:pPr>
                              <w:r>
                                <w:rPr>
                                  <w:rFonts w:ascii="Candara" w:hAnsi="Candara"/>
                                  <w:i/>
                                  <w:color w:val="595959" w:themeColor="text1" w:themeTint="A6"/>
                                  <w:sz w:val="28"/>
                                </w:rPr>
                                <w:t xml:space="preserve">задача</w:t>
                              </w:r>
                              <w:r>
                                <w:rPr>
                                  <w:rFonts w:ascii="Candara" w:hAnsi="Candara"/>
                                  <w:i/>
                                  <w:color w:val="595959" w:themeColor="text1" w:themeTint="A6"/>
                                  <w:sz w:val="28"/>
                                </w:rPr>
                                <w:t xml:space="preserve"> 3</w:t>
                              </w:r>
                              <w:r/>
                            </w:p>
                          </w:txbxContent>
                        </wps:txbx>
                        <wps:bodyPr wrap="square"/>
                      </wps:wsp>
                      <wps:wsp>
                        <wps:cNvSpPr txBox="1"/>
                        <wps:spPr bwMode="auto">
                          <a:xfrm>
                            <a:off x="7514" y="3533"/>
                            <a:ext cx="1341" cy="556"/>
                          </a:xfrm>
                          <a:prstGeom prst="rect">
                            <a:avLst/>
                          </a:prstGeom>
                          <a:noFill/>
                          <a:ln>
                            <a:noFill/>
                          </a:ln>
                        </wps:spPr>
                        <wps:txbx>
                          <w:txbxContent>
                            <w:p>
                              <w:pPr>
                                <w:jc w:val="center"/>
                                <w:rPr>
                                  <w:rFonts w:ascii="Candara" w:hAnsi="Candara"/>
                                  <w:i/>
                                  <w:color w:val="595959"/>
                                  <w:sz w:val="28"/>
                                </w:rPr>
                              </w:pPr>
                              <w:r>
                                <w:rPr>
                                  <w:rFonts w:ascii="Candara" w:hAnsi="Candara"/>
                                  <w:i/>
                                  <w:color w:val="595959" w:themeColor="text1" w:themeTint="A6"/>
                                  <w:sz w:val="28"/>
                                </w:rPr>
                                <w:t xml:space="preserve">задача</w:t>
                              </w:r>
                              <w:r>
                                <w:rPr>
                                  <w:rFonts w:ascii="Candara" w:hAnsi="Candara"/>
                                  <w:i/>
                                  <w:color w:val="595959" w:themeColor="text1" w:themeTint="A6"/>
                                  <w:sz w:val="28"/>
                                  <w:lang w:val="en-US"/>
                                </w:rPr>
                                <w:t xml:space="preserve">N</w:t>
                              </w:r>
                              <w:r/>
                            </w:p>
                          </w:txbxContent>
                        </wps:txbx>
                        <wps:bodyPr wrap="square"/>
                      </wps:wsp>
                      <wps:wsp>
                        <wps:cNvSpPr txBox="1"/>
                        <wps:spPr bwMode="auto">
                          <a:xfrm>
                            <a:off x="3023" y="4456"/>
                            <a:ext cx="5779" cy="556"/>
                          </a:xfrm>
                          <a:prstGeom prst="rect">
                            <a:avLst/>
                          </a:prstGeom>
                          <a:noFill/>
                          <a:ln>
                            <a:noFill/>
                          </a:ln>
                        </wps:spPr>
                        <wps:txbx>
                          <w:txbxContent>
                            <w:p>
                              <w:pPr>
                                <w:jc w:val="center"/>
                                <w:rPr>
                                  <w:rFonts w:ascii="Candara" w:hAnsi="Candara"/>
                                  <w:sz w:val="28"/>
                                </w:rPr>
                              </w:pPr>
                              <w:r>
                                <w:rPr>
                                  <w:rFonts w:ascii="Candara" w:hAnsi="Candara"/>
                                  <w:sz w:val="28"/>
                                </w:rPr>
                                <w:t xml:space="preserve">план работ по достижению цели</w:t>
                              </w:r>
                              <w:r/>
                            </w:p>
                          </w:txbxContent>
                        </wps:txbx>
                        <wps:bodyPr wrap="square"/>
                      </wps:wsp>
                    </wpg:wgp>
                  </a:graphicData>
                </a:graphic>
              </wp:anchor>
            </w:drawing>
          </mc:Choice>
          <mc:Fallback>
            <w:pict>
              <v:group id="group 44" o:spid="_x0000_s0000" style="position:absolute;mso-wrap-distance-left:9.0pt;mso-wrap-distance-top:0.0pt;mso-wrap-distance-right:9.0pt;mso-wrap-distance-bottom:0.0pt;z-index:251676672;o:allowoverlap:true;o:allowincell:true;mso-position-horizontal-relative:text;margin-left:17.8pt;mso-position-horizontal:absolute;mso-position-vertical-relative:text;margin-top:16.2pt;mso-position-vertical:absolute;width:464.8pt;height:83.5pt;" coordorigin="17,33" coordsize="92,16">
                <v:shape id="shape 45" o:spid="_x0000_s45" style="position:absolute;left:27;top:34;width:63;height:15;" coordsize="100000,100000" path="m0,5050l0,5050c0,2280,2282,0,5056,0c5056,0,5056,0,5056,0l94944,0l94944,0c97718,0,100000,2280,100000,5050l100000,5050c100000,5050,100000,5050,100000,5050l100000,94937l100000,94937c100000,94937,100000,94937,100000,94937l100000,94937c100000,97708,97718,99987,94944,99987c94944,99987,94944,99987,94944,99987l5056,99996l5056,99996c2282,99996,0,97717,0,94947c0,94947,0,94947,0,94947xee" fillcolor="#DAEEF3" strokecolor="#000000">
                  <v:path textboxrect="0,0,100000,99996"/>
                </v:shape>
                <v:shape id="shape 46" o:spid="_x0000_s46" style="position:absolute;left:19;top:41;width:80;height:0;" coordsize="100000,100000" path="m0,0l100000,93565ee" filled="f" strokecolor="#0070C0" strokeweight="6.00pt">
                  <v:path textboxrect="0,0,100000,93564"/>
                </v:shape>
                <v:shape id="shape 47" o:spid="_x0000_s47" o:spt="3" style="position:absolute;left:17;top:40;width:3;height:3;" coordsize="100000,100000" path="" fillcolor="#FFFFFF" strokecolor="#0070C0" strokeweight="6.00pt">
                  <v:path textboxrect="0,0,0,0"/>
                </v:shape>
                <v:shape id="shape 48" o:spid="_x0000_s48" o:spt="3" style="position:absolute;left:33;top:40;width:3;height:3;" coordsize="100000,100000" path="" fillcolor="#D8D8D8" strokecolor="#548DD4" strokeweight="4.50pt">
                  <v:path textboxrect="0,0,0,0"/>
                </v:shape>
                <v:shape id="shape 49" o:spid="_x0000_s49" o:spt="3" style="position:absolute;left:48;top:40;width:3;height:3;" coordsize="100000,100000" path="" fillcolor="#D8D8D8" strokecolor="#548DD4" strokeweight="4.50pt">
                  <v:path textboxrect="0,0,0,0"/>
                </v:shape>
                <v:shape id="shape 50" o:spid="_x0000_s50" o:spt="3" style="position:absolute;left:64;top:40;width:3;height:3;" coordsize="100000,100000" path="" fillcolor="#D8D8D8" strokecolor="#548DD4" strokeweight="4.50pt">
                  <v:path textboxrect="0,0,0,0"/>
                </v:shape>
                <v:shape id="shape 51" o:spid="_x0000_s51" o:spt="3" style="position:absolute;left:80;top:40;width:3;height:3;" coordsize="100000,100000" path="" fillcolor="#D8D8D8" strokecolor="#548DD4" strokeweight="4.50pt">
                  <v:path textboxrect="0,0,0,0"/>
                </v:shape>
                <v:shape id="shape 52" o:spid="_x0000_s52" style="position:absolute;left:101;top:38;width:5;height:5;" coordsize="100000,100000" path="m0,38129l38130,38129l50000,0l61868,38129l100000,38129l69058,61868l80940,99998l50000,76438l19058,99998l30940,61868l0,38129xee" fillcolor="#FFFFFF" strokecolor="#C00000" strokeweight="3.00pt">
                  <v:path textboxrect="0,0,216000,215999"/>
                </v:shape>
                <v:shape id="shape 53" o:spid="_x0000_s53" o:spt="1" style="position:absolute;left:97;top:33;width:13;height:5;" coordsize="100000,100000" path="" filled="f" stroked="f">
                  <v:path textboxrect="0,0,0,0"/>
                  <v:textbox>
                    <w:txbxContent>
                      <w:p>
                        <w:pPr>
                          <w:jc w:val="center"/>
                          <w:rPr>
                            <w:rFonts w:ascii="Candara" w:hAnsi="Candara"/>
                            <w:b/>
                            <w:sz w:val="36"/>
                          </w:rPr>
                        </w:pPr>
                        <w:r>
                          <w:rPr>
                            <w:rFonts w:ascii="Candara" w:hAnsi="Candara"/>
                            <w:b/>
                            <w:sz w:val="36"/>
                          </w:rPr>
                          <w:t xml:space="preserve">ЦЕЛЬ</w:t>
                        </w:r>
                        <w:r/>
                      </w:p>
                    </w:txbxContent>
                  </v:textbox>
                </v:shape>
                <v:shape id="shape 54" o:spid="_x0000_s54" o:spt="1" style="position:absolute;left:28;top:35;width:13;height:5;" coordsize="100000,100000" path="" filled="f" stroked="f">
                  <v:path textboxrect="0,0,0,0"/>
                  <v:textbox>
                    <w:txbxContent>
                      <w:p>
                        <w:pPr>
                          <w:jc w:val="center"/>
                          <w:rPr>
                            <w:rFonts w:ascii="Candara" w:hAnsi="Candara"/>
                            <w:i/>
                            <w:color w:val="595959"/>
                            <w:sz w:val="28"/>
                          </w:rPr>
                        </w:pPr>
                        <w:r>
                          <w:rPr>
                            <w:rFonts w:ascii="Candara" w:hAnsi="Candara"/>
                            <w:i/>
                            <w:color w:val="595959" w:themeColor="text1" w:themeTint="A6"/>
                            <w:sz w:val="28"/>
                          </w:rPr>
                          <w:t xml:space="preserve">задача</w:t>
                        </w:r>
                        <w:r>
                          <w:rPr>
                            <w:rFonts w:ascii="Candara" w:hAnsi="Candara"/>
                            <w:i/>
                            <w:color w:val="595959" w:themeColor="text1" w:themeTint="A6"/>
                            <w:sz w:val="28"/>
                          </w:rPr>
                          <w:t xml:space="preserve"> 1</w:t>
                        </w:r>
                        <w:r/>
                      </w:p>
                    </w:txbxContent>
                  </v:textbox>
                </v:shape>
                <v:shape id="shape 55" o:spid="_x0000_s55" o:spt="1" style="position:absolute;left:44;top:35;width:13;height:5;" coordsize="100000,100000" path="" filled="f" stroked="f">
                  <v:path textboxrect="0,0,0,0"/>
                  <v:textbox>
                    <w:txbxContent>
                      <w:p>
                        <w:pPr>
                          <w:jc w:val="center"/>
                          <w:rPr>
                            <w:rFonts w:ascii="Candara" w:hAnsi="Candara"/>
                            <w:i/>
                            <w:color w:val="595959"/>
                            <w:sz w:val="28"/>
                          </w:rPr>
                        </w:pPr>
                        <w:r>
                          <w:rPr>
                            <w:rFonts w:ascii="Candara" w:hAnsi="Candara"/>
                            <w:i/>
                            <w:color w:val="595959" w:themeColor="text1" w:themeTint="A6"/>
                            <w:sz w:val="28"/>
                          </w:rPr>
                          <w:t xml:space="preserve">задача</w:t>
                        </w:r>
                        <w:r>
                          <w:rPr>
                            <w:rFonts w:ascii="Candara" w:hAnsi="Candara"/>
                            <w:i/>
                            <w:color w:val="595959" w:themeColor="text1" w:themeTint="A6"/>
                            <w:sz w:val="28"/>
                          </w:rPr>
                          <w:t xml:space="preserve"> 2</w:t>
                        </w:r>
                        <w:r/>
                      </w:p>
                    </w:txbxContent>
                  </v:textbox>
                </v:shape>
                <v:shape id="shape 56" o:spid="_x0000_s56" o:spt="1" style="position:absolute;left:59;top:35;width:13;height:5;" coordsize="100000,100000" path="" filled="f" stroked="f">
                  <v:path textboxrect="0,0,0,0"/>
                  <v:textbox>
                    <w:txbxContent>
                      <w:p>
                        <w:pPr>
                          <w:jc w:val="center"/>
                          <w:rPr>
                            <w:rFonts w:ascii="Candara" w:hAnsi="Candara"/>
                            <w:i/>
                            <w:color w:val="595959"/>
                            <w:sz w:val="28"/>
                          </w:rPr>
                        </w:pPr>
                        <w:r>
                          <w:rPr>
                            <w:rFonts w:ascii="Candara" w:hAnsi="Candara"/>
                            <w:i/>
                            <w:color w:val="595959" w:themeColor="text1" w:themeTint="A6"/>
                            <w:sz w:val="28"/>
                          </w:rPr>
                          <w:t xml:space="preserve">задача</w:t>
                        </w:r>
                        <w:r>
                          <w:rPr>
                            <w:rFonts w:ascii="Candara" w:hAnsi="Candara"/>
                            <w:i/>
                            <w:color w:val="595959" w:themeColor="text1" w:themeTint="A6"/>
                            <w:sz w:val="28"/>
                          </w:rPr>
                          <w:t xml:space="preserve"> 3</w:t>
                        </w:r>
                        <w:r/>
                      </w:p>
                    </w:txbxContent>
                  </v:textbox>
                </v:shape>
                <v:shape id="shape 57" o:spid="_x0000_s57" o:spt="1" style="position:absolute;left:75;top:35;width:13;height:5;" coordsize="100000,100000" path="" filled="f" stroked="f">
                  <v:path textboxrect="0,0,0,0"/>
                  <v:textbox>
                    <w:txbxContent>
                      <w:p>
                        <w:pPr>
                          <w:jc w:val="center"/>
                          <w:rPr>
                            <w:rFonts w:ascii="Candara" w:hAnsi="Candara"/>
                            <w:i/>
                            <w:color w:val="595959"/>
                            <w:sz w:val="28"/>
                          </w:rPr>
                        </w:pPr>
                        <w:r>
                          <w:rPr>
                            <w:rFonts w:ascii="Candara" w:hAnsi="Candara"/>
                            <w:i/>
                            <w:color w:val="595959" w:themeColor="text1" w:themeTint="A6"/>
                            <w:sz w:val="28"/>
                          </w:rPr>
                          <w:t xml:space="preserve">задача</w:t>
                        </w:r>
                        <w:r>
                          <w:rPr>
                            <w:rFonts w:ascii="Candara" w:hAnsi="Candara"/>
                            <w:i/>
                            <w:color w:val="595959" w:themeColor="text1" w:themeTint="A6"/>
                            <w:sz w:val="28"/>
                            <w:lang w:val="en-US"/>
                          </w:rPr>
                          <w:t xml:space="preserve">N</w:t>
                        </w:r>
                        <w:r/>
                      </w:p>
                    </w:txbxContent>
                  </v:textbox>
                </v:shape>
                <v:shape id="shape 58" o:spid="_x0000_s58" o:spt="1" style="position:absolute;left:30;top:44;width:57;height:5;" coordsize="100000,100000" path="" filled="f" stroked="f">
                  <v:path textboxrect="0,0,0,0"/>
                  <v:textbox>
                    <w:txbxContent>
                      <w:p>
                        <w:pPr>
                          <w:jc w:val="center"/>
                          <w:rPr>
                            <w:rFonts w:ascii="Candara" w:hAnsi="Candara"/>
                            <w:sz w:val="28"/>
                          </w:rPr>
                        </w:pPr>
                        <w:r>
                          <w:rPr>
                            <w:rFonts w:ascii="Candara" w:hAnsi="Candara"/>
                            <w:sz w:val="28"/>
                          </w:rPr>
                          <w:t xml:space="preserve">план работ по достижению цели</w:t>
                        </w:r>
                        <w:r/>
                      </w:p>
                    </w:txbxContent>
                  </v:textbox>
                </v:shape>
              </v:group>
            </w:pict>
          </mc:Fallback>
        </mc:AlternateContent>
      </w:r>
      <w:r/>
    </w:p>
    <w:p>
      <w:pPr>
        <w:rPr>
          <w:rFonts w:cs="Arial"/>
        </w:rPr>
      </w:pPr>
      <w:r>
        <w:rPr>
          <w:rFonts w:cs="Arial"/>
        </w:rPr>
      </w:r>
      <w:r/>
    </w:p>
    <w:p>
      <w:pPr>
        <w:rPr>
          <w:rFonts w:cs="Arial"/>
        </w:rPr>
      </w:pPr>
      <w:r>
        <w:rPr>
          <w:rFonts w:cs="Arial"/>
        </w:rPr>
      </w:r>
      <w:r/>
    </w:p>
    <w:p>
      <w:pPr>
        <w:rPr>
          <w:rFonts w:cs="Arial"/>
        </w:rPr>
      </w:pPr>
      <w:r>
        <w:rPr>
          <w:rFonts w:cs="Arial"/>
        </w:rPr>
      </w:r>
      <w:r/>
    </w:p>
    <w:p>
      <w:pPr>
        <w:rPr>
          <w:rFonts w:cs="Arial"/>
          <w:b/>
        </w:rPr>
      </w:pPr>
      <w:r>
        <w:rPr>
          <w:rFonts w:cs="Arial"/>
          <w:b/>
        </w:rPr>
      </w:r>
      <w:r/>
    </w:p>
    <w:p>
      <w:pPr>
        <w:ind w:left="993" w:hanging="1135"/>
        <w:rPr>
          <w:rFonts w:cs="Arial"/>
        </w:rPr>
      </w:pPr>
      <w:r>
        <w:rPr>
          <w:rFonts w:cs="Arial"/>
          <w:b/>
          <w:color w:val="4F81BD" w:themeColor="accent1"/>
          <w:sz w:val="28"/>
        </w:rPr>
        <w:t xml:space="preserve">План</w:t>
      </w:r>
      <w:r>
        <w:rPr>
          <w:rFonts w:cs="Arial"/>
          <w:b/>
        </w:rPr>
        <w:t xml:space="preserve"> - это последовательность действий</w:t>
      </w:r>
      <w:r>
        <w:rPr>
          <w:rFonts w:cs="Arial"/>
        </w:rPr>
        <w:t xml:space="preserve">, которые необходимо совершить (задач, которые необходимо выполнить) для достижения поставленной цели.</w:t>
      </w:r>
      <w:r/>
    </w:p>
    <w:p>
      <w:pPr>
        <w:rPr>
          <w:rFonts w:cs="Arial"/>
        </w:rPr>
      </w:pPr>
      <w:r>
        <w:rPr>
          <w:rFonts w:cs="Arial"/>
          <w:b/>
          <w:color w:val="C00000"/>
        </w:rPr>
        <w:t xml:space="preserve">Правило. </w:t>
      </w:r>
      <w:r>
        <w:rPr>
          <w:rFonts w:cs="Arial"/>
        </w:rPr>
        <w:t xml:space="preserve">Перед тем, как составлять план работ, необходимо убедиться, что цель выбрана и сформулирована верно (</w:t>
      </w:r>
      <w:r>
        <w:rPr>
          <w:rFonts w:cs="Arial"/>
          <w:lang w:val="en-US"/>
        </w:rPr>
        <w:t xml:space="preserve">SMART</w:t>
      </w:r>
      <w:r>
        <w:rPr>
          <w:rFonts w:cs="Arial"/>
        </w:rPr>
        <w:t xml:space="preserve">стр. </w:t>
      </w:r>
      <w:r>
        <w:rPr>
          <w:rFonts w:cs="Arial"/>
          <w:lang w:val="en-US"/>
        </w:rPr>
        <w:t xml:space="preserve">24</w:t>
      </w:r>
      <w:r>
        <w:rPr>
          <w:rFonts w:cs="Arial"/>
        </w:rPr>
        <w:t xml:space="preserve">). Неверная цель делает бесполезным даже самый качественный план.</w:t>
      </w:r>
      <w:r/>
    </w:p>
    <w:p>
      <w:pPr>
        <w:rPr>
          <w:rFonts w:cs="Arial"/>
          <w:b/>
          <w:color w:val="0070C0"/>
        </w:rPr>
      </w:pPr>
      <w:r>
        <w:rPr>
          <w:rFonts w:cs="Arial"/>
          <w:b/>
          <w:color w:val="0070C0"/>
        </w:rPr>
        <w:t xml:space="preserve">ХАРАКТЕРИСТИКИ КАЧЕСТВЕННОГО ПЛАНА</w:t>
      </w:r>
      <w:r/>
    </w:p>
    <w:tbl>
      <w:tblPr>
        <w:tblStyle w:val="818"/>
        <w:tblW w:w="9464" w:type="dxa"/>
        <w:tblBorders>
          <w:left w:val="none" w:sz="0" w:space="0" w:color="auto"/>
          <w:top w:val="single" w:color="31849B" w:sz="18" w:space="0" w:themeColor="accent5" w:themeShade="BF"/>
          <w:right w:val="none" w:sz="0" w:space="0" w:color="auto"/>
          <w:bottom w:val="single" w:color="31849B" w:sz="18" w:space="0" w:themeColor="accent5" w:themeShade="BF"/>
          <w:insideV w:val="none" w:sz="0" w:space="0" w:color="auto"/>
          <w:insideH w:val="single" w:color="31849B" w:sz="18" w:space="0" w:themeColor="accent5" w:themeShade="BF"/>
        </w:tblBorders>
        <w:tblLook w:val="04A0" w:firstRow="1" w:lastRow="0" w:firstColumn="1" w:lastColumn="0" w:noHBand="0" w:noVBand="1"/>
      </w:tblPr>
      <w:tblGrid>
        <w:gridCol w:w="7054"/>
        <w:gridCol w:w="2410"/>
      </w:tblGrid>
      <w:tr>
        <w:trPr/>
        <w:tc>
          <w:tcPr>
            <w:shd w:val="clear" w:fill="DAEEF3" w:color="auto"/>
            <w:tcW w:w="7054" w:type="dxa"/>
            <w:vAlign w:val="center"/>
            <w:textDirection w:val="lrTb"/>
            <w:noWrap w:val="false"/>
          </w:tcPr>
          <w:p>
            <w:pPr>
              <w:spacing w:after="120" w:before="120"/>
              <w:rPr>
                <w:rFonts w:cs="Arial"/>
              </w:rPr>
            </w:pPr>
            <w:r>
              <w:rPr>
                <w:rFonts w:cs="Arial"/>
                <w:b/>
              </w:rPr>
              <w:t xml:space="preserve">Четко определен конечный результат</w:t>
            </w:r>
            <w:r>
              <w:rPr>
                <w:rFonts w:cs="Arial"/>
              </w:rPr>
              <w:t xml:space="preserve"> (цель сформулирована по SMART).</w:t>
            </w:r>
            <w:r/>
          </w:p>
        </w:tc>
        <w:tc>
          <w:tcPr>
            <w:shd w:val="clear" w:fill="DAEEF3" w:color="auto"/>
            <w:tcW w:w="2410" w:type="dxa"/>
            <w:vAlign w:val="center"/>
            <w:textDirection w:val="lrTb"/>
            <w:noWrap w:val="false"/>
          </w:tcPr>
          <w:p>
            <w:pPr>
              <w:spacing w:after="120" w:before="120"/>
              <w:rPr>
                <w:rFonts w:cs="Arial"/>
                <w:i/>
              </w:rPr>
            </w:pPr>
            <w:r>
              <w:rPr>
                <w:rFonts w:cs="Arial"/>
                <w:i/>
              </w:rPr>
              <w:t xml:space="preserve">Куда мы хотим прийти?</w:t>
            </w:r>
            <w:r/>
          </w:p>
        </w:tc>
      </w:tr>
      <w:tr>
        <w:trPr/>
        <w:tc>
          <w:tcPr>
            <w:tcW w:w="7054" w:type="dxa"/>
            <w:vAlign w:val="center"/>
            <w:textDirection w:val="lrTb"/>
            <w:noWrap w:val="false"/>
          </w:tcPr>
          <w:p>
            <w:pPr>
              <w:spacing w:after="120" w:before="120"/>
              <w:rPr>
                <w:rFonts w:cs="Arial"/>
              </w:rPr>
            </w:pPr>
            <w:r>
              <w:rPr>
                <w:rFonts w:cs="Arial"/>
                <w:b/>
              </w:rPr>
              <w:t xml:space="preserve">Определены этапы работы</w:t>
            </w:r>
            <w:r>
              <w:rPr>
                <w:rFonts w:cs="Arial"/>
              </w:rPr>
              <w:t xml:space="preserve"> (задачи, которые необходимо решать для продвижения к намеченной цели).</w:t>
            </w:r>
            <w:r/>
          </w:p>
        </w:tc>
        <w:tc>
          <w:tcPr>
            <w:tcW w:w="2410" w:type="dxa"/>
            <w:vAlign w:val="center"/>
            <w:textDirection w:val="lrTb"/>
            <w:noWrap w:val="false"/>
          </w:tcPr>
          <w:p>
            <w:pPr>
              <w:spacing w:after="120" w:before="120"/>
              <w:rPr>
                <w:rFonts w:cs="Arial"/>
                <w:i/>
              </w:rPr>
            </w:pPr>
            <w:r>
              <w:rPr>
                <w:rFonts w:cs="Arial"/>
                <w:i/>
              </w:rPr>
              <w:t xml:space="preserve">Что для этого нужно сделать?</w:t>
            </w:r>
            <w:r/>
          </w:p>
        </w:tc>
      </w:tr>
      <w:tr>
        <w:trPr/>
        <w:tc>
          <w:tcPr>
            <w:shd w:val="clear" w:fill="DAEEF3" w:color="auto"/>
            <w:tcW w:w="7054" w:type="dxa"/>
            <w:vAlign w:val="center"/>
            <w:textDirection w:val="lrTb"/>
            <w:noWrap w:val="false"/>
          </w:tcPr>
          <w:p>
            <w:pPr>
              <w:spacing w:after="120" w:before="120"/>
              <w:rPr>
                <w:rFonts w:cs="Arial"/>
              </w:rPr>
            </w:pPr>
            <w:r>
              <w:rPr>
                <w:rFonts w:cs="Arial"/>
                <w:b/>
              </w:rPr>
              <w:t xml:space="preserve">Определены ответственные исполнители</w:t>
            </w:r>
            <w:r>
              <w:rPr>
                <w:rFonts w:cs="Arial"/>
              </w:rPr>
              <w:t xml:space="preserve"> за каждый этап работ (если цель достигается командными усилиями).</w:t>
            </w:r>
            <w:r/>
          </w:p>
        </w:tc>
        <w:tc>
          <w:tcPr>
            <w:shd w:val="clear" w:fill="DAEEF3" w:color="auto"/>
            <w:tcW w:w="2410" w:type="dxa"/>
            <w:vAlign w:val="center"/>
            <w:textDirection w:val="lrTb"/>
            <w:noWrap w:val="false"/>
          </w:tcPr>
          <w:p>
            <w:pPr>
              <w:spacing w:after="120" w:before="120"/>
              <w:rPr>
                <w:rFonts w:cs="Arial"/>
                <w:i/>
              </w:rPr>
            </w:pPr>
            <w:r>
              <w:rPr>
                <w:rFonts w:cs="Arial"/>
                <w:i/>
              </w:rPr>
              <w:t xml:space="preserve">Кто за что отвечает?</w:t>
            </w:r>
            <w:r/>
          </w:p>
        </w:tc>
      </w:tr>
      <w:tr>
        <w:trPr/>
        <w:tc>
          <w:tcPr>
            <w:tcW w:w="7054" w:type="dxa"/>
            <w:vAlign w:val="center"/>
            <w:textDirection w:val="lrTb"/>
            <w:noWrap w:val="false"/>
          </w:tcPr>
          <w:p>
            <w:pPr>
              <w:spacing w:after="120" w:before="120"/>
              <w:rPr>
                <w:rFonts w:cs="Arial"/>
              </w:rPr>
            </w:pPr>
            <w:r>
              <w:rPr>
                <w:rFonts w:cs="Arial"/>
                <w:b/>
              </w:rPr>
              <w:t xml:space="preserve">Определен ожидаемый результат каждого этапа</w:t>
            </w:r>
            <w:r>
              <w:rPr>
                <w:rFonts w:cs="Arial"/>
              </w:rPr>
              <w:t xml:space="preserve"> работ.</w:t>
            </w:r>
            <w:r/>
          </w:p>
        </w:tc>
        <w:tc>
          <w:tcPr>
            <w:tcW w:w="2410" w:type="dxa"/>
            <w:vAlign w:val="center"/>
            <w:textDirection w:val="lrTb"/>
            <w:noWrap w:val="false"/>
          </w:tcPr>
          <w:p>
            <w:pPr>
              <w:spacing w:after="120" w:before="120"/>
              <w:rPr>
                <w:rFonts w:cs="Arial"/>
                <w:i/>
              </w:rPr>
            </w:pPr>
            <w:r>
              <w:rPr>
                <w:rFonts w:cs="Arial"/>
                <w:i/>
              </w:rPr>
              <w:t xml:space="preserve">Как будем оценивать прогресс?</w:t>
            </w:r>
            <w:r/>
          </w:p>
        </w:tc>
      </w:tr>
      <w:tr>
        <w:trPr/>
        <w:tc>
          <w:tcPr>
            <w:shd w:val="clear" w:fill="DAEEF3" w:color="auto"/>
            <w:tcW w:w="7054" w:type="dxa"/>
            <w:vAlign w:val="center"/>
            <w:textDirection w:val="lrTb"/>
            <w:noWrap w:val="false"/>
          </w:tcPr>
          <w:p>
            <w:pPr>
              <w:spacing w:after="120" w:before="120"/>
              <w:rPr>
                <w:rFonts w:cs="Arial"/>
              </w:rPr>
            </w:pPr>
            <w:r>
              <w:rPr>
                <w:rFonts w:cs="Arial"/>
              </w:rPr>
              <w:t xml:space="preserve">Определены </w:t>
            </w:r>
            <w:r>
              <w:rPr>
                <w:rFonts w:cs="Arial"/>
                <w:b/>
              </w:rPr>
              <w:t xml:space="preserve">необходимые ресурсы</w:t>
            </w:r>
            <w:r>
              <w:rPr>
                <w:rFonts w:cs="Arial"/>
              </w:rPr>
              <w:t xml:space="preserve"> для каждого из этапов. Составлен полный список ресурсов и указан период их привлечения.</w:t>
            </w:r>
            <w:r/>
          </w:p>
          <w:p>
            <w:pPr>
              <w:spacing w:after="120" w:before="120"/>
              <w:rPr>
                <w:rFonts w:cs="Arial"/>
              </w:rPr>
            </w:pPr>
            <w:r>
              <w:rPr>
                <w:rFonts w:cs="Arial"/>
              </w:rPr>
              <w:t xml:space="preserve">Просчитано время, необходимое для реализации каждого из выделенных этапов.</w:t>
            </w:r>
            <w:r/>
          </w:p>
        </w:tc>
        <w:tc>
          <w:tcPr>
            <w:shd w:val="clear" w:fill="DAEEF3" w:color="auto"/>
            <w:tcW w:w="2410" w:type="dxa"/>
            <w:vAlign w:val="center"/>
            <w:textDirection w:val="lrTb"/>
            <w:noWrap w:val="false"/>
          </w:tcPr>
          <w:p>
            <w:pPr>
              <w:spacing w:after="120" w:before="120"/>
              <w:rPr>
                <w:rFonts w:cs="Arial"/>
                <w:i/>
              </w:rPr>
            </w:pPr>
            <w:r>
              <w:rPr>
                <w:rFonts w:cs="Arial"/>
                <w:i/>
              </w:rPr>
              <w:t xml:space="preserve">Что нам понадобится?</w:t>
            </w:r>
            <w:r/>
          </w:p>
        </w:tc>
      </w:tr>
      <w:tr>
        <w:trPr/>
        <w:tc>
          <w:tcPr>
            <w:tcW w:w="7054" w:type="dxa"/>
            <w:vAlign w:val="center"/>
            <w:textDirection w:val="lrTb"/>
            <w:noWrap w:val="false"/>
          </w:tcPr>
          <w:p>
            <w:pPr>
              <w:spacing w:after="120" w:before="120"/>
              <w:rPr>
                <w:rFonts w:cs="Arial"/>
              </w:rPr>
            </w:pPr>
            <w:r>
              <w:rPr>
                <w:rFonts w:cs="Arial"/>
              </w:rPr>
              <w:t xml:space="preserve">По результатам анализа плана работ, </w:t>
            </w:r>
            <w:r>
              <w:rPr>
                <w:rFonts w:cs="Arial"/>
                <w:b/>
              </w:rPr>
              <w:t xml:space="preserve">исключены лишние действия</w:t>
            </w:r>
            <w:r>
              <w:rPr>
                <w:rFonts w:cs="Arial"/>
              </w:rPr>
              <w:t xml:space="preserve">  (не влияющие на результат).</w:t>
            </w:r>
            <w:r/>
          </w:p>
          <w:p>
            <w:pPr>
              <w:spacing w:after="120" w:before="120"/>
              <w:rPr>
                <w:rFonts w:cs="Arial"/>
              </w:rPr>
            </w:pPr>
            <w:r>
              <w:rPr>
                <w:rFonts w:cs="Arial"/>
              </w:rPr>
              <w:t xml:space="preserve">Если часть задач может решаться параллельно, составлен сетевой график.</w:t>
            </w:r>
            <w:r/>
          </w:p>
        </w:tc>
        <w:tc>
          <w:tcPr>
            <w:tcW w:w="2410" w:type="dxa"/>
            <w:vAlign w:val="center"/>
            <w:textDirection w:val="lrTb"/>
            <w:noWrap w:val="false"/>
          </w:tcPr>
          <w:p>
            <w:pPr>
              <w:spacing w:after="120" w:before="120"/>
              <w:rPr>
                <w:rFonts w:cs="Arial"/>
                <w:i/>
              </w:rPr>
            </w:pPr>
            <w:r>
              <w:rPr>
                <w:rFonts w:cs="Arial"/>
                <w:i/>
              </w:rPr>
              <w:t xml:space="preserve">Как можно выполнить работу быстрее и качественнее?</w:t>
            </w:r>
            <w:r/>
          </w:p>
        </w:tc>
      </w:tr>
      <w:tr>
        <w:trPr/>
        <w:tc>
          <w:tcPr>
            <w:shd w:val="clear" w:fill="DAEEF3" w:color="auto"/>
            <w:tcW w:w="7054" w:type="dxa"/>
            <w:vAlign w:val="center"/>
            <w:textDirection w:val="lrTb"/>
            <w:noWrap w:val="false"/>
          </w:tcPr>
          <w:p>
            <w:pPr>
              <w:spacing w:after="120" w:before="120"/>
              <w:rPr>
                <w:rFonts w:cs="Arial"/>
              </w:rPr>
            </w:pPr>
            <w:r>
              <w:rPr>
                <w:rFonts w:cs="Arial"/>
              </w:rPr>
              <w:t xml:space="preserve">Проанализированы </w:t>
            </w:r>
            <w:r>
              <w:rPr>
                <w:rFonts w:cs="Arial"/>
                <w:b/>
              </w:rPr>
              <w:t xml:space="preserve">потенциальные барьеры</w:t>
            </w:r>
            <w:r>
              <w:rPr>
                <w:rFonts w:cs="Arial"/>
              </w:rPr>
              <w:t xml:space="preserve"> и намечены способы их преодоления.</w:t>
            </w:r>
            <w:r/>
          </w:p>
          <w:p>
            <w:pPr>
              <w:spacing w:after="120" w:before="120"/>
              <w:rPr>
                <w:rFonts w:cs="Arial"/>
              </w:rPr>
            </w:pPr>
            <w:r>
              <w:rPr>
                <w:rFonts w:cs="Arial"/>
              </w:rPr>
              <w:t xml:space="preserve">Предусмотрены альтернативные элементы плана в наиболее неясных и проблемных точках.</w:t>
            </w:r>
            <w:r/>
          </w:p>
        </w:tc>
        <w:tc>
          <w:tcPr>
            <w:shd w:val="clear" w:fill="DAEEF3" w:color="auto"/>
            <w:tcW w:w="2410" w:type="dxa"/>
            <w:vAlign w:val="center"/>
            <w:textDirection w:val="lrTb"/>
            <w:noWrap w:val="false"/>
          </w:tcPr>
          <w:p>
            <w:pPr>
              <w:spacing w:after="120" w:before="120"/>
              <w:rPr>
                <w:rFonts w:cs="Arial"/>
                <w:i/>
              </w:rPr>
            </w:pPr>
            <w:r>
              <w:rPr>
                <w:rFonts w:cs="Arial"/>
                <w:i/>
              </w:rPr>
              <w:t xml:space="preserve">Что может нам помешать?</w:t>
            </w:r>
            <w:r/>
          </w:p>
        </w:tc>
      </w:tr>
    </w:tbl>
    <w:p>
      <w:pPr>
        <w:shd w:val="clear" w:fill="B6DDE8" w:themeFill="accent5" w:themeFillTint="66" w:color="auto"/>
        <w:rPr>
          <w:rFonts w:cs="Arial"/>
          <w:sz w:val="44"/>
        </w:rPr>
      </w:pPr>
      <w:r>
        <w:rPr>
          <w:rFonts w:cs="Arial"/>
          <w:sz w:val="44"/>
        </w:rPr>
        <w:t xml:space="preserve">Принцип расстановки приоритетов</w:t>
      </w:r>
      <w:r/>
    </w:p>
    <w:p>
      <w:pPr>
        <w:pStyle w:val="826"/>
        <w:spacing w:before="0"/>
        <w:rPr>
          <w:caps w:val="false"/>
          <w:color w:val="auto"/>
          <w:sz w:val="36"/>
        </w:rPr>
        <w:pBdr>
          <w:bottom w:val="none" w:sz="0" w:space="0" w:color="auto"/>
        </w:pBdr>
      </w:pPr>
      <w:r>
        <w:rPr>
          <w:rFonts w:eastAsia="MS Mincho"/>
          <w:i/>
          <w:iCs/>
          <w:caps w:val="false"/>
          <w:color w:val="auto"/>
        </w:rPr>
        <w:t xml:space="preserve">Анализ</w:t>
      </w:r>
      <w:r>
        <w:rPr>
          <w:i/>
          <w:caps w:val="false"/>
          <w:color w:val="auto"/>
        </w:rPr>
        <w:t xml:space="preserve"> задач по принципу Эйзенхауэра</w:t>
      </w:r>
      <w:r/>
    </w:p>
    <w:tbl>
      <w:tblPr>
        <w:tblW w:w="9923" w:type="dxa"/>
        <w:tblInd w:w="108" w:type="dxa"/>
        <w:tblLayout w:type="fixed"/>
        <w:tblLook w:val="0000" w:firstRow="0" w:lastRow="0" w:firstColumn="0" w:lastColumn="0" w:noHBand="0" w:noVBand="0"/>
      </w:tblPr>
      <w:tblGrid>
        <w:gridCol w:w="810"/>
        <w:gridCol w:w="4152"/>
        <w:gridCol w:w="4961"/>
      </w:tblGrid>
      <w:tr>
        <w:trPr>
          <w:trHeight w:val="321"/>
        </w:trPr>
        <w:tc>
          <w:tcPr>
            <w:tcW w:w="810" w:type="dxa"/>
            <w:vAlign w:val="center"/>
            <w:textDirection w:val="lrTb"/>
            <w:noWrap w:val="false"/>
          </w:tcPr>
          <w:p>
            <w:pPr>
              <w:pStyle w:val="824"/>
              <w:keepLines w:val="false"/>
              <w:keepNext w:val="false"/>
              <w:spacing w:after="0" w:before="0"/>
              <w:rPr>
                <w:rFonts w:ascii="Arial" w:hAnsi="Arial" w:cs="Arial"/>
                <w:caps w:val="false"/>
                <w:color w:val="auto"/>
              </w:rPr>
              <w:outlineLvl w:val="9"/>
            </w:pPr>
            <w:r>
              <w:rPr>
                <w:rFonts w:ascii="Arial" w:hAnsi="Arial" w:cs="Arial"/>
                <w:caps w:val="false"/>
                <w:color w:val="auto"/>
              </w:rPr>
            </w:r>
            <w:r/>
          </w:p>
        </w:tc>
        <w:tc>
          <w:tcPr>
            <w:shd w:val="clear" w:fill="D99594" w:color="auto"/>
            <w:tcW w:w="4152" w:type="dxa"/>
            <w:vAlign w:val="center"/>
            <w:textDirection w:val="lrTb"/>
            <w:noWrap w:val="false"/>
          </w:tcPr>
          <w:p>
            <w:pPr>
              <w:pStyle w:val="793"/>
              <w:jc w:val="center"/>
              <w:rPr>
                <w:rFonts w:ascii="Arial" w:hAnsi="Arial" w:cs="Arial"/>
                <w:b/>
                <w:sz w:val="32"/>
              </w:rPr>
            </w:pPr>
            <w:r>
              <w:rPr>
                <w:rFonts w:ascii="Arial" w:hAnsi="Arial" w:cs="Arial"/>
                <w:b/>
                <w:sz w:val="32"/>
              </w:rPr>
              <w:t xml:space="preserve">СРОЧНЫЕ</w:t>
            </w:r>
            <w:r/>
          </w:p>
        </w:tc>
        <w:tc>
          <w:tcPr>
            <w:shd w:val="clear" w:fill="B2A1C7" w:color="auto"/>
            <w:tcW w:w="4961" w:type="dxa"/>
            <w:vAlign w:val="center"/>
            <w:textDirection w:val="lrTb"/>
            <w:noWrap w:val="false"/>
          </w:tcPr>
          <w:p>
            <w:pPr>
              <w:pStyle w:val="793"/>
              <w:jc w:val="center"/>
              <w:rPr>
                <w:rFonts w:ascii="Arial" w:hAnsi="Arial" w:cs="Arial"/>
                <w:b/>
                <w:sz w:val="32"/>
              </w:rPr>
            </w:pPr>
            <w:r>
              <w:rPr>
                <w:rFonts w:ascii="Arial" w:hAnsi="Arial" w:cs="Arial"/>
                <w:b/>
                <w:sz w:val="32"/>
              </w:rPr>
              <w:t xml:space="preserve">НЕ СРОЧНЫЕ</w:t>
            </w:r>
            <w:r/>
          </w:p>
        </w:tc>
      </w:tr>
      <w:tr>
        <w:trPr>
          <w:cantSplit/>
          <w:trHeight w:val="4695"/>
        </w:trPr>
        <w:tc>
          <w:tcPr>
            <w:shd w:val="clear" w:fill="F79646" w:color="auto"/>
            <w:tcW w:w="810" w:type="dxa"/>
            <w:vAlign w:val="center"/>
            <w:textDirection w:val="btLr"/>
            <w:noWrap w:val="false"/>
          </w:tcPr>
          <w:p>
            <w:pPr>
              <w:jc w:val="center"/>
              <w:rPr>
                <w:rFonts w:cs="Arial"/>
                <w:b/>
                <w:sz w:val="28"/>
              </w:rPr>
            </w:pPr>
            <w:r>
              <w:rPr>
                <w:rFonts w:cs="Arial"/>
                <w:b/>
                <w:sz w:val="28"/>
              </w:rPr>
              <w:t xml:space="preserve">ВАЖНЫЕ</w:t>
            </w:r>
            <w:r/>
          </w:p>
        </w:tc>
        <w:tc>
          <w:tcPr>
            <w:shd w:val="clear" w:fill="E5B8B7" w:color="auto"/>
            <w:tcW w:w="4152" w:type="dxa"/>
            <w:textDirection w:val="lrTb"/>
            <w:noWrap w:val="false"/>
          </w:tcPr>
          <w:p>
            <w:pPr>
              <w:pStyle w:val="827"/>
              <w:keepNext w:val="false"/>
              <w:spacing w:after="40" w:before="60"/>
              <w:widowControl/>
              <w:rPr>
                <w:rFonts w:ascii="Arial" w:hAnsi="Arial" w:cs="Arial"/>
                <w:caps w:val="false"/>
                <w:color w:val="auto"/>
                <w:sz w:val="28"/>
              </w:rPr>
            </w:pPr>
            <w:r>
              <w:rPr>
                <w:rFonts w:ascii="Arial" w:hAnsi="Arial" w:cs="Arial"/>
                <w:caps w:val="false"/>
                <w:color w:val="auto"/>
                <w:sz w:val="28"/>
              </w:rPr>
              <w:t xml:space="preserve">Дела:</w:t>
            </w:r>
            <w:r/>
          </w:p>
          <w:p>
            <w:pPr>
              <w:pStyle w:val="825"/>
              <w:ind w:left="242" w:hanging="242"/>
              <w:jc w:val="left"/>
              <w:tabs>
                <w:tab w:val="num" w:pos="242" w:leader="none"/>
                <w:tab w:val="clear" w:pos="397" w:leader="none"/>
              </w:tabs>
              <w:rPr>
                <w:rFonts w:ascii="Arial" w:hAnsi="Arial" w:cs="Arial"/>
                <w:sz w:val="22"/>
              </w:rPr>
            </w:pPr>
            <w:r>
              <w:rPr>
                <w:rFonts w:ascii="Arial" w:hAnsi="Arial" w:cs="Arial"/>
                <w:sz w:val="22"/>
              </w:rPr>
              <w:t xml:space="preserve">Критические ситуации</w:t>
            </w:r>
            <w:r/>
          </w:p>
          <w:p>
            <w:pPr>
              <w:pStyle w:val="825"/>
              <w:ind w:left="242" w:hanging="242"/>
              <w:jc w:val="left"/>
              <w:tabs>
                <w:tab w:val="num" w:pos="242" w:leader="none"/>
                <w:tab w:val="clear" w:pos="397" w:leader="none"/>
              </w:tabs>
              <w:rPr>
                <w:rFonts w:ascii="Arial" w:hAnsi="Arial" w:cs="Arial"/>
                <w:sz w:val="22"/>
              </w:rPr>
            </w:pPr>
            <w:r>
              <w:rPr>
                <w:rFonts w:ascii="Arial" w:hAnsi="Arial" w:cs="Arial"/>
                <w:sz w:val="22"/>
              </w:rPr>
              <w:t xml:space="preserve">Неотложные проблемы</w:t>
            </w:r>
            <w:r/>
          </w:p>
          <w:p>
            <w:pPr>
              <w:pStyle w:val="825"/>
              <w:ind w:left="242" w:hanging="242"/>
              <w:jc w:val="left"/>
              <w:tabs>
                <w:tab w:val="num" w:pos="242" w:leader="none"/>
                <w:tab w:val="clear" w:pos="397" w:leader="none"/>
              </w:tabs>
              <w:rPr>
                <w:rFonts w:ascii="Arial" w:hAnsi="Arial" w:cs="Arial"/>
                <w:sz w:val="22"/>
              </w:rPr>
            </w:pPr>
            <w:r>
              <w:rPr>
                <w:rFonts w:ascii="Arial" w:hAnsi="Arial" w:cs="Arial"/>
                <w:sz w:val="22"/>
              </w:rPr>
              <w:t xml:space="preserve">Проекты с «горящим» сроком исполнения</w:t>
            </w:r>
            <w:r/>
          </w:p>
          <w:p>
            <w:pPr>
              <w:spacing w:after="40" w:before="60"/>
              <w:rPr>
                <w:rFonts w:cs="Arial"/>
                <w:b/>
                <w:sz w:val="28"/>
              </w:rPr>
            </w:pPr>
            <w:r>
              <w:rPr>
                <w:rFonts w:cs="Arial"/>
                <w:b/>
                <w:sz w:val="28"/>
              </w:rPr>
              <w:t xml:space="preserve">Результаты:</w:t>
            </w:r>
            <w:r/>
          </w:p>
          <w:p>
            <w:pPr>
              <w:pStyle w:val="825"/>
              <w:ind w:left="242" w:hanging="242"/>
              <w:tabs>
                <w:tab w:val="num" w:pos="242" w:leader="none"/>
                <w:tab w:val="clear" w:pos="397" w:leader="none"/>
              </w:tabs>
              <w:rPr>
                <w:rFonts w:ascii="Arial" w:hAnsi="Arial" w:cs="Arial"/>
                <w:sz w:val="22"/>
              </w:rPr>
            </w:pPr>
            <w:r>
              <w:rPr>
                <w:rFonts w:ascii="Arial" w:hAnsi="Arial" w:cs="Arial"/>
                <w:sz w:val="22"/>
              </w:rPr>
              <w:t xml:space="preserve">Стресс</w:t>
            </w:r>
            <w:r/>
          </w:p>
          <w:p>
            <w:pPr>
              <w:pStyle w:val="825"/>
              <w:ind w:left="242" w:hanging="242"/>
              <w:tabs>
                <w:tab w:val="num" w:pos="242" w:leader="none"/>
                <w:tab w:val="clear" w:pos="397" w:leader="none"/>
              </w:tabs>
              <w:rPr>
                <w:rFonts w:ascii="Arial" w:hAnsi="Arial" w:cs="Arial"/>
                <w:sz w:val="22"/>
              </w:rPr>
            </w:pPr>
            <w:r>
              <w:rPr>
                <w:rFonts w:ascii="Arial" w:hAnsi="Arial" w:cs="Arial"/>
                <w:sz w:val="22"/>
              </w:rPr>
              <w:t xml:space="preserve">"Выгорание"</w:t>
            </w:r>
            <w:r/>
          </w:p>
          <w:p>
            <w:pPr>
              <w:pStyle w:val="825"/>
              <w:ind w:left="242" w:hanging="242"/>
              <w:tabs>
                <w:tab w:val="num" w:pos="242" w:leader="none"/>
                <w:tab w:val="clear" w:pos="397" w:leader="none"/>
              </w:tabs>
              <w:rPr>
                <w:rFonts w:ascii="Arial" w:hAnsi="Arial" w:cs="Arial"/>
                <w:sz w:val="22"/>
              </w:rPr>
            </w:pPr>
            <w:r>
              <w:rPr>
                <w:rFonts w:ascii="Arial" w:hAnsi="Arial" w:cs="Arial"/>
                <w:sz w:val="22"/>
              </w:rPr>
              <w:t xml:space="preserve">Управление в условиях кризиса</w:t>
            </w:r>
            <w:r/>
          </w:p>
          <w:p>
            <w:pPr>
              <w:pStyle w:val="825"/>
              <w:ind w:left="242" w:hanging="242"/>
              <w:tabs>
                <w:tab w:val="num" w:pos="242" w:leader="none"/>
                <w:tab w:val="clear" w:pos="397" w:leader="none"/>
              </w:tabs>
              <w:rPr>
                <w:rFonts w:ascii="Arial" w:hAnsi="Arial" w:cs="Arial"/>
              </w:rPr>
            </w:pPr>
            <w:r>
              <w:rPr>
                <w:rFonts w:ascii="Arial" w:hAnsi="Arial" w:cs="Arial"/>
                <w:sz w:val="22"/>
              </w:rPr>
              <w:t xml:space="preserve">Постоянный «пожар» и «вечный бой»</w:t>
            </w:r>
            <w:r/>
          </w:p>
        </w:tc>
        <w:tc>
          <w:tcPr>
            <w:shd w:val="clear" w:fill="CCC0D9" w:color="auto"/>
            <w:tcW w:w="4961" w:type="dxa"/>
            <w:textDirection w:val="lrTb"/>
            <w:noWrap w:val="false"/>
          </w:tcPr>
          <w:p>
            <w:pPr>
              <w:spacing w:after="40" w:before="60"/>
              <w:rPr>
                <w:rFonts w:cs="Arial"/>
                <w:b/>
                <w:sz w:val="28"/>
              </w:rPr>
            </w:pPr>
            <w:r>
              <w:rPr>
                <w:rFonts w:cs="Arial"/>
                <w:b/>
                <w:sz w:val="28"/>
              </w:rPr>
              <w:t xml:space="preserve">Дела:</w:t>
            </w:r>
            <w:r/>
          </w:p>
          <w:p>
            <w:pPr>
              <w:pStyle w:val="825"/>
              <w:ind w:left="242" w:hanging="242"/>
              <w:tabs>
                <w:tab w:val="num" w:pos="242" w:leader="none"/>
                <w:tab w:val="clear" w:pos="397" w:leader="none"/>
              </w:tabs>
              <w:rPr>
                <w:rFonts w:ascii="Arial" w:hAnsi="Arial" w:cs="Arial"/>
                <w:sz w:val="22"/>
              </w:rPr>
            </w:pPr>
            <w:r>
              <w:rPr>
                <w:rFonts w:ascii="Arial" w:hAnsi="Arial" w:cs="Arial"/>
                <w:sz w:val="22"/>
              </w:rPr>
              <w:t xml:space="preserve">Организация работы подразделения</w:t>
            </w:r>
            <w:r/>
          </w:p>
          <w:p>
            <w:pPr>
              <w:pStyle w:val="825"/>
              <w:ind w:left="242" w:hanging="242"/>
              <w:tabs>
                <w:tab w:val="num" w:pos="242" w:leader="none"/>
                <w:tab w:val="clear" w:pos="397" w:leader="none"/>
              </w:tabs>
              <w:rPr>
                <w:rFonts w:ascii="Arial" w:hAnsi="Arial" w:cs="Arial"/>
                <w:sz w:val="22"/>
              </w:rPr>
            </w:pPr>
            <w:r>
              <w:rPr>
                <w:rFonts w:ascii="Arial" w:hAnsi="Arial" w:cs="Arial"/>
                <w:sz w:val="22"/>
              </w:rPr>
              <w:t xml:space="preserve">Профилактические работы</w:t>
            </w:r>
            <w:r/>
          </w:p>
          <w:p>
            <w:pPr>
              <w:pStyle w:val="825"/>
              <w:ind w:left="242" w:hanging="242"/>
              <w:tabs>
                <w:tab w:val="num" w:pos="242" w:leader="none"/>
                <w:tab w:val="clear" w:pos="397" w:leader="none"/>
              </w:tabs>
              <w:rPr>
                <w:rFonts w:ascii="Arial" w:hAnsi="Arial" w:cs="Arial"/>
                <w:sz w:val="22"/>
              </w:rPr>
            </w:pPr>
            <w:r>
              <w:rPr>
                <w:rFonts w:ascii="Arial" w:hAnsi="Arial" w:cs="Arial"/>
                <w:sz w:val="22"/>
              </w:rPr>
              <w:t xml:space="preserve">Создание и поддержание ресурсов</w:t>
            </w:r>
            <w:r/>
          </w:p>
          <w:p>
            <w:pPr>
              <w:pStyle w:val="825"/>
              <w:ind w:left="242" w:hanging="242"/>
              <w:tabs>
                <w:tab w:val="num" w:pos="242" w:leader="none"/>
                <w:tab w:val="clear" w:pos="397" w:leader="none"/>
              </w:tabs>
              <w:rPr>
                <w:rFonts w:ascii="Arial" w:hAnsi="Arial" w:cs="Arial"/>
                <w:sz w:val="22"/>
              </w:rPr>
            </w:pPr>
            <w:r>
              <w:rPr>
                <w:rFonts w:ascii="Arial" w:hAnsi="Arial" w:cs="Arial"/>
                <w:sz w:val="22"/>
              </w:rPr>
              <w:t xml:space="preserve">Поиск новых возможностей</w:t>
            </w:r>
            <w:r/>
          </w:p>
          <w:p>
            <w:pPr>
              <w:pStyle w:val="825"/>
              <w:ind w:left="242" w:hanging="242"/>
              <w:tabs>
                <w:tab w:val="num" w:pos="242" w:leader="none"/>
                <w:tab w:val="clear" w:pos="397" w:leader="none"/>
              </w:tabs>
              <w:rPr>
                <w:rFonts w:ascii="Arial" w:hAnsi="Arial" w:cs="Arial"/>
                <w:sz w:val="22"/>
              </w:rPr>
            </w:pPr>
            <w:r>
              <w:rPr>
                <w:rFonts w:ascii="Arial" w:hAnsi="Arial" w:cs="Arial"/>
                <w:sz w:val="22"/>
              </w:rPr>
              <w:t xml:space="preserve">Стратегическое планирование</w:t>
            </w:r>
            <w:r/>
          </w:p>
          <w:p>
            <w:pPr>
              <w:pStyle w:val="825"/>
              <w:ind w:left="242" w:hanging="242"/>
              <w:tabs>
                <w:tab w:val="num" w:pos="242" w:leader="none"/>
                <w:tab w:val="clear" w:pos="397" w:leader="none"/>
              </w:tabs>
              <w:rPr>
                <w:rFonts w:ascii="Arial" w:hAnsi="Arial" w:cs="Arial"/>
                <w:sz w:val="22"/>
              </w:rPr>
            </w:pPr>
            <w:r>
              <w:rPr>
                <w:rFonts w:ascii="Arial" w:hAnsi="Arial" w:cs="Arial"/>
                <w:sz w:val="22"/>
              </w:rPr>
              <w:t xml:space="preserve">Развитие подчиненных</w:t>
            </w:r>
            <w:r/>
          </w:p>
          <w:p>
            <w:pPr>
              <w:pStyle w:val="825"/>
              <w:ind w:left="242" w:hanging="242"/>
              <w:tabs>
                <w:tab w:val="num" w:pos="242" w:leader="none"/>
                <w:tab w:val="clear" w:pos="397" w:leader="none"/>
              </w:tabs>
              <w:rPr>
                <w:rFonts w:ascii="Arial" w:hAnsi="Arial" w:cs="Arial"/>
                <w:sz w:val="22"/>
              </w:rPr>
            </w:pPr>
            <w:r>
              <w:rPr>
                <w:rFonts w:ascii="Arial" w:hAnsi="Arial" w:cs="Arial"/>
                <w:sz w:val="22"/>
              </w:rPr>
              <w:t xml:space="preserve">Работа над новыми проектами</w:t>
            </w:r>
            <w:r/>
          </w:p>
          <w:p>
            <w:pPr>
              <w:spacing w:after="40" w:before="60"/>
              <w:rPr>
                <w:rFonts w:cs="Arial"/>
                <w:b/>
                <w:sz w:val="28"/>
              </w:rPr>
            </w:pPr>
            <w:r>
              <w:rPr>
                <w:rFonts w:cs="Arial"/>
                <w:b/>
                <w:sz w:val="28"/>
              </w:rPr>
              <w:t xml:space="preserve">Результаты:</w:t>
            </w:r>
            <w:r/>
          </w:p>
          <w:p>
            <w:pPr>
              <w:pStyle w:val="825"/>
              <w:ind w:left="242" w:hanging="242"/>
              <w:tabs>
                <w:tab w:val="num" w:pos="242" w:leader="none"/>
                <w:tab w:val="clear" w:pos="397" w:leader="none"/>
              </w:tabs>
              <w:rPr>
                <w:rFonts w:ascii="Arial" w:hAnsi="Arial" w:cs="Arial"/>
                <w:sz w:val="22"/>
              </w:rPr>
            </w:pPr>
            <w:r>
              <w:rPr>
                <w:rFonts w:ascii="Arial" w:hAnsi="Arial" w:cs="Arial"/>
                <w:sz w:val="22"/>
              </w:rPr>
              <w:t xml:space="preserve">Планомерное ведение дел</w:t>
            </w:r>
            <w:r/>
          </w:p>
          <w:p>
            <w:pPr>
              <w:pStyle w:val="825"/>
              <w:ind w:left="242" w:hanging="242"/>
              <w:tabs>
                <w:tab w:val="num" w:pos="242" w:leader="none"/>
                <w:tab w:val="clear" w:pos="397" w:leader="none"/>
              </w:tabs>
              <w:rPr>
                <w:rFonts w:ascii="Arial" w:hAnsi="Arial" w:cs="Arial"/>
                <w:sz w:val="22"/>
              </w:rPr>
            </w:pPr>
            <w:r>
              <w:rPr>
                <w:rFonts w:ascii="Arial" w:hAnsi="Arial" w:cs="Arial"/>
                <w:sz w:val="22"/>
              </w:rPr>
              <w:t xml:space="preserve">Выполнение работы к установленному сроку</w:t>
            </w:r>
            <w:r/>
          </w:p>
          <w:p>
            <w:pPr>
              <w:pStyle w:val="825"/>
              <w:ind w:left="242" w:hanging="242"/>
              <w:tabs>
                <w:tab w:val="num" w:pos="242" w:leader="none"/>
                <w:tab w:val="clear" w:pos="397" w:leader="none"/>
              </w:tabs>
              <w:rPr>
                <w:rFonts w:ascii="Arial" w:hAnsi="Arial" w:cs="Arial"/>
                <w:sz w:val="22"/>
              </w:rPr>
            </w:pPr>
            <w:r>
              <w:rPr>
                <w:rFonts w:ascii="Arial" w:hAnsi="Arial" w:cs="Arial"/>
                <w:sz w:val="22"/>
              </w:rPr>
              <w:t xml:space="preserve">Наличие времени на контроль и анализ результатов</w:t>
            </w:r>
            <w:r/>
          </w:p>
          <w:p>
            <w:pPr>
              <w:pStyle w:val="825"/>
              <w:ind w:left="242" w:hanging="242"/>
              <w:tabs>
                <w:tab w:val="num" w:pos="242" w:leader="none"/>
                <w:tab w:val="clear" w:pos="397" w:leader="none"/>
              </w:tabs>
              <w:rPr>
                <w:rFonts w:ascii="Arial" w:hAnsi="Arial" w:cs="Arial"/>
              </w:rPr>
            </w:pPr>
            <w:r>
              <w:rPr>
                <w:rFonts w:ascii="Arial" w:hAnsi="Arial" w:cs="Arial"/>
                <w:sz w:val="22"/>
              </w:rPr>
              <w:t xml:space="preserve">Малое количество кризисных ситуаций и стрессов</w:t>
            </w:r>
            <w:r/>
          </w:p>
        </w:tc>
      </w:tr>
      <w:tr>
        <w:trPr>
          <w:cantSplit/>
          <w:trHeight w:val="4588"/>
        </w:trPr>
        <w:tc>
          <w:tcPr>
            <w:shd w:val="clear" w:fill="D9D9D9" w:color="auto"/>
            <w:tcW w:w="810" w:type="dxa"/>
            <w:vAlign w:val="center"/>
            <w:textDirection w:val="btLr"/>
            <w:noWrap w:val="false"/>
          </w:tcPr>
          <w:p>
            <w:pPr>
              <w:jc w:val="center"/>
              <w:rPr>
                <w:rFonts w:cs="Arial"/>
                <w:b/>
                <w:sz w:val="28"/>
              </w:rPr>
            </w:pPr>
            <w:r>
              <w:rPr>
                <w:rFonts w:cs="Arial"/>
                <w:b/>
                <w:sz w:val="28"/>
              </w:rPr>
              <w:t xml:space="preserve">НЕ ВАЖНЫЕ</w:t>
            </w:r>
            <w:r/>
          </w:p>
        </w:tc>
        <w:tc>
          <w:tcPr>
            <w:shd w:val="clear" w:fill="B6DDE8" w:color="auto"/>
            <w:tcW w:w="4152" w:type="dxa"/>
            <w:textDirection w:val="lrTb"/>
            <w:noWrap w:val="false"/>
          </w:tcPr>
          <w:p>
            <w:pPr>
              <w:spacing w:after="40" w:before="60"/>
              <w:rPr>
                <w:rFonts w:cs="Arial"/>
                <w:b/>
                <w:sz w:val="28"/>
              </w:rPr>
            </w:pPr>
            <w:r>
              <w:rPr>
                <w:rFonts w:cs="Arial"/>
                <w:b/>
                <w:sz w:val="28"/>
              </w:rPr>
              <w:t xml:space="preserve">Дела:</w:t>
            </w:r>
            <w:r/>
          </w:p>
          <w:p>
            <w:pPr>
              <w:pStyle w:val="825"/>
              <w:ind w:left="242" w:hanging="242"/>
              <w:jc w:val="left"/>
              <w:tabs>
                <w:tab w:val="num" w:pos="242" w:leader="none"/>
                <w:tab w:val="clear" w:pos="397" w:leader="none"/>
              </w:tabs>
              <w:rPr>
                <w:rFonts w:ascii="Arial" w:hAnsi="Arial" w:cs="Arial"/>
                <w:sz w:val="22"/>
              </w:rPr>
            </w:pPr>
            <w:r>
              <w:rPr>
                <w:rFonts w:ascii="Arial" w:hAnsi="Arial" w:cs="Arial"/>
                <w:sz w:val="22"/>
              </w:rPr>
              <w:t xml:space="preserve">Просьбы, не относящиеся к непосредственным обязанностям</w:t>
            </w:r>
            <w:r/>
          </w:p>
          <w:p>
            <w:pPr>
              <w:pStyle w:val="825"/>
              <w:ind w:left="242" w:hanging="242"/>
              <w:jc w:val="left"/>
              <w:tabs>
                <w:tab w:val="num" w:pos="242" w:leader="none"/>
                <w:tab w:val="clear" w:pos="397" w:leader="none"/>
              </w:tabs>
              <w:rPr>
                <w:rFonts w:ascii="Arial" w:hAnsi="Arial" w:cs="Arial"/>
                <w:sz w:val="22"/>
              </w:rPr>
            </w:pPr>
            <w:r>
              <w:rPr>
                <w:rFonts w:ascii="Arial" w:hAnsi="Arial" w:cs="Arial"/>
                <w:sz w:val="22"/>
              </w:rPr>
              <w:t xml:space="preserve">Поручения, отвлекающие от основной работы</w:t>
            </w:r>
            <w:r/>
          </w:p>
          <w:p>
            <w:pPr>
              <w:pStyle w:val="825"/>
              <w:ind w:left="242" w:hanging="242"/>
              <w:jc w:val="left"/>
              <w:tabs>
                <w:tab w:val="num" w:pos="242" w:leader="none"/>
                <w:tab w:val="clear" w:pos="397" w:leader="none"/>
              </w:tabs>
              <w:rPr>
                <w:rFonts w:ascii="Arial" w:hAnsi="Arial" w:cs="Arial"/>
                <w:sz w:val="22"/>
              </w:rPr>
            </w:pPr>
            <w:r>
              <w:rPr>
                <w:rFonts w:ascii="Arial" w:hAnsi="Arial" w:cs="Arial"/>
                <w:sz w:val="22"/>
              </w:rPr>
              <w:t xml:space="preserve">Некоторые совещания</w:t>
            </w:r>
            <w:r/>
          </w:p>
          <w:p>
            <w:pPr>
              <w:pStyle w:val="825"/>
              <w:ind w:left="242" w:hanging="242"/>
              <w:jc w:val="left"/>
              <w:tabs>
                <w:tab w:val="num" w:pos="242" w:leader="none"/>
                <w:tab w:val="clear" w:pos="397" w:leader="none"/>
              </w:tabs>
              <w:rPr>
                <w:rFonts w:ascii="Arial" w:hAnsi="Arial" w:cs="Arial"/>
                <w:sz w:val="22"/>
              </w:rPr>
            </w:pPr>
            <w:r>
              <w:rPr>
                <w:rFonts w:ascii="Arial" w:hAnsi="Arial" w:cs="Arial"/>
                <w:sz w:val="22"/>
              </w:rPr>
              <w:t xml:space="preserve">Корреспонденция</w:t>
            </w:r>
            <w:r/>
          </w:p>
          <w:p>
            <w:pPr>
              <w:pStyle w:val="825"/>
              <w:ind w:left="242" w:hanging="242"/>
              <w:jc w:val="left"/>
              <w:tabs>
                <w:tab w:val="num" w:pos="242" w:leader="none"/>
                <w:tab w:val="clear" w:pos="397" w:leader="none"/>
              </w:tabs>
              <w:rPr>
                <w:rFonts w:ascii="Arial" w:hAnsi="Arial" w:cs="Arial"/>
                <w:sz w:val="22"/>
              </w:rPr>
            </w:pPr>
            <w:r>
              <w:rPr>
                <w:rFonts w:ascii="Arial" w:hAnsi="Arial" w:cs="Arial"/>
                <w:sz w:val="22"/>
              </w:rPr>
              <w:t xml:space="preserve">Телефонные звонки</w:t>
            </w:r>
            <w:r/>
          </w:p>
          <w:p>
            <w:pPr>
              <w:spacing w:after="40" w:before="60"/>
              <w:rPr>
                <w:rFonts w:cs="Arial"/>
                <w:b/>
                <w:sz w:val="28"/>
              </w:rPr>
            </w:pPr>
            <w:r>
              <w:rPr>
                <w:rFonts w:cs="Arial"/>
                <w:b/>
                <w:sz w:val="28"/>
              </w:rPr>
              <w:t xml:space="preserve">Результаты:</w:t>
            </w:r>
            <w:r/>
          </w:p>
          <w:p>
            <w:pPr>
              <w:pStyle w:val="825"/>
              <w:ind w:left="242" w:hanging="242"/>
              <w:jc w:val="left"/>
              <w:tabs>
                <w:tab w:val="num" w:pos="242" w:leader="none"/>
                <w:tab w:val="clear" w:pos="397" w:leader="none"/>
              </w:tabs>
              <w:rPr>
                <w:rFonts w:ascii="Arial" w:hAnsi="Arial" w:cs="Arial"/>
                <w:sz w:val="22"/>
              </w:rPr>
            </w:pPr>
            <w:r>
              <w:rPr>
                <w:rFonts w:ascii="Arial" w:hAnsi="Arial" w:cs="Arial"/>
                <w:sz w:val="22"/>
              </w:rPr>
              <w:t xml:space="preserve">Невыполнение основных задач в срок</w:t>
            </w:r>
            <w:r/>
          </w:p>
          <w:p>
            <w:pPr>
              <w:pStyle w:val="825"/>
              <w:ind w:left="242" w:hanging="242"/>
              <w:jc w:val="left"/>
              <w:tabs>
                <w:tab w:val="num" w:pos="242" w:leader="none"/>
                <w:tab w:val="clear" w:pos="397" w:leader="none"/>
              </w:tabs>
              <w:rPr>
                <w:rFonts w:ascii="Arial" w:hAnsi="Arial" w:cs="Arial"/>
                <w:sz w:val="22"/>
              </w:rPr>
            </w:pPr>
            <w:r>
              <w:rPr>
                <w:rFonts w:ascii="Arial" w:hAnsi="Arial" w:cs="Arial"/>
                <w:sz w:val="22"/>
              </w:rPr>
              <w:t xml:space="preserve">Репутация ненадежного человека</w:t>
            </w:r>
            <w:r/>
          </w:p>
          <w:p>
            <w:pPr>
              <w:pStyle w:val="825"/>
              <w:ind w:left="242" w:hanging="242"/>
              <w:jc w:val="left"/>
              <w:tabs>
                <w:tab w:val="num" w:pos="242" w:leader="none"/>
                <w:tab w:val="clear" w:pos="397" w:leader="none"/>
              </w:tabs>
              <w:rPr>
                <w:rFonts w:ascii="Arial" w:hAnsi="Arial" w:cs="Arial"/>
                <w:sz w:val="22"/>
              </w:rPr>
            </w:pPr>
            <w:r>
              <w:rPr>
                <w:rFonts w:ascii="Arial" w:hAnsi="Arial" w:cs="Arial"/>
                <w:sz w:val="22"/>
              </w:rPr>
              <w:t xml:space="preserve">Работа в условиях кризиса</w:t>
            </w:r>
            <w:r/>
          </w:p>
          <w:p>
            <w:pPr>
              <w:pStyle w:val="825"/>
              <w:ind w:left="242" w:hanging="242"/>
              <w:jc w:val="left"/>
              <w:tabs>
                <w:tab w:val="num" w:pos="242" w:leader="none"/>
                <w:tab w:val="clear" w:pos="397" w:leader="none"/>
              </w:tabs>
              <w:rPr>
                <w:rFonts w:ascii="Arial" w:hAnsi="Arial" w:cs="Arial"/>
                <w:sz w:val="22"/>
              </w:rPr>
            </w:pPr>
            <w:r>
              <w:rPr>
                <w:rFonts w:ascii="Arial" w:hAnsi="Arial" w:cs="Arial"/>
                <w:sz w:val="22"/>
              </w:rPr>
              <w:t xml:space="preserve">Ощущение бессмысленности деятельности</w:t>
            </w:r>
            <w:r/>
          </w:p>
          <w:p>
            <w:pPr>
              <w:pStyle w:val="825"/>
              <w:ind w:left="242" w:hanging="242"/>
              <w:jc w:val="left"/>
              <w:tabs>
                <w:tab w:val="num" w:pos="242" w:leader="none"/>
                <w:tab w:val="clear" w:pos="397" w:leader="none"/>
              </w:tabs>
              <w:rPr>
                <w:rFonts w:ascii="Arial" w:hAnsi="Arial" w:cs="Arial"/>
              </w:rPr>
            </w:pPr>
            <w:r>
              <w:rPr>
                <w:rFonts w:ascii="Arial" w:hAnsi="Arial" w:cs="Arial"/>
                <w:sz w:val="22"/>
              </w:rPr>
              <w:t xml:space="preserve">Позиция жертвы</w:t>
            </w:r>
            <w:r/>
          </w:p>
        </w:tc>
        <w:tc>
          <w:tcPr>
            <w:shd w:val="clear" w:fill="D6E3BC" w:color="auto"/>
            <w:tcW w:w="4961" w:type="dxa"/>
            <w:textDirection w:val="lrTb"/>
            <w:noWrap w:val="false"/>
          </w:tcPr>
          <w:p>
            <w:pPr>
              <w:spacing w:after="40" w:before="60"/>
              <w:rPr>
                <w:rFonts w:cs="Arial"/>
                <w:b/>
                <w:sz w:val="28"/>
              </w:rPr>
            </w:pPr>
            <w:r>
              <w:rPr>
                <w:rFonts w:cs="Arial"/>
                <w:b/>
                <w:sz w:val="28"/>
              </w:rPr>
              <w:t xml:space="preserve">Дела:</w:t>
            </w:r>
            <w:r/>
          </w:p>
          <w:p>
            <w:pPr>
              <w:pStyle w:val="825"/>
              <w:ind w:left="242" w:hanging="242"/>
              <w:jc w:val="left"/>
              <w:tabs>
                <w:tab w:val="num" w:pos="242" w:leader="none"/>
                <w:tab w:val="clear" w:pos="397" w:leader="none"/>
              </w:tabs>
              <w:rPr>
                <w:rFonts w:ascii="Arial" w:hAnsi="Arial" w:cs="Arial"/>
                <w:sz w:val="22"/>
              </w:rPr>
            </w:pPr>
            <w:r>
              <w:rPr>
                <w:rFonts w:ascii="Arial" w:hAnsi="Arial" w:cs="Arial"/>
                <w:sz w:val="22"/>
              </w:rPr>
              <w:t xml:space="preserve">Мелочи, отнимающие время (перекуры, частные разговоры)</w:t>
            </w:r>
            <w:r/>
          </w:p>
          <w:p>
            <w:pPr>
              <w:pStyle w:val="825"/>
              <w:ind w:left="242" w:hanging="242"/>
              <w:jc w:val="left"/>
              <w:tabs>
                <w:tab w:val="num" w:pos="242" w:leader="none"/>
                <w:tab w:val="clear" w:pos="397" w:leader="none"/>
              </w:tabs>
              <w:rPr>
                <w:rFonts w:ascii="Arial" w:hAnsi="Arial" w:cs="Arial"/>
                <w:sz w:val="22"/>
              </w:rPr>
            </w:pPr>
            <w:r>
              <w:rPr>
                <w:rFonts w:ascii="Arial" w:hAnsi="Arial" w:cs="Arial"/>
                <w:sz w:val="22"/>
              </w:rPr>
              <w:t xml:space="preserve">Корреспонденция (рекламная рассылка, многочисленные напоминания и пр.)</w:t>
            </w:r>
            <w:r/>
          </w:p>
          <w:p>
            <w:pPr>
              <w:pStyle w:val="825"/>
              <w:ind w:left="242" w:hanging="242"/>
              <w:jc w:val="left"/>
              <w:tabs>
                <w:tab w:val="num" w:pos="242" w:leader="none"/>
                <w:tab w:val="clear" w:pos="397" w:leader="none"/>
              </w:tabs>
              <w:rPr>
                <w:rFonts w:ascii="Arial" w:hAnsi="Arial" w:cs="Arial"/>
                <w:sz w:val="22"/>
              </w:rPr>
            </w:pPr>
            <w:r>
              <w:rPr>
                <w:rFonts w:ascii="Arial" w:hAnsi="Arial" w:cs="Arial"/>
                <w:sz w:val="22"/>
              </w:rPr>
              <w:t xml:space="preserve">Сообщения от других сотрудников, содержащие второстепенную и малозначимую информацию.</w:t>
            </w:r>
            <w:r/>
          </w:p>
          <w:p>
            <w:pPr>
              <w:spacing w:after="40" w:before="60"/>
              <w:rPr>
                <w:rFonts w:cs="Arial"/>
                <w:b/>
                <w:sz w:val="28"/>
              </w:rPr>
            </w:pPr>
            <w:r>
              <w:rPr>
                <w:rFonts w:cs="Arial"/>
                <w:b/>
                <w:sz w:val="28"/>
              </w:rPr>
              <w:t xml:space="preserve">Результаты:</w:t>
            </w:r>
            <w:r/>
          </w:p>
          <w:p>
            <w:pPr>
              <w:pStyle w:val="825"/>
              <w:ind w:left="242" w:hanging="242"/>
              <w:tabs>
                <w:tab w:val="num" w:pos="242" w:leader="none"/>
                <w:tab w:val="clear" w:pos="397" w:leader="none"/>
              </w:tabs>
              <w:rPr>
                <w:rFonts w:ascii="Arial" w:hAnsi="Arial" w:cs="Arial"/>
                <w:sz w:val="22"/>
              </w:rPr>
            </w:pPr>
            <w:r>
              <w:rPr>
                <w:rFonts w:ascii="Arial" w:hAnsi="Arial" w:cs="Arial"/>
                <w:sz w:val="22"/>
              </w:rPr>
              <w:t xml:space="preserve">Репутация безответственного сотрудника</w:t>
            </w:r>
            <w:r/>
          </w:p>
          <w:p>
            <w:pPr>
              <w:pStyle w:val="825"/>
              <w:ind w:left="242" w:hanging="242"/>
              <w:tabs>
                <w:tab w:val="num" w:pos="242" w:leader="none"/>
                <w:tab w:val="clear" w:pos="397" w:leader="none"/>
              </w:tabs>
              <w:rPr>
                <w:rFonts w:ascii="Arial" w:hAnsi="Arial" w:cs="Arial"/>
                <w:sz w:val="22"/>
              </w:rPr>
            </w:pPr>
            <w:r>
              <w:rPr>
                <w:rFonts w:ascii="Arial" w:hAnsi="Arial" w:cs="Arial"/>
                <w:sz w:val="22"/>
              </w:rPr>
              <w:t xml:space="preserve">Аутсайдерская позиция в подразделении</w:t>
            </w:r>
            <w:r/>
          </w:p>
          <w:p>
            <w:pPr>
              <w:pStyle w:val="825"/>
              <w:ind w:left="242" w:hanging="242"/>
              <w:tabs>
                <w:tab w:val="num" w:pos="242" w:leader="none"/>
                <w:tab w:val="clear" w:pos="397" w:leader="none"/>
              </w:tabs>
              <w:rPr>
                <w:rFonts w:ascii="Arial" w:hAnsi="Arial" w:cs="Arial"/>
              </w:rPr>
            </w:pPr>
            <w:r>
              <w:rPr>
                <w:rFonts w:ascii="Arial" w:hAnsi="Arial" w:cs="Arial"/>
                <w:sz w:val="22"/>
              </w:rPr>
              <w:t xml:space="preserve">Отсутствие развития профессиональных навыков.</w:t>
            </w:r>
            <w:r/>
          </w:p>
        </w:tc>
      </w:tr>
    </w:tbl>
    <w:p>
      <w:pPr>
        <w:pStyle w:val="795"/>
        <w:ind w:left="57"/>
        <w:spacing w:before="0"/>
        <w:rPr>
          <w:rFonts w:ascii="Candara" w:hAnsi="Candara" w:cs="Arial"/>
          <w:b/>
          <w:i w:val="false"/>
          <w:color w:val="000080"/>
          <w:sz w:val="28"/>
          <w:szCs w:val="28"/>
        </w:rPr>
      </w:pPr>
      <w:r>
        <w:rPr>
          <w:rFonts w:ascii="Candara" w:hAnsi="Candara" w:cs="Arial"/>
          <w:b/>
          <w:i w:val="false"/>
          <w:color w:val="000080"/>
          <w:sz w:val="28"/>
          <w:szCs w:val="28"/>
        </w:rPr>
        <w:t xml:space="preserve">Критерии важности:</w:t>
      </w:r>
      <w:r/>
    </w:p>
    <w:p>
      <w:pPr>
        <w:numPr>
          <w:ilvl w:val="1"/>
          <w:numId w:val="23"/>
        </w:numPr>
        <w:ind w:left="57"/>
        <w:jc w:val="both"/>
        <w:spacing w:lineRule="auto" w:line="240" w:after="0"/>
        <w:rPr>
          <w:rFonts w:ascii="Candara" w:hAnsi="Candara"/>
          <w:sz w:val="20"/>
        </w:rPr>
      </w:pPr>
      <w:r>
        <w:rPr>
          <w:rFonts w:ascii="Candara" w:hAnsi="Candara"/>
          <w:sz w:val="20"/>
        </w:rPr>
        <w:t xml:space="preserve">Выполнение задачи необходимо для реализации ключевых целей.</w:t>
      </w:r>
      <w:r/>
    </w:p>
    <w:p>
      <w:pPr>
        <w:numPr>
          <w:ilvl w:val="1"/>
          <w:numId w:val="23"/>
        </w:numPr>
        <w:ind w:left="57"/>
        <w:jc w:val="both"/>
        <w:spacing w:lineRule="auto" w:line="240" w:after="0"/>
        <w:rPr>
          <w:rFonts w:ascii="Candara" w:hAnsi="Candara"/>
          <w:sz w:val="20"/>
        </w:rPr>
      </w:pPr>
      <w:r>
        <w:rPr>
          <w:rFonts w:ascii="Candara" w:hAnsi="Candara"/>
          <w:sz w:val="20"/>
        </w:rPr>
        <w:t xml:space="preserve">Выполнение задачи предотвращает серьезную угрозу рабочему процессу.</w:t>
      </w:r>
      <w:r/>
    </w:p>
    <w:p>
      <w:pPr>
        <w:pStyle w:val="795"/>
        <w:ind w:left="57"/>
        <w:spacing w:before="0"/>
        <w:rPr>
          <w:rFonts w:ascii="Candara" w:hAnsi="Candara" w:cs="Arial"/>
          <w:b/>
          <w:i w:val="false"/>
          <w:color w:val="000080"/>
          <w:sz w:val="28"/>
          <w:szCs w:val="28"/>
        </w:rPr>
      </w:pPr>
      <w:r>
        <w:rPr>
          <w:rFonts w:ascii="Candara" w:hAnsi="Candara" w:cs="Arial"/>
          <w:b/>
          <w:i w:val="false"/>
          <w:color w:val="000080"/>
          <w:sz w:val="28"/>
          <w:szCs w:val="28"/>
        </w:rPr>
        <w:t xml:space="preserve">Критерий срочности:</w:t>
      </w:r>
      <w:r/>
    </w:p>
    <w:p>
      <w:pPr>
        <w:numPr>
          <w:ilvl w:val="1"/>
          <w:numId w:val="23"/>
        </w:numPr>
        <w:ind w:left="57"/>
        <w:jc w:val="both"/>
        <w:spacing w:lineRule="auto" w:line="240" w:after="0"/>
        <w:rPr>
          <w:rFonts w:ascii="Candara" w:hAnsi="Candara"/>
          <w:sz w:val="20"/>
        </w:rPr>
      </w:pPr>
      <w:r>
        <w:rPr>
          <w:rFonts w:ascii="Candara" w:hAnsi="Candara"/>
          <w:sz w:val="20"/>
        </w:rPr>
        <w:t xml:space="preserve">Если задача не будет реализована немедленно, она потеряет смысл.</w:t>
      </w:r>
      <w:r/>
    </w:p>
    <w:p>
      <w:pPr>
        <w:pStyle w:val="795"/>
        <w:ind w:left="57"/>
        <w:spacing w:before="0"/>
        <w:rPr>
          <w:rFonts w:ascii="Candara" w:hAnsi="Candara" w:cs="Arial"/>
          <w:b/>
          <w:i w:val="false"/>
          <w:color w:val="000080"/>
          <w:sz w:val="28"/>
          <w:szCs w:val="28"/>
        </w:rPr>
      </w:pPr>
      <w:r>
        <w:rPr>
          <w:rFonts w:ascii="Candara" w:hAnsi="Candara" w:cs="Arial"/>
          <w:b/>
          <w:i w:val="false"/>
          <w:color w:val="000080"/>
          <w:sz w:val="28"/>
          <w:szCs w:val="28"/>
        </w:rPr>
        <w:t xml:space="preserve">Основные правила:</w:t>
      </w:r>
      <w:r/>
    </w:p>
    <w:p>
      <w:pPr>
        <w:numPr>
          <w:ilvl w:val="1"/>
          <w:numId w:val="23"/>
        </w:numPr>
        <w:ind w:left="57"/>
        <w:jc w:val="both"/>
        <w:spacing w:lineRule="auto" w:line="240" w:after="0"/>
        <w:rPr>
          <w:rFonts w:ascii="Candara" w:hAnsi="Candara"/>
          <w:sz w:val="20"/>
        </w:rPr>
      </w:pPr>
      <w:r>
        <w:rPr>
          <w:rFonts w:ascii="Candara" w:hAnsi="Candara"/>
          <w:sz w:val="20"/>
        </w:rPr>
        <w:t xml:space="preserve">Старайтесь не допускать, чтобы важные дела становились срочными!</w:t>
      </w:r>
      <w:r/>
    </w:p>
    <w:p>
      <w:pPr>
        <w:numPr>
          <w:ilvl w:val="1"/>
          <w:numId w:val="23"/>
        </w:numPr>
        <w:ind w:left="57"/>
        <w:jc w:val="both"/>
        <w:spacing w:lineRule="auto" w:line="240" w:after="0"/>
        <w:rPr>
          <w:rFonts w:ascii="Candara" w:hAnsi="Candara"/>
          <w:sz w:val="20"/>
        </w:rPr>
      </w:pPr>
      <w:r>
        <w:rPr>
          <w:rFonts w:ascii="Candara" w:hAnsi="Candara"/>
          <w:sz w:val="20"/>
        </w:rPr>
        <w:t xml:space="preserve">Б</w:t>
      </w:r>
      <w:r>
        <w:rPr>
          <w:rFonts w:ascii="Candara" w:hAnsi="Candara"/>
          <w:sz w:val="20"/>
        </w:rPr>
        <w:t xml:space="preserve">удьте последовательны и задачи «не важно» и «не срочно» </w:t>
      </w:r>
      <w:r>
        <w:rPr>
          <w:rFonts w:ascii="Candara" w:hAnsi="Candara"/>
          <w:sz w:val="20"/>
        </w:rPr>
        <w:t xml:space="preserve"> отправляйте в архив или в корзину!</w:t>
      </w:r>
      <w:r/>
    </w:p>
    <w:p>
      <w:pPr>
        <w:jc w:val="both"/>
        <w:rPr>
          <w:b/>
        </w:rPr>
      </w:pPr>
      <w:r>
        <w:rPr>
          <w:b/>
        </w:rPr>
      </w:r>
      <w:r/>
    </w:p>
    <w:p>
      <w:pPr>
        <w:pStyle w:val="826"/>
        <w:spacing w:after="0" w:before="0"/>
        <w:rPr>
          <w:caps w:val="false"/>
          <w:color w:val="auto"/>
          <w:sz w:val="32"/>
        </w:rPr>
        <w:pBdr>
          <w:bottom w:val="none" w:sz="0" w:space="0" w:color="auto"/>
        </w:pBdr>
      </w:pPr>
      <w:r>
        <w:rPr>
          <w:rFonts w:eastAsia="MS Mincho"/>
          <w:i/>
          <w:iCs/>
          <w:caps w:val="false"/>
          <w:color w:val="auto"/>
          <w:sz w:val="24"/>
          <w:lang w:val="en-US"/>
        </w:rPr>
        <w:t xml:space="preserve">ABC</w:t>
      </w:r>
      <w:r>
        <w:rPr>
          <w:rFonts w:eastAsia="MS Mincho"/>
          <w:i/>
          <w:iCs/>
          <w:caps w:val="false"/>
          <w:color w:val="auto"/>
          <w:sz w:val="24"/>
        </w:rPr>
        <w:t xml:space="preserve">-анализ</w:t>
      </w:r>
      <w:r>
        <w:rPr>
          <w:i/>
          <w:caps w:val="false"/>
          <w:color w:val="auto"/>
          <w:sz w:val="24"/>
        </w:rPr>
        <w:t xml:space="preserve"> задач </w:t>
      </w:r>
      <w:r/>
    </w:p>
    <w:p>
      <w:pPr>
        <w:pStyle w:val="829"/>
        <w:rPr>
          <w:rFonts w:ascii="Arial" w:hAnsi="Arial" w:cs="Arial"/>
          <w:sz w:val="22"/>
        </w:rPr>
      </w:pPr>
      <w:r>
        <w:rPr>
          <w:rFonts w:ascii="Arial" w:hAnsi="Arial" w:cs="Arial"/>
          <w:b/>
          <w:sz w:val="22"/>
        </w:rPr>
        <w:t xml:space="preserve">А, В, С </w:t>
      </w:r>
      <w:r>
        <w:rPr>
          <w:rFonts w:ascii="Arial" w:hAnsi="Arial" w:cs="Arial"/>
          <w:sz w:val="22"/>
        </w:rPr>
        <w:t xml:space="preserve">- три класса, на которые подразделяются задачи в соответствии с их </w:t>
      </w:r>
      <w:r>
        <w:rPr>
          <w:rFonts w:ascii="Arial" w:hAnsi="Arial" w:cs="Arial"/>
          <w:b/>
          <w:sz w:val="22"/>
        </w:rPr>
        <w:t xml:space="preserve">ВКЛАДОМ</w:t>
      </w:r>
      <w:r>
        <w:rPr>
          <w:rFonts w:ascii="Arial" w:hAnsi="Arial" w:cs="Arial"/>
          <w:sz w:val="22"/>
        </w:rPr>
        <w:t xml:space="preserve"> в достижение рабочих целей.</w:t>
      </w:r>
      <w:r/>
    </w:p>
    <w:p>
      <w:pPr>
        <w:pStyle w:val="829"/>
        <w:rPr>
          <w:rFonts w:ascii="Arial" w:hAnsi="Arial" w:cs="Arial"/>
          <w:sz w:val="22"/>
        </w:rPr>
      </w:pPr>
      <w:r>
        <w:rPr>
          <w:rFonts w:ascii="Arial" w:hAnsi="Arial" w:cs="Arial"/>
          <w:sz w:val="22"/>
        </w:rPr>
      </w:r>
      <w:r/>
    </w:p>
    <w:p>
      <w:pPr>
        <w:pStyle w:val="829"/>
        <w:rPr>
          <w:rFonts w:ascii="Arial" w:hAnsi="Arial" w:cs="Arial"/>
          <w:sz w:val="24"/>
        </w:rPr>
      </w:pPr>
      <w:r>
        <w:rPr>
          <w:rFonts w:ascii="Arial" w:hAnsi="Arial" w:cs="Arial"/>
          <w:sz w:val="24"/>
          <w:lang w:val="en-US"/>
        </w:rPr>
      </w:r>
      <w:r>
        <w:rPr>
          <w:rFonts w:ascii="Arial" w:hAnsi="Arial" w:cs="Arial"/>
          <w:sz w:val="24"/>
          <w:lang w:val="en-US"/>
        </w:rPr>
        <mc:AlternateContent>
          <mc:Choice Requires="wpg">
            <w:drawing>
              <wp:inline xmlns:wp="http://schemas.openxmlformats.org/drawingml/2006/wordprocessingDrawing" distT="0" distB="0" distL="0" distR="0">
                <wp:extent cx="5940425" cy="3055620"/>
                <wp:effectExtent l="0" t="0" r="0" b="0"/>
                <wp:docPr id="17" name="" hidden="false"/>
                <wp:cNvGraphicFramePr/>
                <a:graphic xmlns:a="http://schemas.openxmlformats.org/drawingml/2006/main">
                  <a:graphicData uri="http://schemas.microsoft.com/office/word/2010/wordprocessingGroup">
                    <wpg:wgp>
                      <wpg:cNvGrpSpPr/>
                      <wpg:grpSpPr bwMode="auto">
                        <a:xfrm>
                          <a:off x="0" y="0"/>
                          <a:ext cx="5940425" cy="3055620"/>
                          <a:chOff x="1043608" y="3212976"/>
                          <a:chExt cx="6624736" cy="3410556"/>
                        </a:xfrm>
                      </wpg:grpSpPr>
                      <wps:wsp>
                        <wps:cNvSpPr/>
                        <wps:spPr bwMode="auto">
                          <a:xfrm rot="10800000">
                            <a:off x="1115616" y="3717032"/>
                            <a:ext cx="3096344" cy="2304256"/>
                          </a:xfrm>
                          <a:custGeom>
                            <a:avLst>
                              <a:gd name="adj0" fmla="val -11796480"/>
                              <a:gd name="adj1" fmla="val 0"/>
                              <a:gd name="adj2" fmla="val 5400"/>
                            </a:avLst>
                            <a:gdLst>
                              <a:gd name="gd0" fmla="val 65536"/>
                              <a:gd name="gd1" fmla="val 0"/>
                              <a:gd name="gd2" fmla="val 2304256"/>
                              <a:gd name="gd3" fmla="val 1131874"/>
                              <a:gd name="gd4" fmla="val 0"/>
                              <a:gd name="gd5" fmla="+- gd3 832596 0"/>
                              <a:gd name="gd6" fmla="+- gd4 0 0"/>
                              <a:gd name="gd7" fmla="val 3096344"/>
                              <a:gd name="gd8" fmla="val 2304256"/>
                              <a:gd name="gd9" fmla="val 0"/>
                              <a:gd name="gd10" fmla="val 2304256"/>
                              <a:gd name="gd11" fmla="*/ w 0 3096344"/>
                              <a:gd name="gd12" fmla="*/ h 0 2304256"/>
                              <a:gd name="gd13" fmla="*/ w 3096344 3096344"/>
                              <a:gd name="gd14" fmla="*/ h 2304256 2304256"/>
                            </a:gdLst>
                            <a:ahLst/>
                            <a:cxnLst/>
                            <a:rect l="gd11" t="gd12" r="gd13" b="gd14"/>
                            <a:pathLst>
                              <a:path w="3096344" h="2304256" fill="norm" stroke="1" extrusionOk="0">
                                <a:moveTo>
                                  <a:pt x="gd1" y="gd2"/>
                                </a:moveTo>
                                <a:lnTo>
                                  <a:pt x="gd3" y="gd4"/>
                                </a:lnTo>
                                <a:lnTo>
                                  <a:pt x="gd5" y="gd6"/>
                                </a:lnTo>
                                <a:lnTo>
                                  <a:pt x="gd7" y="gd8"/>
                                </a:lnTo>
                                <a:lnTo>
                                  <a:pt x="gd9" y="gd10"/>
                                </a:lnTo>
                                <a:close/>
                              </a:path>
                              <a:path w="3096344" h="2304256" fill="norm" stroke="1" extrusionOk="0"/>
                            </a:pathLst>
                          </a:custGeom>
                          <a:gradFill>
                            <a:gsLst>
                              <a:gs pos="0">
                                <a:srgbClr val="BEF397"/>
                              </a:gs>
                              <a:gs pos="100000">
                                <a:srgbClr val="EAFAE0"/>
                              </a:gs>
                            </a:gsLst>
                            <a:lin ang="5400000" scaled="1"/>
                          </a:gradFill>
                          <a:ln w="12700">
                            <a:solidFill>
                              <a:srgbClr val="BFBFBF"/>
                            </a:solidFill>
                            <a:miter/>
                          </a:ln>
                        </wps:spPr>
                        <wps:txbx>
                          <w:txbxContent>
                            <w:p>
                              <w:r/>
                              <w:r/>
                            </w:p>
                          </w:txbxContent>
                        </wps:txbx>
                        <wps:bodyPr wrap="square" anchor="ctr"/>
                      </wps:wsp>
                      <wps:wsp>
                        <wps:cNvSpPr/>
                        <wps:spPr bwMode="auto">
                          <a:xfrm>
                            <a:off x="4499992" y="3717032"/>
                            <a:ext cx="3096344" cy="2304256"/>
                          </a:xfrm>
                          <a:custGeom>
                            <a:avLst>
                              <a:gd name="adj0" fmla="val -11796480"/>
                              <a:gd name="adj1" fmla="val 0"/>
                              <a:gd name="adj2" fmla="val 5400"/>
                            </a:avLst>
                            <a:gdLst>
                              <a:gd name="gd0" fmla="val 65536"/>
                              <a:gd name="gd1" fmla="val 0"/>
                              <a:gd name="gd2" fmla="val 2304256"/>
                              <a:gd name="gd3" fmla="val 1131874"/>
                              <a:gd name="gd4" fmla="val 0"/>
                              <a:gd name="gd5" fmla="+- gd3 832596 0"/>
                              <a:gd name="gd6" fmla="+- gd4 0 0"/>
                              <a:gd name="gd7" fmla="val 3096344"/>
                              <a:gd name="gd8" fmla="val 2304256"/>
                              <a:gd name="gd9" fmla="val 0"/>
                              <a:gd name="gd10" fmla="val 2304256"/>
                              <a:gd name="gd11" fmla="*/ w 0 3096344"/>
                              <a:gd name="gd12" fmla="*/ h 0 2304256"/>
                              <a:gd name="gd13" fmla="*/ w 3096344 3096344"/>
                              <a:gd name="gd14" fmla="*/ h 2304256 2304256"/>
                            </a:gdLst>
                            <a:ahLst/>
                            <a:cxnLst/>
                            <a:rect l="gd11" t="gd12" r="gd13" b="gd14"/>
                            <a:pathLst>
                              <a:path w="3096344" h="2304256" fill="norm" stroke="1" extrusionOk="0">
                                <a:moveTo>
                                  <a:pt x="gd1" y="gd2"/>
                                </a:moveTo>
                                <a:lnTo>
                                  <a:pt x="gd3" y="gd4"/>
                                </a:lnTo>
                                <a:lnTo>
                                  <a:pt x="gd5" y="gd6"/>
                                </a:lnTo>
                                <a:lnTo>
                                  <a:pt x="gd7" y="gd8"/>
                                </a:lnTo>
                                <a:lnTo>
                                  <a:pt x="gd9" y="gd10"/>
                                </a:lnTo>
                                <a:close/>
                              </a:path>
                              <a:path w="3096344" h="2304256" fill="norm" stroke="1" extrusionOk="0"/>
                            </a:pathLst>
                          </a:custGeom>
                          <a:gradFill>
                            <a:gsLst>
                              <a:gs pos="0">
                                <a:srgbClr val="F79B9A"/>
                              </a:gs>
                              <a:gs pos="100000">
                                <a:srgbClr val="FBE1E1"/>
                              </a:gs>
                            </a:gsLst>
                            <a:lin ang="5400000" scaled="1"/>
                          </a:gradFill>
                          <a:ln w="12700">
                            <a:solidFill>
                              <a:srgbClr val="BFBFBF"/>
                            </a:solidFill>
                            <a:miter/>
                          </a:ln>
                        </wps:spPr>
                        <wps:txbx>
                          <w:txbxContent>
                            <w:p>
                              <w:r/>
                              <w:r/>
                            </w:p>
                          </w:txbxContent>
                        </wps:txbx>
                        <wps:bodyPr wrap="square" anchor="ctr"/>
                      </wps:wsp>
                      <wps:wsp>
                        <wps:cNvSpPr/>
                        <wps:spPr bwMode="auto">
                          <a:xfrm>
                            <a:off x="3131840" y="3717032"/>
                            <a:ext cx="2448272" cy="2304256"/>
                          </a:xfrm>
                          <a:custGeom>
                            <a:avLst>
                              <a:gd name="adj0" fmla="val 9821"/>
                            </a:avLst>
                            <a:gdLst>
                              <a:gd name="gd0" fmla="val 65536"/>
                              <a:gd name="gd1" fmla="val adj0"/>
                              <a:gd name="gd2" fmla="+- 21600 0 adj0"/>
                              <a:gd name="gd3" fmla="*/ adj0 1 2"/>
                              <a:gd name="gd4" fmla="+- 21600 0 gd3"/>
                              <a:gd name="gd5" fmla="+- adj0 21600 0"/>
                              <a:gd name="gd6" fmla="*/ gd5 1 2"/>
                              <a:gd name="gd7" fmla="+- gd2 0 0"/>
                              <a:gd name="gd8" fmla="*/ gd7 1 2"/>
                              <a:gd name="gd9" fmla="*/ 21600 21600 adj0"/>
                              <a:gd name="gd10" fmla="*/ gd9 1 2"/>
                              <a:gd name="gd11" fmla="+- 21600 0 gd10"/>
                              <a:gd name="gd12" fmla="*/ 21600 1 2"/>
                              <a:gd name="gd13" fmla="+- adj0 0 gd12"/>
                              <a:gd name="gd14" fmla="?: gd13 gd11 0"/>
                              <a:gd name="gd15" fmla="?: gd13 gd10 21600"/>
                              <a:gd name="gd16" fmla="val gd1"/>
                              <a:gd name="gd17" fmla="val 0"/>
                              <a:gd name="gd18" fmla="val 0"/>
                              <a:gd name="gd19" fmla="val 21600"/>
                              <a:gd name="gd20" fmla="val gd2"/>
                              <a:gd name="gd21" fmla="val 21600"/>
                              <a:gd name="gd22" fmla="val 21600"/>
                              <a:gd name="gd23" fmla="val 0"/>
                              <a:gd name="gd24" fmla="*/ w 1800 21600"/>
                              <a:gd name="gd25" fmla="*/ h 1800 21600"/>
                              <a:gd name="gd26" fmla="*/ w 19800 21600"/>
                              <a:gd name="gd27" fmla="*/ h 19800 21600"/>
                              <a:gd name="gd28" fmla="*/ w adj0 21600"/>
                              <a:gd name="gd29" fmla="*/ h 0 1"/>
                            </a:gdLst>
                            <a:ahLst>
                              <a:ahXY gdRefX="adj0" minX="0" maxX="21600">
                                <a:pos x="gd28" y="gd29"/>
                              </a:ahXY>
                            </a:ahLst>
                            <a:cxnLst/>
                            <a:rect l="gd24" t="gd25" r="gd26" b="gd27"/>
                            <a:pathLst>
                              <a:path w="21600" h="21600" fill="norm" stroke="1" extrusionOk="0">
                                <a:moveTo>
                                  <a:pt x="gd16" y="gd17"/>
                                </a:moveTo>
                                <a:lnTo>
                                  <a:pt x="gd18" y="gd19"/>
                                </a:lnTo>
                                <a:lnTo>
                                  <a:pt x="gd20" y="gd21"/>
                                </a:lnTo>
                                <a:lnTo>
                                  <a:pt x="gd22" y="gd23"/>
                                </a:lnTo>
                                <a:close/>
                              </a:path>
                              <a:path w="21600" h="21600" fill="norm" stroke="1" extrusionOk="0"/>
                            </a:pathLst>
                          </a:custGeom>
                          <a:gradFill>
                            <a:gsLst>
                              <a:gs pos="0">
                                <a:srgbClr val="8AABD3"/>
                              </a:gs>
                              <a:gs pos="100000">
                                <a:srgbClr val="D6E2F0"/>
                              </a:gs>
                            </a:gsLst>
                            <a:lin ang="5400000" scaled="1"/>
                          </a:gradFill>
                          <a:ln w="12700">
                            <a:solidFill>
                              <a:srgbClr val="BFBFBF"/>
                            </a:solidFill>
                          </a:ln>
                        </wps:spPr>
                        <wps:txbx>
                          <w:txbxContent>
                            <w:p>
                              <w:r/>
                              <w:r/>
                            </w:p>
                          </w:txbxContent>
                        </wps:txbx>
                        <wps:bodyPr wrap="square" anchor="ctr"/>
                      </wps:wsp>
                      <wps:wsp>
                        <wps:cNvSpPr txBox="1"/>
                        <wps:spPr bwMode="auto">
                          <a:xfrm>
                            <a:off x="1475579" y="3645320"/>
                            <a:ext cx="2304318" cy="794521"/>
                          </a:xfrm>
                          <a:prstGeom prst="rect">
                            <a:avLst/>
                          </a:prstGeom>
                          <a:noFill/>
                          <a:ln>
                            <a:noFill/>
                          </a:ln>
                        </wps:spPr>
                        <wps:txbx>
                          <w:txbxContent>
                            <w:p>
                              <w:pPr>
                                <w:pStyle w:val="828"/>
                                <w:jc w:val="center"/>
                                <w:spacing w:after="0" w:afterAutospacing="0" w:before="0" w:beforeAutospacing="0"/>
                              </w:pPr>
                              <w:r>
                                <w:rPr>
                                  <w:rFonts w:ascii="Candara" w:hAnsi="Candara" w:cstheme="minorBidi"/>
                                  <w:b/>
                                  <w:bCs/>
                                  <w:color w:val="000000" w:themeColor="text1"/>
                                  <w:sz w:val="40"/>
                                  <w:szCs w:val="40"/>
                                </w:rPr>
                                <w:t xml:space="preserve">65%</w:t>
                              </w:r>
                              <w:r>
                                <w:rPr>
                                  <w:rFonts w:cstheme="minorBidi"/>
                                </w:rPr>
                              </w:r>
                            </w:p>
                            <w:p>
                              <w:pPr>
                                <w:pStyle w:val="828"/>
                                <w:jc w:val="center"/>
                                <w:spacing w:after="0" w:afterAutospacing="0" w:before="0" w:beforeAutospacing="0"/>
                              </w:pPr>
                              <w:r>
                                <w:rPr>
                                  <w:rFonts w:ascii="Candara" w:hAnsi="Candara" w:cstheme="minorBidi"/>
                                  <w:b/>
                                  <w:bCs/>
                                  <w:color w:val="000000" w:themeColor="text1"/>
                                  <w:sz w:val="40"/>
                                  <w:szCs w:val="40"/>
                                </w:rPr>
                                <w:t xml:space="preserve">Задачи А</w:t>
                              </w:r>
                              <w:r>
                                <w:rPr>
                                  <w:rFonts w:cstheme="minorBidi"/>
                                </w:rPr>
                              </w:r>
                            </w:p>
                          </w:txbxContent>
                        </wps:txbx>
                        <wps:bodyPr wrap="square">
                          <a:spAutoFit/>
                        </wps:bodyPr>
                      </wps:wsp>
                      <wps:wsp>
                        <wps:cNvSpPr txBox="1"/>
                        <wps:spPr bwMode="auto">
                          <a:xfrm>
                            <a:off x="3600027" y="3645320"/>
                            <a:ext cx="2304317" cy="794521"/>
                          </a:xfrm>
                          <a:prstGeom prst="rect">
                            <a:avLst/>
                          </a:prstGeom>
                          <a:noFill/>
                          <a:ln>
                            <a:noFill/>
                          </a:ln>
                        </wps:spPr>
                        <wps:txbx>
                          <w:txbxContent>
                            <w:p>
                              <w:pPr>
                                <w:pStyle w:val="828"/>
                                <w:jc w:val="center"/>
                                <w:spacing w:after="0" w:afterAutospacing="0" w:before="0" w:beforeAutospacing="0"/>
                              </w:pPr>
                              <w:r>
                                <w:rPr>
                                  <w:rFonts w:ascii="Candara" w:hAnsi="Candara" w:cstheme="minorBidi"/>
                                  <w:b/>
                                  <w:bCs/>
                                  <w:color w:val="000000" w:themeColor="text1"/>
                                  <w:sz w:val="40"/>
                                  <w:szCs w:val="40"/>
                                </w:rPr>
                                <w:t xml:space="preserve">20%</w:t>
                              </w:r>
                              <w:r>
                                <w:rPr>
                                  <w:rFonts w:cstheme="minorBidi"/>
                                </w:rPr>
                              </w:r>
                            </w:p>
                            <w:p>
                              <w:pPr>
                                <w:pStyle w:val="828"/>
                                <w:jc w:val="center"/>
                                <w:spacing w:after="0" w:afterAutospacing="0" w:before="0" w:beforeAutospacing="0"/>
                              </w:pPr>
                              <w:r>
                                <w:rPr>
                                  <w:rFonts w:ascii="Candara" w:hAnsi="Candara" w:cstheme="minorBidi"/>
                                  <w:b/>
                                  <w:bCs/>
                                  <w:color w:val="000000" w:themeColor="text1"/>
                                  <w:sz w:val="40"/>
                                  <w:szCs w:val="40"/>
                                </w:rPr>
                                <w:t xml:space="preserve">Задачи В</w:t>
                              </w:r>
                              <w:r>
                                <w:rPr>
                                  <w:rFonts w:cstheme="minorBidi"/>
                                </w:rPr>
                              </w:r>
                            </w:p>
                          </w:txbxContent>
                        </wps:txbx>
                        <wps:bodyPr wrap="square">
                          <a:spAutoFit/>
                        </wps:bodyPr>
                      </wps:wsp>
                      <wps:wsp>
                        <wps:cNvSpPr txBox="1"/>
                        <wps:spPr bwMode="auto">
                          <a:xfrm>
                            <a:off x="4932055" y="3645320"/>
                            <a:ext cx="2304318" cy="794521"/>
                          </a:xfrm>
                          <a:prstGeom prst="rect">
                            <a:avLst/>
                          </a:prstGeom>
                          <a:noFill/>
                          <a:ln>
                            <a:noFill/>
                          </a:ln>
                        </wps:spPr>
                        <wps:txbx>
                          <w:txbxContent>
                            <w:p>
                              <w:pPr>
                                <w:pStyle w:val="828"/>
                                <w:jc w:val="center"/>
                                <w:spacing w:after="0" w:afterAutospacing="0" w:before="0" w:beforeAutospacing="0"/>
                              </w:pPr>
                              <w:r>
                                <w:rPr>
                                  <w:rFonts w:ascii="Candara" w:hAnsi="Candara" w:cstheme="minorBidi"/>
                                  <w:b/>
                                  <w:bCs/>
                                  <w:color w:val="000000" w:themeColor="text1"/>
                                  <w:sz w:val="40"/>
                                  <w:szCs w:val="40"/>
                                </w:rPr>
                                <w:t xml:space="preserve">15%</w:t>
                              </w:r>
                              <w:r>
                                <w:rPr>
                                  <w:rFonts w:cstheme="minorBidi"/>
                                </w:rPr>
                              </w:r>
                            </w:p>
                            <w:p>
                              <w:pPr>
                                <w:pStyle w:val="828"/>
                                <w:jc w:val="center"/>
                                <w:spacing w:after="0" w:afterAutospacing="0" w:before="0" w:beforeAutospacing="0"/>
                              </w:pPr>
                              <w:r>
                                <w:rPr>
                                  <w:rFonts w:ascii="Candara" w:hAnsi="Candara" w:cstheme="minorBidi"/>
                                  <w:b/>
                                  <w:bCs/>
                                  <w:color w:val="000000" w:themeColor="text1"/>
                                  <w:sz w:val="40"/>
                                  <w:szCs w:val="40"/>
                                </w:rPr>
                                <w:t xml:space="preserve">Задачи С</w:t>
                              </w:r>
                              <w:r>
                                <w:rPr>
                                  <w:rFonts w:cstheme="minorBidi"/>
                                </w:rPr>
                              </w:r>
                            </w:p>
                          </w:txbxContent>
                        </wps:txbx>
                        <wps:bodyPr wrap="square">
                          <a:spAutoFit/>
                        </wps:bodyPr>
                      </wps:wsp>
                      <wps:wsp>
                        <wps:cNvSpPr txBox="1"/>
                        <wps:spPr bwMode="auto">
                          <a:xfrm>
                            <a:off x="1043608" y="3212976"/>
                            <a:ext cx="6552505" cy="458568"/>
                          </a:xfrm>
                          <a:prstGeom prst="rect">
                            <a:avLst/>
                          </a:prstGeom>
                          <a:solidFill>
                            <a:srgbClr val="F2F2F2"/>
                          </a:solidFill>
                          <a:ln>
                            <a:solidFill>
                              <a:srgbClr val="BFBFBF"/>
                            </a:solidFill>
                          </a:ln>
                        </wps:spPr>
                        <wps:txbx>
                          <w:txbxContent>
                            <w:p>
                              <w:pPr>
                                <w:pStyle w:val="828"/>
                                <w:jc w:val="center"/>
                                <w:spacing w:after="0" w:afterAutospacing="0" w:before="0" w:beforeAutospacing="0"/>
                              </w:pPr>
                              <w:r>
                                <w:rPr>
                                  <w:rFonts w:ascii="Candara" w:hAnsi="Candara" w:cstheme="minorBidi"/>
                                  <w:b/>
                                  <w:bCs/>
                                  <w:color w:val="000000" w:themeColor="text1"/>
                                  <w:sz w:val="40"/>
                                  <w:szCs w:val="40"/>
                                </w:rPr>
                                <w:t xml:space="preserve">Вклад задач в достижение целей</w:t>
                              </w:r>
                              <w:r>
                                <w:rPr>
                                  <w:rFonts w:cstheme="minorBidi"/>
                                </w:rPr>
                              </w:r>
                            </w:p>
                          </w:txbxContent>
                        </wps:txbx>
                        <wps:bodyPr wrap="square">
                          <a:spAutoFit/>
                        </wps:bodyPr>
                      </wps:wsp>
                      <wps:wsp>
                        <wps:cNvSpPr txBox="1"/>
                        <wps:spPr bwMode="auto">
                          <a:xfrm>
                            <a:off x="1043608" y="6164964"/>
                            <a:ext cx="6624736" cy="458568"/>
                          </a:xfrm>
                          <a:prstGeom prst="rect">
                            <a:avLst/>
                          </a:prstGeom>
                          <a:solidFill>
                            <a:srgbClr val="F2F2F2"/>
                          </a:solidFill>
                          <a:ln>
                            <a:solidFill>
                              <a:srgbClr val="BFBFBF"/>
                            </a:solidFill>
                          </a:ln>
                        </wps:spPr>
                        <wps:txbx>
                          <w:txbxContent>
                            <w:p>
                              <w:pPr>
                                <w:pStyle w:val="828"/>
                                <w:jc w:val="center"/>
                                <w:spacing w:after="0" w:afterAutospacing="0" w:before="0" w:beforeAutospacing="0"/>
                              </w:pPr>
                              <w:r>
                                <w:rPr>
                                  <w:rFonts w:ascii="Candara" w:hAnsi="Candara" w:cstheme="minorBidi"/>
                                  <w:b/>
                                  <w:bCs/>
                                  <w:color w:val="000000" w:themeColor="text1"/>
                                  <w:sz w:val="40"/>
                                  <w:szCs w:val="40"/>
                                </w:rPr>
                                <w:t xml:space="preserve">Доля в общем количестве рабочих задач</w:t>
                              </w:r>
                              <w:r>
                                <w:rPr>
                                  <w:rFonts w:cstheme="minorBidi"/>
                                </w:rPr>
                              </w:r>
                            </w:p>
                          </w:txbxContent>
                        </wps:txbx>
                        <wps:bodyPr wrap="square">
                          <a:spAutoFit/>
                        </wps:bodyPr>
                      </wps:wsp>
                      <wps:wsp>
                        <wps:cNvSpPr txBox="1"/>
                        <wps:spPr bwMode="auto">
                          <a:xfrm>
                            <a:off x="1627831" y="5661035"/>
                            <a:ext cx="2304318" cy="447937"/>
                          </a:xfrm>
                          <a:prstGeom prst="rect">
                            <a:avLst/>
                          </a:prstGeom>
                          <a:noFill/>
                          <a:ln>
                            <a:noFill/>
                          </a:ln>
                        </wps:spPr>
                        <wps:txbx>
                          <w:txbxContent>
                            <w:p>
                              <w:pPr>
                                <w:pStyle w:val="828"/>
                                <w:jc w:val="center"/>
                                <w:spacing w:after="0" w:afterAutospacing="0" w:before="0" w:beforeAutospacing="0"/>
                              </w:pPr>
                              <w:r>
                                <w:rPr>
                                  <w:rFonts w:ascii="Candara" w:hAnsi="Candara" w:cstheme="minorBidi"/>
                                  <w:b/>
                                  <w:bCs/>
                                  <w:color w:val="000000" w:themeColor="text1"/>
                                  <w:sz w:val="40"/>
                                  <w:szCs w:val="40"/>
                                </w:rPr>
                                <w:t xml:space="preserve">15%</w:t>
                              </w:r>
                              <w:r>
                                <w:rPr>
                                  <w:rFonts w:cstheme="minorBidi"/>
                                </w:rPr>
                              </w:r>
                            </w:p>
                          </w:txbxContent>
                        </wps:txbx>
                        <wps:bodyPr wrap="square">
                          <a:spAutoFit/>
                        </wps:bodyPr>
                      </wps:wsp>
                      <wps:wsp>
                        <wps:cNvSpPr txBox="1"/>
                        <wps:spPr bwMode="auto">
                          <a:xfrm>
                            <a:off x="2771492" y="5661035"/>
                            <a:ext cx="2304318" cy="447937"/>
                          </a:xfrm>
                          <a:prstGeom prst="rect">
                            <a:avLst/>
                          </a:prstGeom>
                          <a:noFill/>
                          <a:ln>
                            <a:noFill/>
                          </a:ln>
                        </wps:spPr>
                        <wps:txbx>
                          <w:txbxContent>
                            <w:p>
                              <w:pPr>
                                <w:pStyle w:val="828"/>
                                <w:jc w:val="center"/>
                                <w:spacing w:after="0" w:afterAutospacing="0" w:before="0" w:beforeAutospacing="0"/>
                              </w:pPr>
                              <w:r>
                                <w:rPr>
                                  <w:rFonts w:ascii="Candara" w:hAnsi="Candara" w:cstheme="minorBidi"/>
                                  <w:b/>
                                  <w:bCs/>
                                  <w:color w:val="000000" w:themeColor="text1"/>
                                  <w:sz w:val="40"/>
                                  <w:szCs w:val="40"/>
                                </w:rPr>
                                <w:t xml:space="preserve">20%</w:t>
                              </w:r>
                              <w:r>
                                <w:rPr>
                                  <w:rFonts w:cstheme="minorBidi"/>
                                </w:rPr>
                              </w:r>
                            </w:p>
                          </w:txbxContent>
                        </wps:txbx>
                        <wps:bodyPr wrap="square">
                          <a:spAutoFit/>
                        </wps:bodyPr>
                      </wps:wsp>
                      <wps:wsp>
                        <wps:cNvSpPr txBox="1"/>
                        <wps:spPr bwMode="auto">
                          <a:xfrm>
                            <a:off x="5004287" y="5661035"/>
                            <a:ext cx="2304317" cy="447937"/>
                          </a:xfrm>
                          <a:prstGeom prst="rect">
                            <a:avLst/>
                          </a:prstGeom>
                          <a:noFill/>
                          <a:ln>
                            <a:noFill/>
                          </a:ln>
                        </wps:spPr>
                        <wps:txbx>
                          <w:txbxContent>
                            <w:p>
                              <w:pPr>
                                <w:pStyle w:val="828"/>
                                <w:jc w:val="center"/>
                                <w:spacing w:after="0" w:afterAutospacing="0" w:before="0" w:beforeAutospacing="0"/>
                              </w:pPr>
                              <w:r>
                                <w:rPr>
                                  <w:rFonts w:ascii="Candara" w:hAnsi="Candara" w:cstheme="minorBidi"/>
                                  <w:b/>
                                  <w:bCs/>
                                  <w:color w:val="000000" w:themeColor="text1"/>
                                  <w:sz w:val="40"/>
                                  <w:szCs w:val="40"/>
                                </w:rPr>
                                <w:t xml:space="preserve">65%</w:t>
                              </w:r>
                              <w:r>
                                <w:rPr>
                                  <w:rFonts w:cstheme="minorBidi"/>
                                </w:rPr>
                              </w:r>
                            </w:p>
                          </w:txbxContent>
                        </wps:txbx>
                        <wps:bodyPr wrap="square">
                          <a:spAutoFit/>
                        </wps:bodyPr>
                      </wps:wsp>
                    </wpg:wgp>
                  </a:graphicData>
                </a:graphic>
              </wp:inline>
            </w:drawing>
          </mc:Choice>
          <mc:Fallback>
            <w:pict>
              <v:group id="group 59" o:spid="_x0000_s0000" style="mso-wrap-distance-left:0.0pt;mso-wrap-distance-top:0.0pt;mso-wrap-distance-right:0.0pt;mso-wrap-distance-bottom:0.0pt;width:467.8pt;height:240.6pt;" coordorigin="10436,32129" coordsize="66247,34105">
                <v:shape id="shape 60" o:spid="_x0000_s60" style="position:absolute;left:11156;top:37170;width:30963;height:23042;rotation:180;v-text-anchor:middle;" coordsize="100000,100000" path="m0,99997l36553,0l63444,0l100000,99997l0,99997xee" fillcolor="#BEF397" strokecolor="#BFBFBF" strokeweight="1.00pt">
                  <v:path textboxrect="0,0,100000,99997"/>
                  <v:textbox>
                    <w:txbxContent>
                      <w:p>
                        <w:r/>
                        <w:r/>
                      </w:p>
                    </w:txbxContent>
                  </v:textbox>
                </v:shape>
                <v:shape id="shape 61" o:spid="_x0000_s61" style="position:absolute;left:44999;top:37170;width:30963;height:23042;v-text-anchor:middle;" coordsize="100000,100000" path="m0,99997l36553,0l63444,0l100000,99997l0,99997xee" fillcolor="#F79B9A" strokecolor="#BFBFBF" strokeweight="1.00pt">
                  <v:path textboxrect="0,0,100000,99997"/>
                  <v:textbox>
                    <w:txbxContent>
                      <w:p>
                        <w:r/>
                        <w:r/>
                      </w:p>
                    </w:txbxContent>
                  </v:textbox>
                </v:shape>
                <v:shape id="shape 62" o:spid="_x0000_s62" style="position:absolute;left:31318;top:37170;width:24482;height:23042;v-text-anchor:middle;" coordsize="100000,100000" path="m45468,0l0,99998l54532,99998l100000,0xee" fillcolor="#8AABD3" strokecolor="#BFBFBF" strokeweight="1.00pt">
                  <v:path textboxrect="8333,8332,91666,91665"/>
                  <v:textbox>
                    <w:txbxContent>
                      <w:p>
                        <w:r/>
                        <w:r/>
                      </w:p>
                    </w:txbxContent>
                  </v:textbox>
                </v:shape>
                <v:shape id="shape 63" o:spid="_x0000_s63" o:spt="1" style="position:absolute;left:14755;top:36453;width:23043;height:7945;" coordsize="100000,100000" path="" filled="f" stroked="f">
                  <v:path textboxrect="0,0,0,0"/>
                  <v:textbox>
                    <w:txbxContent>
                      <w:p>
                        <w:pPr>
                          <w:pStyle w:val="828"/>
                          <w:jc w:val="center"/>
                          <w:spacing w:after="0" w:afterAutospacing="0" w:before="0" w:beforeAutospacing="0"/>
                        </w:pPr>
                        <w:r>
                          <w:rPr>
                            <w:rFonts w:ascii="Candara" w:hAnsi="Candara" w:cstheme="minorBidi"/>
                            <w:b/>
                            <w:bCs/>
                            <w:color w:val="000000" w:themeColor="text1"/>
                            <w:sz w:val="40"/>
                            <w:szCs w:val="40"/>
                          </w:rPr>
                          <w:t xml:space="preserve">65%</w:t>
                        </w:r>
                        <w:r>
                          <w:rPr>
                            <w:rFonts w:cstheme="minorBidi"/>
                          </w:rPr>
                        </w:r>
                      </w:p>
                      <w:p>
                        <w:pPr>
                          <w:pStyle w:val="828"/>
                          <w:jc w:val="center"/>
                          <w:spacing w:after="0" w:afterAutospacing="0" w:before="0" w:beforeAutospacing="0"/>
                        </w:pPr>
                        <w:r>
                          <w:rPr>
                            <w:rFonts w:ascii="Candara" w:hAnsi="Candara" w:cstheme="minorBidi"/>
                            <w:b/>
                            <w:bCs/>
                            <w:color w:val="000000" w:themeColor="text1"/>
                            <w:sz w:val="40"/>
                            <w:szCs w:val="40"/>
                          </w:rPr>
                          <w:t xml:space="preserve">Задачи А</w:t>
                        </w:r>
                        <w:r>
                          <w:rPr>
                            <w:rFonts w:cstheme="minorBidi"/>
                          </w:rPr>
                        </w:r>
                      </w:p>
                    </w:txbxContent>
                  </v:textbox>
                </v:shape>
                <v:shape id="shape 64" o:spid="_x0000_s64" o:spt="1" style="position:absolute;left:36000;top:36453;width:23043;height:7945;" coordsize="100000,100000" path="" filled="f" stroked="f">
                  <v:path textboxrect="0,0,0,0"/>
                  <v:textbox>
                    <w:txbxContent>
                      <w:p>
                        <w:pPr>
                          <w:pStyle w:val="828"/>
                          <w:jc w:val="center"/>
                          <w:spacing w:after="0" w:afterAutospacing="0" w:before="0" w:beforeAutospacing="0"/>
                        </w:pPr>
                        <w:r>
                          <w:rPr>
                            <w:rFonts w:ascii="Candara" w:hAnsi="Candara" w:cstheme="minorBidi"/>
                            <w:b/>
                            <w:bCs/>
                            <w:color w:val="000000" w:themeColor="text1"/>
                            <w:sz w:val="40"/>
                            <w:szCs w:val="40"/>
                          </w:rPr>
                          <w:t xml:space="preserve">20%</w:t>
                        </w:r>
                        <w:r>
                          <w:rPr>
                            <w:rFonts w:cstheme="minorBidi"/>
                          </w:rPr>
                        </w:r>
                      </w:p>
                      <w:p>
                        <w:pPr>
                          <w:pStyle w:val="828"/>
                          <w:jc w:val="center"/>
                          <w:spacing w:after="0" w:afterAutospacing="0" w:before="0" w:beforeAutospacing="0"/>
                        </w:pPr>
                        <w:r>
                          <w:rPr>
                            <w:rFonts w:ascii="Candara" w:hAnsi="Candara" w:cstheme="minorBidi"/>
                            <w:b/>
                            <w:bCs/>
                            <w:color w:val="000000" w:themeColor="text1"/>
                            <w:sz w:val="40"/>
                            <w:szCs w:val="40"/>
                          </w:rPr>
                          <w:t xml:space="preserve">Задачи В</w:t>
                        </w:r>
                        <w:r>
                          <w:rPr>
                            <w:rFonts w:cstheme="minorBidi"/>
                          </w:rPr>
                        </w:r>
                      </w:p>
                    </w:txbxContent>
                  </v:textbox>
                </v:shape>
                <v:shape id="shape 65" o:spid="_x0000_s65" o:spt="1" style="position:absolute;left:49320;top:36453;width:23043;height:7945;" coordsize="100000,100000" path="" filled="f" stroked="f">
                  <v:path textboxrect="0,0,0,0"/>
                  <v:textbox>
                    <w:txbxContent>
                      <w:p>
                        <w:pPr>
                          <w:pStyle w:val="828"/>
                          <w:jc w:val="center"/>
                          <w:spacing w:after="0" w:afterAutospacing="0" w:before="0" w:beforeAutospacing="0"/>
                        </w:pPr>
                        <w:r>
                          <w:rPr>
                            <w:rFonts w:ascii="Candara" w:hAnsi="Candara" w:cstheme="minorBidi"/>
                            <w:b/>
                            <w:bCs/>
                            <w:color w:val="000000" w:themeColor="text1"/>
                            <w:sz w:val="40"/>
                            <w:szCs w:val="40"/>
                          </w:rPr>
                          <w:t xml:space="preserve">15%</w:t>
                        </w:r>
                        <w:r>
                          <w:rPr>
                            <w:rFonts w:cstheme="minorBidi"/>
                          </w:rPr>
                        </w:r>
                      </w:p>
                      <w:p>
                        <w:pPr>
                          <w:pStyle w:val="828"/>
                          <w:jc w:val="center"/>
                          <w:spacing w:after="0" w:afterAutospacing="0" w:before="0" w:beforeAutospacing="0"/>
                        </w:pPr>
                        <w:r>
                          <w:rPr>
                            <w:rFonts w:ascii="Candara" w:hAnsi="Candara" w:cstheme="minorBidi"/>
                            <w:b/>
                            <w:bCs/>
                            <w:color w:val="000000" w:themeColor="text1"/>
                            <w:sz w:val="40"/>
                            <w:szCs w:val="40"/>
                          </w:rPr>
                          <w:t xml:space="preserve">Задачи С</w:t>
                        </w:r>
                        <w:r>
                          <w:rPr>
                            <w:rFonts w:cstheme="minorBidi"/>
                          </w:rPr>
                        </w:r>
                      </w:p>
                    </w:txbxContent>
                  </v:textbox>
                </v:shape>
                <v:shape id="shape 66" o:spid="_x0000_s66" o:spt="1" style="position:absolute;left:10436;top:32129;width:65525;height:4585;" coordsize="100000,100000" path="" fillcolor="#F2F2F2" strokecolor="#BFBFBF">
                  <v:path textboxrect="0,0,0,0"/>
                  <v:textbox>
                    <w:txbxContent>
                      <w:p>
                        <w:pPr>
                          <w:pStyle w:val="828"/>
                          <w:jc w:val="center"/>
                          <w:spacing w:after="0" w:afterAutospacing="0" w:before="0" w:beforeAutospacing="0"/>
                        </w:pPr>
                        <w:r>
                          <w:rPr>
                            <w:rFonts w:ascii="Candara" w:hAnsi="Candara" w:cstheme="minorBidi"/>
                            <w:b/>
                            <w:bCs/>
                            <w:color w:val="000000" w:themeColor="text1"/>
                            <w:sz w:val="40"/>
                            <w:szCs w:val="40"/>
                          </w:rPr>
                          <w:t xml:space="preserve">Вклад задач в достижение целей</w:t>
                        </w:r>
                        <w:r>
                          <w:rPr>
                            <w:rFonts w:cstheme="minorBidi"/>
                          </w:rPr>
                        </w:r>
                      </w:p>
                    </w:txbxContent>
                  </v:textbox>
                </v:shape>
                <v:shape id="shape 67" o:spid="_x0000_s67" o:spt="1" style="position:absolute;left:10436;top:61649;width:66247;height:4585;" coordsize="100000,100000" path="" fillcolor="#F2F2F2" strokecolor="#BFBFBF">
                  <v:path textboxrect="0,0,0,0"/>
                  <v:textbox>
                    <w:txbxContent>
                      <w:p>
                        <w:pPr>
                          <w:pStyle w:val="828"/>
                          <w:jc w:val="center"/>
                          <w:spacing w:after="0" w:afterAutospacing="0" w:before="0" w:beforeAutospacing="0"/>
                        </w:pPr>
                        <w:r>
                          <w:rPr>
                            <w:rFonts w:ascii="Candara" w:hAnsi="Candara" w:cstheme="minorBidi"/>
                            <w:b/>
                            <w:bCs/>
                            <w:color w:val="000000" w:themeColor="text1"/>
                            <w:sz w:val="40"/>
                            <w:szCs w:val="40"/>
                          </w:rPr>
                          <w:t xml:space="preserve">Доля в общем количестве рабочих задач</w:t>
                        </w:r>
                        <w:r>
                          <w:rPr>
                            <w:rFonts w:cstheme="minorBidi"/>
                          </w:rPr>
                        </w:r>
                      </w:p>
                    </w:txbxContent>
                  </v:textbox>
                </v:shape>
                <v:shape id="shape 68" o:spid="_x0000_s68" o:spt="1" style="position:absolute;left:16278;top:56610;width:23043;height:4479;" coordsize="100000,100000" path="" filled="f" stroked="f">
                  <v:path textboxrect="0,0,0,0"/>
                  <v:textbox>
                    <w:txbxContent>
                      <w:p>
                        <w:pPr>
                          <w:pStyle w:val="828"/>
                          <w:jc w:val="center"/>
                          <w:spacing w:after="0" w:afterAutospacing="0" w:before="0" w:beforeAutospacing="0"/>
                        </w:pPr>
                        <w:r>
                          <w:rPr>
                            <w:rFonts w:ascii="Candara" w:hAnsi="Candara" w:cstheme="minorBidi"/>
                            <w:b/>
                            <w:bCs/>
                            <w:color w:val="000000" w:themeColor="text1"/>
                            <w:sz w:val="40"/>
                            <w:szCs w:val="40"/>
                          </w:rPr>
                          <w:t xml:space="preserve">15%</w:t>
                        </w:r>
                        <w:r>
                          <w:rPr>
                            <w:rFonts w:cstheme="minorBidi"/>
                          </w:rPr>
                        </w:r>
                      </w:p>
                    </w:txbxContent>
                  </v:textbox>
                </v:shape>
                <v:shape id="shape 69" o:spid="_x0000_s69" o:spt="1" style="position:absolute;left:27714;top:56610;width:23043;height:4479;" coordsize="100000,100000" path="" filled="f" stroked="f">
                  <v:path textboxrect="0,0,0,0"/>
                  <v:textbox>
                    <w:txbxContent>
                      <w:p>
                        <w:pPr>
                          <w:pStyle w:val="828"/>
                          <w:jc w:val="center"/>
                          <w:spacing w:after="0" w:afterAutospacing="0" w:before="0" w:beforeAutospacing="0"/>
                        </w:pPr>
                        <w:r>
                          <w:rPr>
                            <w:rFonts w:ascii="Candara" w:hAnsi="Candara" w:cstheme="minorBidi"/>
                            <w:b/>
                            <w:bCs/>
                            <w:color w:val="000000" w:themeColor="text1"/>
                            <w:sz w:val="40"/>
                            <w:szCs w:val="40"/>
                          </w:rPr>
                          <w:t xml:space="preserve">20%</w:t>
                        </w:r>
                        <w:r>
                          <w:rPr>
                            <w:rFonts w:cstheme="minorBidi"/>
                          </w:rPr>
                        </w:r>
                      </w:p>
                    </w:txbxContent>
                  </v:textbox>
                </v:shape>
                <v:shape id="shape 70" o:spid="_x0000_s70" o:spt="1" style="position:absolute;left:50042;top:56610;width:23043;height:4479;" coordsize="100000,100000" path="" filled="f" stroked="f">
                  <v:path textboxrect="0,0,0,0"/>
                  <v:textbox>
                    <w:txbxContent>
                      <w:p>
                        <w:pPr>
                          <w:pStyle w:val="828"/>
                          <w:jc w:val="center"/>
                          <w:spacing w:after="0" w:afterAutospacing="0" w:before="0" w:beforeAutospacing="0"/>
                        </w:pPr>
                        <w:r>
                          <w:rPr>
                            <w:rFonts w:ascii="Candara" w:hAnsi="Candara" w:cstheme="minorBidi"/>
                            <w:b/>
                            <w:bCs/>
                            <w:color w:val="000000" w:themeColor="text1"/>
                            <w:sz w:val="40"/>
                            <w:szCs w:val="40"/>
                          </w:rPr>
                          <w:t xml:space="preserve">65%</w:t>
                        </w:r>
                        <w:r>
                          <w:rPr>
                            <w:rFonts w:cstheme="minorBidi"/>
                          </w:rPr>
                        </w:r>
                      </w:p>
                    </w:txbxContent>
                  </v:textbox>
                </v:shape>
              </v:group>
            </w:pict>
          </mc:Fallback>
        </mc:AlternateContent>
      </w:r>
      <w:r/>
    </w:p>
    <w:p>
      <w:pPr>
        <w:pStyle w:val="829"/>
        <w:rPr>
          <w:rFonts w:ascii="Arial" w:hAnsi="Arial" w:cs="Arial"/>
          <w:sz w:val="24"/>
        </w:rPr>
      </w:pPr>
      <w:r>
        <w:rPr>
          <w:rFonts w:ascii="Arial" w:hAnsi="Arial" w:cs="Arial"/>
          <w:sz w:val="24"/>
        </w:rPr>
      </w:r>
      <w:r/>
    </w:p>
    <w:p>
      <w:pPr>
        <w:pStyle w:val="829"/>
        <w:rPr>
          <w:rFonts w:ascii="Arial" w:hAnsi="Arial" w:cs="Arial"/>
          <w:sz w:val="24"/>
          <w:u w:val="single"/>
        </w:rPr>
      </w:pPr>
      <w:r>
        <w:rPr>
          <w:rFonts w:ascii="Arial" w:hAnsi="Arial" w:cs="Arial"/>
          <w:sz w:val="24"/>
          <w:u w:val="single"/>
        </w:rPr>
        <w:t xml:space="preserve">Закономерности </w:t>
      </w:r>
      <w:r>
        <w:rPr>
          <w:rFonts w:ascii="Arial" w:hAnsi="Arial" w:cs="Arial"/>
          <w:b/>
          <w:sz w:val="24"/>
          <w:u w:val="single"/>
        </w:rPr>
        <w:t xml:space="preserve">АВС-анализа</w:t>
      </w:r>
      <w:r/>
    </w:p>
    <w:p>
      <w:pPr>
        <w:pStyle w:val="829"/>
        <w:rPr>
          <w:rFonts w:ascii="Arial" w:hAnsi="Arial" w:cs="Arial"/>
          <w:sz w:val="24"/>
        </w:rPr>
      </w:pPr>
      <w:r>
        <w:rPr>
          <w:rFonts w:ascii="Arial" w:hAnsi="Arial" w:cs="Arial"/>
          <w:sz w:val="24"/>
        </w:rPr>
      </w:r>
      <w:r/>
    </w:p>
    <w:p>
      <w:pPr>
        <w:pStyle w:val="829"/>
        <w:numPr>
          <w:ilvl w:val="0"/>
          <w:numId w:val="24"/>
        </w:numPr>
        <w:rPr>
          <w:rFonts w:ascii="Arial" w:hAnsi="Arial" w:cs="Arial"/>
          <w:sz w:val="22"/>
        </w:rPr>
      </w:pPr>
      <w:r>
        <w:rPr>
          <w:rFonts w:ascii="Arial" w:hAnsi="Arial" w:cs="Arial"/>
          <w:sz w:val="22"/>
        </w:rPr>
        <w:t xml:space="preserve">Самые значимые задачи (</w:t>
      </w:r>
      <w:r>
        <w:rPr>
          <w:rFonts w:ascii="Arial" w:hAnsi="Arial" w:cs="Arial"/>
          <w:b/>
          <w:sz w:val="22"/>
        </w:rPr>
        <w:t xml:space="preserve">категория А</w:t>
      </w:r>
      <w:r>
        <w:rPr>
          <w:rFonts w:ascii="Arial" w:hAnsi="Arial" w:cs="Arial"/>
          <w:sz w:val="22"/>
        </w:rPr>
        <w:t xml:space="preserve">) составляют примерно 15% количества всех задач и дел, которыми занят сотрудник. Вклад этих задач в достижение цели составляет примерно 65%.</w:t>
      </w:r>
      <w:r/>
    </w:p>
    <w:p>
      <w:pPr>
        <w:pStyle w:val="829"/>
        <w:numPr>
          <w:ilvl w:val="0"/>
          <w:numId w:val="24"/>
        </w:numPr>
        <w:rPr>
          <w:rFonts w:ascii="Arial" w:hAnsi="Arial" w:cs="Arial"/>
          <w:sz w:val="22"/>
        </w:rPr>
      </w:pPr>
      <w:r>
        <w:rPr>
          <w:rFonts w:ascii="Arial" w:hAnsi="Arial" w:cs="Arial"/>
          <w:sz w:val="22"/>
        </w:rPr>
        <w:t xml:space="preserve">На средне значимые задачи (</w:t>
      </w:r>
      <w:r>
        <w:rPr>
          <w:rFonts w:ascii="Arial" w:hAnsi="Arial" w:cs="Arial"/>
          <w:b/>
          <w:sz w:val="22"/>
        </w:rPr>
        <w:t xml:space="preserve">категория В</w:t>
      </w:r>
      <w:r>
        <w:rPr>
          <w:rFonts w:ascii="Arial" w:hAnsi="Arial" w:cs="Arial"/>
          <w:sz w:val="22"/>
        </w:rPr>
        <w:t xml:space="preserve">) приходится в среднем 20% от общего числа задач и также 20% вклада в достижение целей.</w:t>
      </w:r>
      <w:r/>
    </w:p>
    <w:p>
      <w:pPr>
        <w:pStyle w:val="829"/>
        <w:numPr>
          <w:ilvl w:val="0"/>
          <w:numId w:val="24"/>
        </w:numPr>
        <w:rPr>
          <w:rFonts w:ascii="Arial" w:hAnsi="Arial" w:cs="Arial"/>
          <w:sz w:val="22"/>
        </w:rPr>
      </w:pPr>
      <w:r>
        <w:rPr>
          <w:rFonts w:ascii="Arial" w:hAnsi="Arial" w:cs="Arial"/>
          <w:sz w:val="22"/>
        </w:rPr>
        <w:t xml:space="preserve">Менее значимые задачи (</w:t>
      </w:r>
      <w:r>
        <w:rPr>
          <w:rFonts w:ascii="Arial" w:hAnsi="Arial" w:cs="Arial"/>
          <w:b/>
          <w:sz w:val="22"/>
        </w:rPr>
        <w:t xml:space="preserve">категория С</w:t>
      </w:r>
      <w:r>
        <w:rPr>
          <w:rFonts w:ascii="Arial" w:hAnsi="Arial" w:cs="Arial"/>
          <w:sz w:val="22"/>
        </w:rPr>
        <w:t xml:space="preserve">) составляют около 65% от общего числа задач, при этом вносят примерно 15% вклада в достижение целей.</w:t>
      </w:r>
      <w:r/>
    </w:p>
    <w:p>
      <w:pPr>
        <w:pStyle w:val="829"/>
        <w:ind w:left="705"/>
        <w:rPr>
          <w:rFonts w:ascii="Arial" w:hAnsi="Arial" w:cs="Arial"/>
          <w:b/>
          <w:i/>
          <w:sz w:val="24"/>
        </w:rPr>
      </w:pPr>
      <w:r>
        <w:rPr>
          <w:rFonts w:ascii="Arial" w:hAnsi="Arial" w:cs="Arial"/>
          <w:b/>
          <w:i/>
          <w:sz w:val="24"/>
        </w:rPr>
      </w:r>
      <w:r/>
    </w:p>
    <w:p>
      <w:pPr>
        <w:pStyle w:val="829"/>
        <w:shd w:val="pct10" w:fill="auto" w:color="auto"/>
        <w:rPr>
          <w:rFonts w:ascii="Arial" w:hAnsi="Arial" w:cs="Arial"/>
          <w:iCs/>
          <w:sz w:val="24"/>
          <w:u w:val="single"/>
        </w:rPr>
        <w:pBdr>
          <w:left w:val="single" w:sz="6" w:space="4" w:color="auto"/>
          <w:top w:val="single" w:sz="6" w:space="1" w:color="auto"/>
          <w:right w:val="single" w:sz="6" w:space="4" w:color="auto"/>
          <w:bottom w:val="single" w:sz="6" w:space="1" w:color="auto"/>
        </w:pBdr>
      </w:pPr>
      <w:r>
        <w:rPr>
          <w:rFonts w:ascii="Arial" w:hAnsi="Arial" w:cs="Arial"/>
          <w:b/>
          <w:iCs/>
          <w:sz w:val="24"/>
          <w:u w:val="single"/>
        </w:rPr>
        <w:t xml:space="preserve">ВЫВОД</w:t>
      </w:r>
      <w:r>
        <w:rPr>
          <w:rFonts w:ascii="Arial" w:hAnsi="Arial" w:cs="Arial"/>
          <w:iCs/>
          <w:sz w:val="24"/>
          <w:u w:val="single"/>
        </w:rPr>
        <w:t xml:space="preserve">:</w:t>
      </w:r>
      <w:r/>
    </w:p>
    <w:p>
      <w:pPr>
        <w:pStyle w:val="829"/>
        <w:shd w:val="pct10" w:fill="auto" w:color="auto"/>
        <w:rPr>
          <w:rFonts w:ascii="Arial" w:hAnsi="Arial" w:cs="Arial"/>
          <w:i/>
          <w:sz w:val="24"/>
        </w:rPr>
        <w:pBdr>
          <w:left w:val="single" w:sz="6" w:space="4" w:color="auto"/>
          <w:top w:val="single" w:sz="6" w:space="1" w:color="auto"/>
          <w:right w:val="single" w:sz="6" w:space="4" w:color="auto"/>
          <w:bottom w:val="single" w:sz="6" w:space="1" w:color="auto"/>
        </w:pBdr>
      </w:pPr>
      <w:r>
        <w:rPr>
          <w:rFonts w:ascii="Arial" w:hAnsi="Arial" w:cs="Arial"/>
          <w:b/>
          <w:i/>
          <w:sz w:val="24"/>
        </w:rPr>
        <w:t xml:space="preserve">Дела, дающие наибольший результат (группа А), являются наиболее приоритетными</w:t>
      </w:r>
      <w:r>
        <w:rPr>
          <w:rFonts w:ascii="Arial" w:hAnsi="Arial" w:cs="Arial"/>
          <w:i/>
          <w:sz w:val="24"/>
        </w:rPr>
        <w:t xml:space="preserve">. </w:t>
      </w:r>
      <w:r/>
    </w:p>
    <w:p>
      <w:pPr>
        <w:pStyle w:val="829"/>
        <w:rPr>
          <w:rFonts w:ascii="Arial" w:hAnsi="Arial" w:cs="Arial"/>
          <w:b/>
          <w:sz w:val="28"/>
        </w:rPr>
      </w:pPr>
      <w:r>
        <w:rPr>
          <w:rFonts w:ascii="Arial" w:hAnsi="Arial" w:cs="Arial"/>
          <w:b/>
          <w:sz w:val="28"/>
        </w:rPr>
      </w:r>
      <w:r/>
    </w:p>
    <w:p>
      <w:pPr>
        <w:pStyle w:val="829"/>
        <w:rPr>
          <w:rFonts w:ascii="Arial" w:hAnsi="Arial" w:cs="Arial"/>
          <w:b/>
          <w:sz w:val="28"/>
        </w:rPr>
      </w:pPr>
      <w:r>
        <w:rPr>
          <w:rFonts w:ascii="Arial" w:hAnsi="Arial" w:cs="Arial"/>
          <w:b/>
          <w:sz w:val="28"/>
        </w:rPr>
        <w:t xml:space="preserve">Вопросы для определения задач группы "А" </w:t>
      </w:r>
      <w:r/>
    </w:p>
    <w:p>
      <w:pPr>
        <w:pStyle w:val="829"/>
        <w:numPr>
          <w:ilvl w:val="0"/>
          <w:numId w:val="25"/>
        </w:numPr>
        <w:jc w:val="both"/>
        <w:rPr>
          <w:rFonts w:ascii="Arial" w:hAnsi="Arial" w:cs="Arial"/>
          <w:sz w:val="24"/>
        </w:rPr>
      </w:pPr>
      <w:r>
        <w:rPr>
          <w:rFonts w:ascii="Arial" w:hAnsi="Arial" w:cs="Arial"/>
          <w:sz w:val="24"/>
        </w:rPr>
        <w:t xml:space="preserve">Какие задачи в наибольшей степени приближают меня к выполнению главных рабочих целей (целей года, месяца, недели, дня)?</w:t>
      </w:r>
      <w:r/>
    </w:p>
    <w:p>
      <w:pPr>
        <w:pStyle w:val="829"/>
        <w:numPr>
          <w:ilvl w:val="0"/>
          <w:numId w:val="25"/>
        </w:numPr>
        <w:jc w:val="both"/>
        <w:rPr>
          <w:rFonts w:ascii="Arial" w:hAnsi="Arial" w:cs="Arial"/>
          <w:sz w:val="24"/>
        </w:rPr>
      </w:pPr>
      <w:r>
        <w:rPr>
          <w:rFonts w:ascii="Arial" w:hAnsi="Arial" w:cs="Arial"/>
          <w:sz w:val="24"/>
        </w:rPr>
        <w:t xml:space="preserve">Могу ли я за счет выполнения одной-единственной задачи решить сразу несколько других?</w:t>
      </w:r>
      <w:r/>
    </w:p>
    <w:p>
      <w:pPr>
        <w:pStyle w:val="829"/>
        <w:numPr>
          <w:ilvl w:val="0"/>
          <w:numId w:val="25"/>
        </w:numPr>
        <w:jc w:val="both"/>
        <w:rPr>
          <w:rFonts w:ascii="Arial" w:hAnsi="Arial" w:cs="Arial"/>
          <w:sz w:val="24"/>
        </w:rPr>
      </w:pPr>
      <w:r>
        <w:rPr>
          <w:rFonts w:ascii="Arial" w:hAnsi="Arial" w:cs="Arial"/>
          <w:sz w:val="24"/>
        </w:rPr>
        <w:t xml:space="preserve">Выполнение каких задач вносит максимальный вклад в достижение общих целей организации, отдела, моей команды и т.д.?</w:t>
      </w:r>
      <w:r/>
    </w:p>
    <w:p>
      <w:pPr>
        <w:pStyle w:val="829"/>
        <w:numPr>
          <w:ilvl w:val="0"/>
          <w:numId w:val="25"/>
        </w:numPr>
        <w:jc w:val="both"/>
        <w:rPr>
          <w:rFonts w:ascii="Arial" w:hAnsi="Arial" w:cs="Arial"/>
          <w:sz w:val="24"/>
        </w:rPr>
      </w:pPr>
      <w:r>
        <w:rPr>
          <w:rFonts w:ascii="Arial" w:hAnsi="Arial" w:cs="Arial"/>
          <w:sz w:val="24"/>
        </w:rPr>
        <w:t xml:space="preserve">Выполнение каких задач принесет мне наибольшую пользу (в краткосрочном и долгосрочном плане)?</w:t>
      </w:r>
      <w:r/>
    </w:p>
    <w:p>
      <w:pPr>
        <w:pStyle w:val="829"/>
        <w:numPr>
          <w:ilvl w:val="0"/>
          <w:numId w:val="25"/>
        </w:numPr>
        <w:jc w:val="both"/>
        <w:rPr>
          <w:rFonts w:ascii="Arial" w:hAnsi="Arial" w:cs="Arial"/>
          <w:sz w:val="24"/>
        </w:rPr>
      </w:pPr>
      <w:r>
        <w:rPr>
          <w:rFonts w:ascii="Arial" w:hAnsi="Arial" w:cs="Arial"/>
          <w:sz w:val="24"/>
        </w:rPr>
        <w:t xml:space="preserve">Невыполнение каких задач может иметь самые негативные последствия?</w:t>
      </w:r>
      <w:r/>
    </w:p>
    <w:p>
      <w:pPr>
        <w:jc w:val="both"/>
        <w:rPr>
          <w:b/>
        </w:rPr>
      </w:pPr>
      <w:r>
        <w:rPr>
          <w:b/>
        </w:rPr>
      </w:r>
      <w:r/>
    </w:p>
    <w:p>
      <w:pPr>
        <w:jc w:val="both"/>
        <w:rPr>
          <w:b/>
        </w:rPr>
      </w:pPr>
      <w:r>
        <w:rPr>
          <w:b/>
        </w:rPr>
      </w:r>
      <w:r/>
    </w:p>
    <w:p>
      <w:pPr>
        <w:jc w:val="both"/>
        <w:rPr>
          <w:b/>
        </w:rPr>
      </w:pPr>
      <w:r>
        <w:rPr>
          <w:b/>
        </w:rPr>
      </w:r>
      <w:r/>
    </w:p>
    <w:p>
      <w:pPr>
        <w:rPr>
          <w:rFonts w:cs="Arial"/>
        </w:rPr>
      </w:pPr>
      <w:r>
        <w:rPr>
          <w:rFonts w:cs="Arial"/>
        </w:rPr>
        <w:t xml:space="preserve">Для того, чтобы план получился качественным, последовательным и реалистичным, необходимо, прежде всего, </w:t>
      </w:r>
      <w:r>
        <w:rPr>
          <w:rFonts w:cs="Arial"/>
          <w:b/>
        </w:rPr>
        <w:t xml:space="preserve">расставить приоритеты</w:t>
      </w:r>
      <w:r>
        <w:rPr>
          <w:rFonts w:cs="Arial"/>
        </w:rPr>
        <w:t xml:space="preserve"> - определить, какие задачи необходимо решить в первую очередь, какие - во вторую и т.д.</w:t>
      </w:r>
      <w:r/>
    </w:p>
    <w:p>
      <w:pPr>
        <w:rPr>
          <w:rFonts w:cs="Arial"/>
          <w:b/>
          <w:sz w:val="28"/>
          <w:szCs w:val="28"/>
        </w:rPr>
        <w:pBdr>
          <w:bottom w:val="single" w:color="0070C0" w:sz="24" w:space="1"/>
        </w:pBdr>
      </w:pPr>
      <w:r>
        <w:rPr>
          <w:rFonts w:cs="Arial"/>
          <w:b/>
          <w:sz w:val="28"/>
          <w:szCs w:val="28"/>
        </w:rPr>
        <w:t xml:space="preserve">Принцип Парето (соотношение 80:20)</w:t>
      </w:r>
      <w:r/>
    </w:p>
    <w:p>
      <w:pPr>
        <w:rPr>
          <w:rFonts w:cs="Arial"/>
          <w:u w:val="single"/>
        </w:rPr>
      </w:pPr>
      <w:r>
        <w:rPr>
          <w:rFonts w:cs="Arial"/>
          <w:u w:val="single"/>
        </w:rPr>
        <w:t xml:space="preserve">Суть принципа: </w:t>
      </w:r>
      <w:r/>
    </w:p>
    <w:p>
      <w:pPr>
        <w:rPr>
          <w:rFonts w:cs="Arial"/>
          <w:color w:val="0070C0"/>
        </w:rPr>
      </w:pPr>
      <w:r>
        <w:rPr>
          <w:rFonts w:cs="Arial"/>
          <w:b/>
          <w:color w:val="0070C0"/>
        </w:rPr>
        <w:t xml:space="preserve">"Для того, чтобы добиться 80% результата, достаточно правильно приложить 20% усилий"</w:t>
      </w:r>
      <w:r>
        <w:rPr>
          <w:rFonts w:cs="Arial"/>
          <w:color w:val="0070C0"/>
        </w:rPr>
        <w:t xml:space="preserve">.</w:t>
      </w:r>
      <w:r/>
    </w:p>
    <w:p>
      <w:pPr>
        <w:rPr>
          <w:rFonts w:cs="Arial"/>
        </w:rPr>
      </w:pPr>
      <w:r>
        <w:rPr>
          <w:rFonts w:cs="Arial"/>
        </w:rPr>
        <w:t xml:space="preserve">80% нашего рабочего времени дают нам лишь 20% результата (потому что большую часть времени мы тратим на решение многочисленных "второстепенных" проблем/задач).</w:t>
      </w:r>
      <w:r/>
    </w:p>
    <w:p>
      <w:pPr>
        <w:rPr>
          <w:rFonts w:cs="Arial"/>
        </w:rPr>
      </w:pPr>
      <w:r>
        <w:rPr>
          <w:rFonts w:cs="Arial"/>
        </w:rPr>
        <w:t xml:space="preserve">При этом около 20% наших усилий позволяют нам добиться до 80% запланированного результата. Потому что эти усилия мы направляем на решение действительно важных, приоритетных (ключевых) задач/проблем.</w:t>
      </w:r>
      <w:r/>
    </w:p>
    <w:p>
      <w:pPr>
        <w:rPr>
          <w:rFonts w:cs="Arial"/>
        </w:rPr>
      </w:pPr>
      <w:r>
        <w:rPr>
          <w:rFonts w:cs="Arial"/>
          <w:b/>
        </w:rPr>
        <w:t xml:space="preserve">Вывод</w:t>
      </w:r>
      <w:r>
        <w:rPr>
          <w:rFonts w:cs="Arial"/>
        </w:rPr>
        <w:t xml:space="preserve">: нужно научиться фокусироваться на ключевых задачах/проблемах, чтобы меньшими усилиями добиваться больших результатов. </w:t>
      </w:r>
      <w:r>
        <w:rPr>
          <w:rFonts w:cs="Arial"/>
          <w:u w:val="single"/>
        </w:rPr>
        <w:t xml:space="preserve">Сначала – немногие жизненно важные проблемы, а уже потом – многочисленные “второстепенные”</w:t>
      </w:r>
      <w:r>
        <w:rPr>
          <w:rFonts w:cs="Arial"/>
        </w:rPr>
        <w:t xml:space="preserve">.</w:t>
      </w:r>
      <w:r/>
    </w:p>
    <w:p>
      <w:pPr>
        <w:rPr>
          <w:rFonts w:ascii="Candara" w:hAnsi="Candara"/>
        </w:rPr>
      </w:pPr>
      <w:r>
        <w:rPr>
          <w:rFonts w:ascii="Candara" w:hAnsi="Candara"/>
        </w:rPr>
      </w:r>
      <w:r/>
    </w:p>
    <w:p>
      <w:pPr>
        <w:jc w:val="center"/>
      </w:pPr>
      <w:r>
        <mc:AlternateContent>
          <mc:Choice Requires="wpg">
            <w:drawing>
              <wp:inline xmlns:wp="http://schemas.openxmlformats.org/drawingml/2006/wordprocessingDrawing" distT="0" distB="0" distL="0" distR="0">
                <wp:extent cx="4404360" cy="4053840"/>
                <wp:effectExtent l="19050" t="0" r="0" b="0"/>
                <wp:docPr id="18" name="Рисунок 1" descr="http://img.bibo.kz/6925/6925101.JP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Picture 1" descr="http://img.bibo.kz/6925/6925101.JPG" hidden="0"/>
                        <pic:cNvPicPr>
                          <a:picLocks noChangeAspect="1"/>
                        </pic:cNvPicPr>
                        <pic:nvPr isPhoto="0" userDrawn="0"/>
                      </pic:nvPicPr>
                      <pic:blipFill>
                        <a:blip r:embed="rId17"/>
                        <a:stretch/>
                      </pic:blipFill>
                      <pic:spPr bwMode="auto">
                        <a:xfrm>
                          <a:off x="0" y="0"/>
                          <a:ext cx="4406629" cy="4055929"/>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mso-wrap-distance-left:0.0pt;mso-wrap-distance-top:0.0pt;mso-wrap-distance-right:0.0pt;mso-wrap-distance-bottom:0.0pt;width:346.8pt;height:319.2pt;" stroked="f" strokeweight="0.75pt">
                <v:path textboxrect="0,0,0,0"/>
                <v:imagedata r:id="rId17" o:title=""/>
              </v:shape>
            </w:pict>
          </mc:Fallback>
        </mc:AlternateContent>
      </w:r>
      <w:r/>
    </w:p>
    <w:p>
      <w:pPr>
        <w:jc w:val="both"/>
        <w:rPr>
          <w:b/>
        </w:rPr>
      </w:pPr>
      <w:r>
        <w:rPr>
          <w:b/>
        </w:rPr>
      </w:r>
      <w:r/>
    </w:p>
    <w:p>
      <w:pPr>
        <w:jc w:val="both"/>
        <w:rPr>
          <w:b/>
        </w:rPr>
      </w:pPr>
      <w:r>
        <w:rPr>
          <w:b/>
        </w:rPr>
      </w:r>
      <w:r/>
    </w:p>
    <w:p>
      <w:pPr>
        <w:jc w:val="both"/>
        <w:rPr>
          <w:b/>
        </w:rPr>
      </w:pPr>
      <w:r>
        <w:rPr>
          <w:b/>
        </w:rPr>
      </w:r>
      <w:r/>
    </w:p>
    <w:p>
      <w:pPr>
        <w:shd w:val="clear" w:fill="B6DDE8" w:themeFill="accent5" w:themeFillTint="66" w:color="auto"/>
        <w:rPr>
          <w:rFonts w:cs="Arial"/>
          <w:sz w:val="40"/>
        </w:rPr>
      </w:pPr>
      <w:r>
        <w:rPr>
          <w:rFonts w:cs="Arial"/>
          <w:sz w:val="40"/>
        </w:rPr>
        <w:t xml:space="preserve">Тайм-менеджмент </w:t>
      </w:r>
      <w:r/>
    </w:p>
    <w:p>
      <w:pPr>
        <w:rPr>
          <w:rFonts w:cs="Arial"/>
          <w:b/>
          <w:sz w:val="28"/>
        </w:rPr>
      </w:pPr>
      <w:r>
        <w:rPr>
          <w:rFonts w:cs="Arial"/>
          <w:b/>
          <w:sz w:val="28"/>
        </w:rPr>
        <w:t xml:space="preserve">Принципы планирования времени</w:t>
      </w:r>
      <w:r/>
    </w:p>
    <w:p>
      <w:pPr>
        <w:numPr>
          <w:ilvl w:val="0"/>
          <w:numId w:val="26"/>
        </w:numPr>
        <w:ind w:left="709" w:hanging="349"/>
        <w:jc w:val="both"/>
        <w:spacing w:lineRule="auto" w:line="240" w:after="120"/>
        <w:rPr>
          <w:rFonts w:cs="Arial"/>
          <w:b/>
          <w:i/>
          <w:iCs/>
          <w:color w:val="0070C0"/>
        </w:rPr>
      </w:pPr>
      <w:r>
        <w:rPr>
          <w:rFonts w:cs="Arial"/>
          <w:b/>
          <w:i/>
          <w:iCs/>
          <w:color w:val="0070C0"/>
        </w:rPr>
        <w:t xml:space="preserve">Основное соотношение планирования 60 : 40</w:t>
      </w:r>
      <w:r/>
    </w:p>
    <w:p>
      <w:pPr>
        <w:pStyle w:val="830"/>
        <w:ind w:left="709"/>
        <w:spacing w:after="80" w:before="0"/>
        <w:rPr>
          <w:rFonts w:cs="Arial"/>
          <w:sz w:val="24"/>
          <w:szCs w:val="22"/>
        </w:rPr>
      </w:pPr>
      <w:r>
        <w:rPr>
          <w:rFonts w:cs="Arial"/>
          <w:sz w:val="24"/>
          <w:szCs w:val="22"/>
        </w:rPr>
        <w:t xml:space="preserve">60% — запланированная активность</w:t>
      </w:r>
      <w:r/>
    </w:p>
    <w:p>
      <w:pPr>
        <w:pStyle w:val="830"/>
        <w:ind w:left="709"/>
        <w:spacing w:after="80" w:before="0"/>
        <w:rPr>
          <w:rFonts w:cs="Arial"/>
          <w:sz w:val="24"/>
          <w:szCs w:val="22"/>
        </w:rPr>
      </w:pPr>
      <w:r>
        <w:rPr>
          <w:rFonts w:cs="Arial"/>
          <w:sz w:val="24"/>
          <w:szCs w:val="22"/>
        </w:rPr>
        <w:t xml:space="preserve">40% — непредвиденная активность (резервы времени и непланируемые действия).</w:t>
      </w:r>
      <w:r/>
    </w:p>
    <w:p>
      <w:pPr>
        <w:numPr>
          <w:ilvl w:val="0"/>
          <w:numId w:val="26"/>
        </w:numPr>
        <w:ind w:left="709" w:hanging="349"/>
        <w:jc w:val="both"/>
        <w:spacing w:lineRule="auto" w:line="240" w:after="120"/>
        <w:rPr>
          <w:rFonts w:cs="Arial"/>
          <w:b/>
          <w:i/>
          <w:iCs/>
          <w:color w:val="0070C0"/>
        </w:rPr>
      </w:pPr>
      <w:r>
        <w:rPr>
          <w:rFonts w:cs="Arial"/>
          <w:b/>
          <w:i/>
          <w:iCs/>
          <w:color w:val="0070C0"/>
        </w:rPr>
        <w:t xml:space="preserve">Регулярность – системность – последовательность</w:t>
      </w:r>
      <w:r/>
    </w:p>
    <w:p>
      <w:pPr>
        <w:pStyle w:val="830"/>
        <w:ind w:left="709"/>
        <w:spacing w:after="80" w:before="0"/>
        <w:rPr>
          <w:rFonts w:cs="Arial"/>
          <w:sz w:val="24"/>
          <w:szCs w:val="22"/>
        </w:rPr>
      </w:pPr>
      <w:r>
        <w:rPr>
          <w:rFonts w:cs="Arial"/>
          <w:sz w:val="24"/>
          <w:szCs w:val="22"/>
        </w:rPr>
        <w:t xml:space="preserve">Работайте над своими планами времени регулярно и системно, последовательно доводите </w:t>
      </w:r>
      <w:r>
        <w:rPr>
          <w:rFonts w:cs="Arial"/>
          <w:sz w:val="24"/>
          <w:szCs w:val="22"/>
          <w:u w:val="single"/>
        </w:rPr>
        <w:t xml:space="preserve">до конца начатое дело.</w:t>
      </w:r>
      <w:r/>
    </w:p>
    <w:p>
      <w:pPr>
        <w:numPr>
          <w:ilvl w:val="0"/>
          <w:numId w:val="26"/>
        </w:numPr>
        <w:ind w:left="709" w:hanging="349"/>
        <w:jc w:val="both"/>
        <w:spacing w:lineRule="auto" w:line="240" w:after="120"/>
        <w:rPr>
          <w:rFonts w:cs="Arial"/>
          <w:b/>
          <w:i/>
          <w:iCs/>
          <w:color w:val="0070C0"/>
        </w:rPr>
      </w:pPr>
      <w:r>
        <w:rPr>
          <w:rFonts w:cs="Arial"/>
          <w:b/>
          <w:i/>
          <w:iCs/>
          <w:color w:val="0070C0"/>
        </w:rPr>
        <w:t xml:space="preserve">Реалистичность</w:t>
      </w:r>
      <w:r/>
    </w:p>
    <w:p>
      <w:pPr>
        <w:pStyle w:val="830"/>
        <w:ind w:left="709"/>
        <w:spacing w:after="80" w:before="0"/>
        <w:rPr>
          <w:rFonts w:cs="Arial"/>
          <w:sz w:val="24"/>
          <w:szCs w:val="22"/>
        </w:rPr>
      </w:pPr>
      <w:r>
        <w:rPr>
          <w:rFonts w:cs="Arial"/>
          <w:sz w:val="24"/>
          <w:szCs w:val="22"/>
        </w:rPr>
        <w:t xml:space="preserve">Планируйте лишь такой объем задач, с которым Вы реально можете справиться.</w:t>
      </w:r>
      <w:r/>
    </w:p>
    <w:p>
      <w:pPr>
        <w:numPr>
          <w:ilvl w:val="0"/>
          <w:numId w:val="26"/>
        </w:numPr>
        <w:ind w:left="709" w:hanging="349"/>
        <w:jc w:val="both"/>
        <w:spacing w:lineRule="auto" w:line="240" w:after="120"/>
        <w:rPr>
          <w:rFonts w:cs="Arial"/>
          <w:b/>
          <w:i/>
          <w:iCs/>
          <w:color w:val="0070C0"/>
        </w:rPr>
      </w:pPr>
      <w:r>
        <w:rPr>
          <w:rFonts w:cs="Arial"/>
          <w:b/>
          <w:i/>
          <w:iCs/>
          <w:color w:val="0070C0"/>
        </w:rPr>
        <w:t xml:space="preserve">Письменная форма</w:t>
      </w:r>
      <w:r/>
    </w:p>
    <w:p>
      <w:pPr>
        <w:pStyle w:val="830"/>
        <w:ind w:left="709"/>
        <w:spacing w:after="80" w:before="0"/>
        <w:rPr>
          <w:rFonts w:cs="Arial"/>
          <w:sz w:val="24"/>
          <w:szCs w:val="22"/>
        </w:rPr>
      </w:pPr>
      <w:r>
        <w:rPr>
          <w:rFonts w:cs="Arial"/>
          <w:sz w:val="24"/>
          <w:szCs w:val="22"/>
        </w:rPr>
        <w:t xml:space="preserve">Возьмите за правило - вести ежедневник, к</w:t>
      </w:r>
      <w:r>
        <w:rPr>
          <w:rFonts w:cs="Arial"/>
          <w:sz w:val="24"/>
          <w:szCs w:val="22"/>
        </w:rPr>
        <w:t xml:space="preserve">уда Вы будете записывать рабочие задачи и отмечать, когда они будут сделаны. Возьмите небольшой блокнот, который легко поместится в Вашем кармане. Старайтесь делать свои записи краткими и понятными, фиксируя самую суть задачи (что делать, к какому сроку). </w:t>
      </w:r>
      <w:r/>
    </w:p>
    <w:p>
      <w:pPr>
        <w:numPr>
          <w:ilvl w:val="0"/>
          <w:numId w:val="26"/>
        </w:numPr>
        <w:ind w:left="709" w:hanging="349"/>
        <w:jc w:val="both"/>
        <w:spacing w:lineRule="auto" w:line="240" w:after="120"/>
        <w:rPr>
          <w:rFonts w:cs="Arial"/>
          <w:b/>
          <w:i/>
          <w:iCs/>
          <w:color w:val="0070C0"/>
        </w:rPr>
      </w:pPr>
      <w:r>
        <w:rPr>
          <w:rFonts w:cs="Arial"/>
          <w:b/>
          <w:i/>
          <w:iCs/>
          <w:color w:val="0070C0"/>
        </w:rPr>
        <w:t xml:space="preserve">Перенос несделанного</w:t>
      </w:r>
      <w:r/>
    </w:p>
    <w:p>
      <w:pPr>
        <w:pStyle w:val="830"/>
        <w:ind w:left="709"/>
        <w:spacing w:after="80" w:before="0"/>
        <w:rPr>
          <w:rFonts w:cs="Arial"/>
          <w:sz w:val="24"/>
          <w:szCs w:val="22"/>
        </w:rPr>
      </w:pPr>
      <w:r>
        <w:rPr>
          <w:rFonts w:cs="Arial"/>
          <w:sz w:val="24"/>
          <w:szCs w:val="22"/>
        </w:rPr>
        <w:t xml:space="preserve">Невыполненные задачи, которые Вы не хотите вычеркнуть совсем, переносите в план следующего периода. Тем самым они обнаруживаются и автоматически учитываются при составлении новых планов.</w:t>
      </w:r>
      <w:r/>
    </w:p>
    <w:p>
      <w:pPr>
        <w:numPr>
          <w:ilvl w:val="0"/>
          <w:numId w:val="26"/>
        </w:numPr>
        <w:ind w:left="709" w:hanging="349"/>
        <w:jc w:val="both"/>
        <w:spacing w:lineRule="auto" w:line="240" w:after="120"/>
        <w:rPr>
          <w:rFonts w:cs="Arial"/>
          <w:b/>
          <w:i/>
          <w:iCs/>
          <w:color w:val="0070C0"/>
        </w:rPr>
      </w:pPr>
      <w:r>
        <w:rPr>
          <w:rFonts w:cs="Arial"/>
          <w:b/>
          <w:i/>
          <w:iCs/>
          <w:color w:val="0070C0"/>
        </w:rPr>
        <w:t xml:space="preserve">Фиксация результатов вместо действий</w:t>
      </w:r>
      <w:r/>
    </w:p>
    <w:p>
      <w:pPr>
        <w:pStyle w:val="830"/>
        <w:ind w:left="709"/>
        <w:spacing w:after="80" w:before="0"/>
        <w:rPr>
          <w:rFonts w:cs="Arial"/>
          <w:sz w:val="24"/>
          <w:szCs w:val="22"/>
        </w:rPr>
      </w:pPr>
      <w:r>
        <w:rPr>
          <w:rFonts w:cs="Arial"/>
          <w:sz w:val="24"/>
          <w:szCs w:val="22"/>
        </w:rPr>
        <w:t xml:space="preserve">Фиксируйте в планах результаты или цели (конечное состояние), а не просто какие-либо действия</w:t>
      </w:r>
      <w:r/>
    </w:p>
    <w:p>
      <w:pPr>
        <w:numPr>
          <w:ilvl w:val="0"/>
          <w:numId w:val="26"/>
        </w:numPr>
        <w:ind w:left="709" w:hanging="349"/>
        <w:jc w:val="both"/>
        <w:spacing w:lineRule="auto" w:line="240" w:after="120"/>
        <w:rPr>
          <w:rFonts w:cs="Arial"/>
          <w:b/>
          <w:i/>
          <w:iCs/>
          <w:color w:val="0070C0"/>
        </w:rPr>
      </w:pPr>
      <w:r>
        <w:rPr>
          <w:rFonts w:cs="Arial"/>
          <w:b/>
          <w:i/>
          <w:iCs/>
          <w:color w:val="0070C0"/>
        </w:rPr>
        <w:t xml:space="preserve">Установление временных норм</w:t>
      </w:r>
      <w:r/>
    </w:p>
    <w:p>
      <w:pPr>
        <w:pStyle w:val="830"/>
        <w:ind w:left="709"/>
        <w:spacing w:after="80" w:before="0"/>
        <w:rPr>
          <w:rFonts w:cs="Arial"/>
          <w:sz w:val="24"/>
          <w:szCs w:val="22"/>
        </w:rPr>
      </w:pPr>
      <w:r>
        <w:rPr>
          <w:rFonts w:cs="Arial"/>
          <w:sz w:val="24"/>
          <w:szCs w:val="22"/>
        </w:rPr>
        <w:t xml:space="preserve">Задавайте точные временные нормы, предусматривайте в своем плане ровно столько времени на то или иное дело, сколько оно действительно требует.</w:t>
      </w:r>
      <w:r/>
    </w:p>
    <w:p>
      <w:pPr>
        <w:numPr>
          <w:ilvl w:val="0"/>
          <w:numId w:val="26"/>
        </w:numPr>
        <w:ind w:left="709" w:hanging="349"/>
        <w:jc w:val="both"/>
        <w:spacing w:lineRule="auto" w:line="240" w:after="120"/>
        <w:rPr>
          <w:rFonts w:cs="Arial"/>
          <w:b/>
          <w:i/>
          <w:iCs/>
          <w:color w:val="0070C0"/>
        </w:rPr>
      </w:pPr>
      <w:r>
        <w:rPr>
          <w:rFonts w:cs="Arial"/>
          <w:b/>
          <w:i/>
          <w:iCs/>
          <w:color w:val="0070C0"/>
        </w:rPr>
        <w:t xml:space="preserve">Делегирование</w:t>
      </w:r>
      <w:r/>
    </w:p>
    <w:p>
      <w:pPr>
        <w:pStyle w:val="830"/>
        <w:ind w:left="709"/>
        <w:spacing w:after="80" w:before="0"/>
        <w:rPr>
          <w:rFonts w:cs="Arial"/>
          <w:sz w:val="24"/>
          <w:szCs w:val="22"/>
        </w:rPr>
      </w:pPr>
      <w:r>
        <w:rPr>
          <w:rFonts w:cs="Arial"/>
          <w:sz w:val="24"/>
          <w:szCs w:val="22"/>
        </w:rPr>
        <w:t xml:space="preserve">С самого начала устанавливайте в своих планах, какую работу Вы должны выполнить лично, а какую можно перепоручить (делегировать).</w:t>
      </w:r>
      <w:r/>
    </w:p>
    <w:p>
      <w:pPr>
        <w:numPr>
          <w:ilvl w:val="0"/>
          <w:numId w:val="26"/>
        </w:numPr>
        <w:ind w:left="709" w:hanging="349"/>
        <w:jc w:val="both"/>
        <w:spacing w:lineRule="auto" w:line="240" w:after="120"/>
        <w:rPr>
          <w:rFonts w:cs="Arial"/>
          <w:b/>
          <w:i/>
          <w:iCs/>
          <w:color w:val="0070C0"/>
        </w:rPr>
      </w:pPr>
      <w:r>
        <w:rPr>
          <w:rFonts w:cs="Arial"/>
          <w:b/>
          <w:i/>
          <w:iCs/>
          <w:color w:val="0070C0"/>
        </w:rPr>
        <w:t xml:space="preserve">Рутинная работа</w:t>
      </w:r>
      <w:r/>
    </w:p>
    <w:p>
      <w:pPr>
        <w:pStyle w:val="830"/>
        <w:ind w:left="709"/>
        <w:spacing w:after="80" w:before="0"/>
        <w:rPr>
          <w:rFonts w:cs="Arial"/>
          <w:sz w:val="24"/>
          <w:szCs w:val="22"/>
        </w:rPr>
      </w:pPr>
      <w:r>
        <w:rPr>
          <w:rFonts w:cs="Arial"/>
          <w:sz w:val="24"/>
          <w:szCs w:val="22"/>
        </w:rPr>
        <w:t xml:space="preserve">Планируйте выполнение рутинных функций, например, составление месячных отчетов, приемка товараи т.п.</w:t>
      </w:r>
      <w:r/>
    </w:p>
    <w:p>
      <w:pPr>
        <w:numPr>
          <w:ilvl w:val="0"/>
          <w:numId w:val="26"/>
        </w:numPr>
        <w:ind w:left="709" w:hanging="349"/>
        <w:jc w:val="both"/>
        <w:spacing w:lineRule="auto" w:line="240" w:after="120"/>
        <w:rPr>
          <w:rFonts w:cs="Arial"/>
          <w:b/>
          <w:i/>
          <w:iCs/>
          <w:color w:val="0070C0"/>
        </w:rPr>
      </w:pPr>
      <w:r>
        <w:rPr>
          <w:rFonts w:cs="Arial"/>
          <w:b/>
          <w:i/>
          <w:iCs/>
          <w:color w:val="0070C0"/>
        </w:rPr>
        <w:t xml:space="preserve">Альтернативы</w:t>
      </w:r>
      <w:r/>
    </w:p>
    <w:p>
      <w:pPr>
        <w:pStyle w:val="830"/>
        <w:ind w:left="709"/>
        <w:spacing w:after="80" w:before="0"/>
        <w:rPr>
          <w:rFonts w:cs="Arial"/>
          <w:sz w:val="24"/>
          <w:szCs w:val="22"/>
        </w:rPr>
      </w:pPr>
      <w:r>
        <w:rPr>
          <w:rFonts w:cs="Arial"/>
          <w:sz w:val="24"/>
          <w:szCs w:val="22"/>
        </w:rPr>
        <w:t xml:space="preserve">Старайтесь при планировании продумать (на уровне схем, этапов, ключевых действий) возможные альтернативы Вашему основному плану (это существенно снизит риски, особенно, в критических точках плана).</w:t>
      </w:r>
      <w:r/>
    </w:p>
    <w:p>
      <w:pPr>
        <w:pStyle w:val="830"/>
        <w:ind w:left="709"/>
        <w:spacing w:after="80" w:before="0"/>
        <w:rPr>
          <w:rFonts w:cs="Arial"/>
          <w:sz w:val="24"/>
          <w:szCs w:val="22"/>
        </w:rPr>
      </w:pPr>
      <w:r>
        <w:rPr>
          <w:rFonts w:cs="Arial"/>
          <w:sz w:val="24"/>
          <w:szCs w:val="22"/>
        </w:rPr>
      </w:r>
      <w:r/>
    </w:p>
    <w:p>
      <w:pPr>
        <w:pStyle w:val="830"/>
        <w:ind w:left="709"/>
        <w:spacing w:after="80" w:before="0"/>
        <w:rPr>
          <w:rFonts w:cs="Arial"/>
          <w:sz w:val="24"/>
          <w:szCs w:val="22"/>
        </w:rPr>
      </w:pPr>
      <w:r>
        <w:rPr>
          <w:rFonts w:cs="Arial"/>
          <w:sz w:val="24"/>
          <w:szCs w:val="22"/>
        </w:rPr>
      </w:r>
      <w:r/>
    </w:p>
    <w:p>
      <w:pPr>
        <w:pStyle w:val="830"/>
        <w:ind w:left="709"/>
        <w:spacing w:after="80" w:before="0"/>
        <w:rPr>
          <w:rFonts w:cs="Arial"/>
          <w:sz w:val="24"/>
          <w:szCs w:val="22"/>
        </w:rPr>
      </w:pPr>
      <w:r>
        <w:rPr>
          <w:rFonts w:cs="Arial"/>
          <w:sz w:val="24"/>
          <w:szCs w:val="22"/>
        </w:rPr>
      </w:r>
      <w:r/>
    </w:p>
    <w:p>
      <w:pPr>
        <w:numPr>
          <w:ilvl w:val="0"/>
          <w:numId w:val="26"/>
        </w:numPr>
        <w:ind w:left="709" w:hanging="349"/>
        <w:jc w:val="both"/>
        <w:spacing w:lineRule="auto" w:line="240" w:after="120"/>
        <w:rPr>
          <w:rFonts w:cs="Arial"/>
          <w:b/>
          <w:i/>
          <w:iCs/>
          <w:color w:val="0070C0"/>
        </w:rPr>
      </w:pPr>
      <w:r>
        <w:rPr>
          <w:rFonts w:cs="Arial"/>
          <w:b/>
          <w:i/>
          <w:iCs/>
          <w:color w:val="0070C0"/>
        </w:rPr>
        <w:t xml:space="preserve">Разнообразие</w:t>
      </w:r>
      <w:r/>
    </w:p>
    <w:p>
      <w:pPr>
        <w:pStyle w:val="830"/>
        <w:ind w:left="709"/>
        <w:spacing w:after="80" w:before="0"/>
        <w:rPr>
          <w:rFonts w:cs="Arial"/>
          <w:sz w:val="24"/>
          <w:szCs w:val="22"/>
        </w:rPr>
      </w:pPr>
      <w:r>
        <w:rPr>
          <w:rFonts w:cs="Arial"/>
          <w:sz w:val="24"/>
          <w:szCs w:val="22"/>
        </w:rPr>
        <w:t xml:space="preserve">Заботьтесь о том, чтобы вносить разнообразие в свою деятельность, чередуйте выполнение долго- и краткосрочных проектов, работу в одиночку и в сотрудничестве.</w:t>
      </w:r>
      <w:r/>
    </w:p>
    <w:p>
      <w:pPr>
        <w:pStyle w:val="831"/>
        <w:ind w:left="1560" w:hanging="1560"/>
        <w:rPr>
          <w:rFonts w:cs="Arial"/>
          <w:b/>
          <w:bCs/>
          <w:sz w:val="32"/>
        </w:rPr>
      </w:pPr>
      <w:r>
        <w:rPr>
          <w:rFonts w:cs="Arial"/>
          <w:b/>
          <w:bCs/>
          <w:color w:val="0070C0"/>
          <w:sz w:val="32"/>
        </w:rPr>
        <w:t xml:space="preserve">План дня</w:t>
      </w:r>
      <w:r>
        <w:rPr>
          <w:rFonts w:cs="Arial"/>
          <w:b/>
          <w:bCs/>
          <w:sz w:val="32"/>
        </w:rPr>
        <w:t xml:space="preserve"> – это важнейшая ступень планирования времени и конкретная реализация намеченных целей.</w:t>
      </w:r>
      <w:r/>
    </w:p>
    <w:p>
      <w:pPr>
        <w:pStyle w:val="795"/>
        <w:rPr>
          <w:rFonts w:ascii="Arial" w:hAnsi="Arial" w:cs="Arial"/>
          <w:i w:val="false"/>
          <w:color w:val="000080"/>
          <w:sz w:val="28"/>
          <w:szCs w:val="28"/>
        </w:rPr>
      </w:pPr>
      <w:r>
        <w:rPr>
          <w:rFonts w:ascii="Arial" w:hAnsi="Arial" w:cs="Arial"/>
          <w:i w:val="false"/>
          <w:color w:val="000080"/>
          <w:sz w:val="28"/>
          <w:szCs w:val="28"/>
        </w:rPr>
      </w:r>
      <w:r/>
    </w:p>
    <w:p>
      <w:pPr>
        <w:pStyle w:val="795"/>
        <w:spacing w:after="120" w:before="0"/>
        <w:rPr>
          <w:rFonts w:ascii="Arial" w:hAnsi="Arial" w:cs="Arial"/>
          <w:color w:val="auto"/>
          <w:sz w:val="32"/>
        </w:rPr>
        <w:pBdr>
          <w:bottom w:val="single" w:color="4BACC6" w:sz="36" w:space="1" w:themeColor="accent5"/>
        </w:pBdr>
      </w:pPr>
      <w:r>
        <w:rPr>
          <w:rFonts w:ascii="Arial" w:hAnsi="Arial" w:cs="Arial"/>
          <w:i w:val="false"/>
          <w:color w:val="auto"/>
          <w:sz w:val="32"/>
          <w:szCs w:val="28"/>
          <w:lang w:val="en-US"/>
        </w:rPr>
        <w:t xml:space="preserve">I</w:t>
      </w:r>
      <w:r>
        <w:rPr>
          <w:rFonts w:ascii="Arial" w:hAnsi="Arial" w:cs="Arial"/>
          <w:i w:val="false"/>
          <w:color w:val="auto"/>
          <w:sz w:val="32"/>
          <w:szCs w:val="28"/>
        </w:rPr>
        <w:t xml:space="preserve">.  </w:t>
      </w:r>
      <w:r>
        <w:rPr>
          <w:rFonts w:ascii="Arial" w:hAnsi="Arial" w:cs="Arial"/>
          <w:i w:val="false"/>
          <w:color w:val="auto"/>
          <w:sz w:val="32"/>
        </w:rPr>
        <w:t xml:space="preserve">Составление списка задач</w:t>
      </w:r>
      <w:r/>
    </w:p>
    <w:p>
      <w:pPr>
        <w:pStyle w:val="830"/>
        <w:spacing w:after="120" w:before="0"/>
        <w:rPr>
          <w:rFonts w:cs="Arial"/>
          <w:sz w:val="24"/>
          <w:szCs w:val="22"/>
        </w:rPr>
      </w:pPr>
      <w:r>
        <w:rPr>
          <w:rFonts w:cs="Arial"/>
          <w:sz w:val="24"/>
          <w:szCs w:val="22"/>
        </w:rPr>
        <w:t xml:space="preserve">Запишите все то, что Вы хотите или должны сделать сегодня/на следующий день:</w:t>
      </w:r>
      <w:r/>
    </w:p>
    <w:p>
      <w:pPr>
        <w:numPr>
          <w:ilvl w:val="1"/>
          <w:numId w:val="23"/>
        </w:numPr>
        <w:ind w:left="851" w:hanging="340"/>
        <w:jc w:val="both"/>
        <w:spacing w:lineRule="auto" w:line="240" w:after="60"/>
        <w:tabs>
          <w:tab w:val="clear" w:pos="1440" w:leader="none"/>
        </w:tabs>
        <w:rPr>
          <w:rFonts w:cs="Arial"/>
        </w:rPr>
      </w:pPr>
      <w:r>
        <w:rPr>
          <w:rFonts w:cs="Arial"/>
        </w:rPr>
        <w:t xml:space="preserve">распределите задачи по приоритетности;</w:t>
      </w:r>
      <w:r/>
    </w:p>
    <w:p>
      <w:pPr>
        <w:numPr>
          <w:ilvl w:val="1"/>
          <w:numId w:val="23"/>
        </w:numPr>
        <w:ind w:left="851" w:hanging="340"/>
        <w:jc w:val="both"/>
        <w:spacing w:lineRule="auto" w:line="240" w:after="60"/>
        <w:tabs>
          <w:tab w:val="clear" w:pos="1440" w:leader="none"/>
        </w:tabs>
        <w:rPr>
          <w:rFonts w:cs="Arial"/>
        </w:rPr>
      </w:pPr>
      <w:r>
        <w:rPr>
          <w:rFonts w:cs="Arial"/>
        </w:rPr>
        <w:t xml:space="preserve">разделите на затяжные и краткие;</w:t>
      </w:r>
      <w:r/>
    </w:p>
    <w:p>
      <w:pPr>
        <w:numPr>
          <w:ilvl w:val="1"/>
          <w:numId w:val="23"/>
        </w:numPr>
        <w:ind w:left="851" w:hanging="340"/>
        <w:jc w:val="both"/>
        <w:spacing w:lineRule="auto" w:line="240" w:after="60"/>
        <w:tabs>
          <w:tab w:val="clear" w:pos="1440" w:leader="none"/>
        </w:tabs>
        <w:rPr>
          <w:rFonts w:cs="Arial"/>
        </w:rPr>
      </w:pPr>
      <w:r>
        <w:rPr>
          <w:rFonts w:cs="Arial"/>
        </w:rPr>
        <w:t xml:space="preserve">добавьте невыполненное накануне;</w:t>
      </w:r>
      <w:r/>
    </w:p>
    <w:p>
      <w:pPr>
        <w:numPr>
          <w:ilvl w:val="1"/>
          <w:numId w:val="23"/>
        </w:numPr>
        <w:ind w:left="851" w:hanging="340"/>
        <w:jc w:val="both"/>
        <w:spacing w:lineRule="auto" w:line="240" w:after="60"/>
        <w:tabs>
          <w:tab w:val="clear" w:pos="1440" w:leader="none"/>
        </w:tabs>
        <w:rPr>
          <w:rFonts w:cs="Arial"/>
        </w:rPr>
      </w:pPr>
      <w:r>
        <w:rPr>
          <w:rFonts w:cs="Arial"/>
        </w:rPr>
        <w:t xml:space="preserve">добавьте периодически возникающие задачи.</w:t>
      </w:r>
      <w:r/>
    </w:p>
    <w:p>
      <w:pPr>
        <w:pStyle w:val="795"/>
        <w:spacing w:after="120" w:before="240"/>
        <w:rPr>
          <w:rFonts w:ascii="Arial" w:hAnsi="Arial" w:cs="Arial"/>
          <w:i w:val="false"/>
          <w:color w:val="auto"/>
          <w:sz w:val="32"/>
          <w:szCs w:val="28"/>
        </w:rPr>
        <w:pBdr>
          <w:bottom w:val="single" w:color="4BACC6" w:sz="36" w:space="1" w:themeColor="accent5"/>
        </w:pBdr>
      </w:pPr>
      <w:r>
        <w:rPr>
          <w:rFonts w:ascii="Arial" w:hAnsi="Arial" w:cs="Arial"/>
          <w:i w:val="false"/>
          <w:color w:val="auto"/>
          <w:sz w:val="32"/>
          <w:szCs w:val="28"/>
          <w:lang w:val="en-US"/>
        </w:rPr>
        <w:t xml:space="preserve">II</w:t>
      </w:r>
      <w:r>
        <w:rPr>
          <w:rFonts w:ascii="Arial" w:hAnsi="Arial" w:cs="Arial"/>
          <w:i w:val="false"/>
          <w:color w:val="auto"/>
          <w:sz w:val="32"/>
          <w:szCs w:val="28"/>
        </w:rPr>
        <w:t xml:space="preserve">. Оценка длительности выполнения задач</w:t>
      </w:r>
      <w:r/>
    </w:p>
    <w:p>
      <w:pPr>
        <w:numPr>
          <w:ilvl w:val="1"/>
          <w:numId w:val="23"/>
        </w:numPr>
        <w:ind w:left="851" w:hanging="340"/>
        <w:jc w:val="both"/>
        <w:spacing w:lineRule="auto" w:line="240" w:after="60"/>
        <w:tabs>
          <w:tab w:val="clear" w:pos="1440" w:leader="none"/>
        </w:tabs>
        <w:rPr>
          <w:rFonts w:cs="Arial"/>
        </w:rPr>
      </w:pPr>
      <w:r>
        <w:rPr>
          <w:rFonts w:cs="Arial"/>
        </w:rPr>
        <w:t xml:space="preserve">Проставьте против каждого задания приблизительное время для его выполнения, просуммируйте и определите ориентировочно общее время.</w:t>
      </w:r>
      <w:r/>
    </w:p>
    <w:p>
      <w:pPr>
        <w:pStyle w:val="795"/>
        <w:spacing w:after="120" w:before="240"/>
        <w:rPr>
          <w:rFonts w:ascii="Arial" w:hAnsi="Arial" w:cs="Arial"/>
          <w:i w:val="false"/>
          <w:color w:val="auto"/>
          <w:sz w:val="32"/>
          <w:szCs w:val="28"/>
          <w:lang w:val="en-US"/>
        </w:rPr>
        <w:pBdr>
          <w:bottom w:val="single" w:color="4BACC6" w:sz="36" w:space="1" w:themeColor="accent5"/>
        </w:pBdr>
      </w:pPr>
      <w:r>
        <w:rPr>
          <w:rFonts w:ascii="Arial" w:hAnsi="Arial" w:cs="Arial"/>
          <w:i w:val="false"/>
          <w:color w:val="auto"/>
          <w:sz w:val="32"/>
          <w:szCs w:val="28"/>
          <w:lang w:val="en-US"/>
        </w:rPr>
        <w:t xml:space="preserve">III. Резервированиевременипрозапас</w:t>
      </w:r>
      <w:r/>
    </w:p>
    <w:p>
      <w:pPr>
        <w:numPr>
          <w:ilvl w:val="1"/>
          <w:numId w:val="23"/>
        </w:numPr>
        <w:ind w:left="851" w:hanging="340"/>
        <w:jc w:val="both"/>
        <w:spacing w:lineRule="auto" w:line="240" w:after="60"/>
        <w:tabs>
          <w:tab w:val="clear" w:pos="1440" w:leader="none"/>
        </w:tabs>
        <w:rPr>
          <w:rFonts w:cs="Arial"/>
        </w:rPr>
      </w:pPr>
      <w:r>
        <w:rPr>
          <w:rFonts w:cs="Arial"/>
        </w:rPr>
        <w:t xml:space="preserve">Если Вы запланировали более 60% своего времени, то следует скорректировать составленный Вами список заданий до указанных параметров (60/40) устанавливая приоритеты, перепоручая дела и сокращая отпущенное на них время.</w:t>
      </w:r>
      <w:r/>
    </w:p>
    <w:p>
      <w:pPr>
        <w:pStyle w:val="795"/>
        <w:spacing w:after="120" w:before="240"/>
        <w:rPr>
          <w:rFonts w:ascii="Arial" w:hAnsi="Arial" w:cs="Arial"/>
          <w:i w:val="false"/>
          <w:color w:val="auto"/>
          <w:sz w:val="32"/>
          <w:szCs w:val="28"/>
        </w:rPr>
        <w:pBdr>
          <w:bottom w:val="single" w:color="4BACC6" w:sz="36" w:space="1" w:themeColor="accent5"/>
        </w:pBdr>
      </w:pPr>
      <w:r>
        <w:rPr>
          <w:rFonts w:ascii="Arial" w:hAnsi="Arial" w:cs="Arial"/>
          <w:i w:val="false"/>
          <w:color w:val="auto"/>
          <w:sz w:val="32"/>
          <w:szCs w:val="28"/>
          <w:lang w:val="en-US"/>
        </w:rPr>
        <w:t xml:space="preserve">IV</w:t>
      </w:r>
      <w:r>
        <w:rPr>
          <w:rFonts w:ascii="Arial" w:hAnsi="Arial" w:cs="Arial"/>
          <w:i w:val="false"/>
          <w:color w:val="auto"/>
          <w:sz w:val="32"/>
          <w:szCs w:val="28"/>
        </w:rPr>
        <w:t xml:space="preserve">. Приоритеты, сокращения и перепоручение</w:t>
      </w:r>
      <w:r/>
    </w:p>
    <w:p>
      <w:pPr>
        <w:numPr>
          <w:ilvl w:val="1"/>
          <w:numId w:val="23"/>
        </w:numPr>
        <w:ind w:left="851" w:hanging="340"/>
        <w:jc w:val="both"/>
        <w:spacing w:lineRule="auto" w:line="240" w:after="60"/>
        <w:tabs>
          <w:tab w:val="clear" w:pos="1440" w:leader="none"/>
        </w:tabs>
        <w:rPr>
          <w:rFonts w:cs="Arial"/>
        </w:rPr>
      </w:pPr>
      <w:r>
        <w:rPr>
          <w:rFonts w:cs="Arial"/>
        </w:rPr>
        <w:t xml:space="preserve">Установите приоритеты для своих дел.</w:t>
      </w:r>
      <w:r/>
    </w:p>
    <w:p>
      <w:pPr>
        <w:numPr>
          <w:ilvl w:val="1"/>
          <w:numId w:val="23"/>
        </w:numPr>
        <w:ind w:left="851" w:hanging="340"/>
        <w:jc w:val="both"/>
        <w:spacing w:lineRule="auto" w:line="240" w:after="60"/>
        <w:tabs>
          <w:tab w:val="clear" w:pos="1440" w:leader="none"/>
        </w:tabs>
        <w:rPr>
          <w:rFonts w:cs="Arial"/>
        </w:rPr>
      </w:pPr>
      <w:r>
        <w:rPr>
          <w:rFonts w:cs="Arial"/>
        </w:rPr>
        <w:t xml:space="preserve">Перепроверьте скалькулированную Вами потребность во времени и  сократите время на все дела до совершенно необходимого, но оставайтесь реалистами! </w:t>
      </w:r>
      <w:r/>
    </w:p>
    <w:p>
      <w:pPr>
        <w:numPr>
          <w:ilvl w:val="1"/>
          <w:numId w:val="23"/>
        </w:numPr>
        <w:ind w:left="851" w:hanging="340"/>
        <w:jc w:val="both"/>
        <w:spacing w:lineRule="auto" w:line="240" w:after="60"/>
        <w:tabs>
          <w:tab w:val="clear" w:pos="1440" w:leader="none"/>
        </w:tabs>
        <w:rPr>
          <w:rFonts w:cs="Arial"/>
        </w:rPr>
      </w:pPr>
      <w:r>
        <w:rPr>
          <w:rFonts w:cs="Arial"/>
        </w:rPr>
        <w:t xml:space="preserve">Рассмотрите каждую задачу с точки зрения возможности ее перепоручения и рационализации.</w:t>
      </w:r>
      <w:r/>
    </w:p>
    <w:p>
      <w:pPr>
        <w:pStyle w:val="795"/>
        <w:spacing w:after="120" w:before="240"/>
        <w:rPr>
          <w:rFonts w:ascii="Arial" w:hAnsi="Arial" w:cs="Arial"/>
          <w:i w:val="false"/>
          <w:color w:val="auto"/>
          <w:sz w:val="32"/>
          <w:szCs w:val="28"/>
          <w:lang w:val="en-US"/>
        </w:rPr>
        <w:pBdr>
          <w:bottom w:val="single" w:color="4BACC6" w:sz="36" w:space="1" w:themeColor="accent5"/>
        </w:pBdr>
      </w:pPr>
      <w:r>
        <w:rPr>
          <w:rFonts w:ascii="Arial" w:hAnsi="Arial" w:cs="Arial"/>
          <w:i w:val="false"/>
          <w:color w:val="auto"/>
          <w:sz w:val="32"/>
          <w:szCs w:val="28"/>
          <w:lang w:val="en-US"/>
        </w:rPr>
        <w:t xml:space="preserve">V. Контроль и переноснесделанного</w:t>
      </w:r>
      <w:r/>
    </w:p>
    <w:p>
      <w:pPr>
        <w:numPr>
          <w:ilvl w:val="1"/>
          <w:numId w:val="23"/>
        </w:numPr>
        <w:ind w:left="851" w:hanging="340"/>
        <w:jc w:val="both"/>
        <w:spacing w:lineRule="auto" w:line="240" w:after="60"/>
        <w:tabs>
          <w:tab w:val="clear" w:pos="1440" w:leader="none"/>
        </w:tabs>
        <w:rPr>
          <w:rFonts w:cs="Arial"/>
        </w:rPr>
      </w:pPr>
      <w:r>
        <w:rPr>
          <w:rFonts w:cs="Arial"/>
        </w:rPr>
        <w:t xml:space="preserve">Если одно и то же дело вы переносите многократно, то оно становится для Вас обузой, и тогда существуют две возможности:</w:t>
      </w:r>
      <w:r/>
    </w:p>
    <w:p>
      <w:pPr>
        <w:numPr>
          <w:ilvl w:val="2"/>
          <w:numId w:val="23"/>
        </w:numPr>
        <w:ind w:left="1418" w:hanging="284"/>
        <w:jc w:val="both"/>
        <w:spacing w:lineRule="auto" w:line="240" w:after="120"/>
        <w:tabs>
          <w:tab w:val="clear" w:pos="2340" w:leader="none"/>
        </w:tabs>
        <w:rPr>
          <w:rFonts w:cs="Arial"/>
        </w:rPr>
      </w:pPr>
      <w:r>
        <w:rPr>
          <w:rFonts w:cs="Arial"/>
        </w:rPr>
        <w:t xml:space="preserve">Вы решительно за него беретесь и доводите до конца;</w:t>
      </w:r>
      <w:r/>
    </w:p>
    <w:p>
      <w:pPr>
        <w:numPr>
          <w:ilvl w:val="2"/>
          <w:numId w:val="23"/>
        </w:numPr>
        <w:ind w:left="1418" w:hanging="284"/>
        <w:jc w:val="both"/>
        <w:spacing w:lineRule="auto" w:line="240" w:after="120"/>
        <w:tabs>
          <w:tab w:val="clear" w:pos="2340" w:leader="none"/>
        </w:tabs>
        <w:rPr>
          <w:rFonts w:cs="Arial"/>
        </w:rPr>
      </w:pPr>
      <w:r>
        <w:rPr>
          <w:rFonts w:cs="Arial"/>
        </w:rPr>
        <w:t xml:space="preserve">Вы отказываетесь от этого дела, так как иногда проблема разрешается сама собой;</w:t>
      </w:r>
      <w:r/>
    </w:p>
    <w:p>
      <w:pPr>
        <w:jc w:val="both"/>
        <w:rPr>
          <w:b/>
        </w:rPr>
      </w:pPr>
      <w:r>
        <w:rPr>
          <w:b/>
        </w:rPr>
      </w:r>
      <w:r/>
    </w:p>
    <w:p>
      <w:pPr>
        <w:jc w:val="both"/>
        <w:rPr>
          <w:b/>
        </w:rPr>
      </w:pPr>
      <w:r>
        <w:rPr>
          <w:b/>
        </w:rPr>
      </w:r>
      <w:r/>
    </w:p>
    <w:p>
      <w:pPr>
        <w:rPr>
          <w:rFonts w:cs="Arial"/>
          <w:b/>
          <w:sz w:val="32"/>
          <w:szCs w:val="32"/>
        </w:rPr>
      </w:pPr>
      <w:r>
        <w:rPr>
          <w:rFonts w:cs="Arial"/>
          <w:b/>
          <w:sz w:val="32"/>
          <w:szCs w:val="32"/>
        </w:rPr>
        <w:t xml:space="preserve">Директ-принцип</w:t>
      </w:r>
      <w:r/>
    </w:p>
    <w:p>
      <w:pPr>
        <w:rPr>
          <w:rFonts w:cs="Arial"/>
          <w:sz w:val="28"/>
        </w:rPr>
      </w:pPr>
      <w:r>
        <w:rPr>
          <w:rFonts w:cs="Arial"/>
          <w:sz w:val="28"/>
        </w:rPr>
      </w:r>
      <w:r/>
    </w:p>
    <w:p>
      <w:pPr>
        <w:pStyle w:val="833"/>
        <w:jc w:val="both"/>
        <w:spacing w:after="360"/>
        <w:tabs>
          <w:tab w:val="left" w:pos="709" w:leader="none"/>
        </w:tabs>
        <w:rPr>
          <w:rFonts w:ascii="Arial" w:hAnsi="Arial" w:cs="Arial"/>
          <w:sz w:val="28"/>
        </w:rPr>
      </w:pPr>
      <w:r>
        <w:rPr>
          <w:rFonts w:ascii="Arial" w:hAnsi="Arial" w:cs="Arial"/>
          <w:b/>
          <w:sz w:val="28"/>
        </w:rPr>
        <w:t xml:space="preserve">Суть директ-принципа</w:t>
      </w:r>
      <w:r>
        <w:rPr>
          <w:rFonts w:ascii="Arial" w:hAnsi="Arial" w:cs="Arial"/>
          <w:sz w:val="28"/>
        </w:rPr>
        <w:t xml:space="preserve"> – выполнять задачу сразу же, после её получения.</w:t>
      </w:r>
      <w:r/>
    </w:p>
    <w:p>
      <w:pPr>
        <w:pStyle w:val="833"/>
        <w:jc w:val="both"/>
        <w:spacing w:after="360"/>
        <w:tabs>
          <w:tab w:val="left" w:pos="709" w:leader="none"/>
        </w:tabs>
        <w:rPr>
          <w:rFonts w:ascii="Arial" w:hAnsi="Arial" w:cs="Arial"/>
          <w:sz w:val="28"/>
        </w:rPr>
      </w:pPr>
      <w:r>
        <w:rPr>
          <w:rFonts w:ascii="Arial" w:hAnsi="Arial" w:cs="Arial"/>
          <w:sz w:val="28"/>
        </w:rPr>
        <w:t xml:space="preserve">Директ-принцип отлично подходит для решения </w:t>
      </w:r>
      <w:r>
        <w:rPr>
          <w:rFonts w:ascii="Arial" w:hAnsi="Arial" w:cs="Arial"/>
          <w:sz w:val="28"/>
          <w:u w:val="single"/>
        </w:rPr>
        <w:t xml:space="preserve">небольших срочных задач</w:t>
      </w:r>
      <w:r>
        <w:rPr>
          <w:rFonts w:ascii="Arial" w:hAnsi="Arial" w:cs="Arial"/>
          <w:sz w:val="28"/>
        </w:rPr>
        <w:t xml:space="preserve">.</w:t>
      </w:r>
      <w:r/>
    </w:p>
    <w:p>
      <w:pPr>
        <w:spacing w:after="100" w:afterAutospacing="1" w:before="100" w:beforeAutospacing="1"/>
        <w:rPr>
          <w:rFonts w:cs="Arial"/>
          <w:b/>
          <w:color w:val="0070C0"/>
          <w:sz w:val="28"/>
          <w:szCs w:val="20"/>
        </w:rPr>
      </w:pPr>
      <w:r>
        <w:rPr>
          <w:rFonts w:cs="Arial"/>
          <w:b/>
          <w:color w:val="0070C0"/>
          <w:sz w:val="28"/>
          <w:szCs w:val="20"/>
        </w:rPr>
        <w:t xml:space="preserve">Преимущества директ-принципа:</w:t>
      </w:r>
      <w:r/>
    </w:p>
    <w:p>
      <w:pPr>
        <w:numPr>
          <w:ilvl w:val="1"/>
          <w:numId w:val="23"/>
        </w:numPr>
        <w:ind w:left="851" w:hanging="368"/>
        <w:jc w:val="both"/>
        <w:spacing w:lineRule="auto" w:line="240" w:after="60"/>
        <w:tabs>
          <w:tab w:val="clear" w:pos="1440" w:leader="none"/>
        </w:tabs>
        <w:rPr>
          <w:rFonts w:cs="Arial"/>
        </w:rPr>
      </w:pPr>
      <w:r>
        <w:rPr>
          <w:rFonts w:cs="Arial"/>
        </w:rPr>
        <w:t xml:space="preserve">выполняя только что полученное задание, вы делаете это быстрее, поскольку решение проблемы находится у вас в голове и не приходится дважды возвращаться к одной и той же теме;</w:t>
      </w:r>
      <w:r/>
    </w:p>
    <w:p>
      <w:pPr>
        <w:numPr>
          <w:ilvl w:val="1"/>
          <w:numId w:val="23"/>
        </w:numPr>
        <w:ind w:left="851" w:hanging="368"/>
        <w:jc w:val="both"/>
        <w:spacing w:lineRule="auto" w:line="240" w:after="60"/>
        <w:tabs>
          <w:tab w:val="clear" w:pos="1440" w:leader="none"/>
        </w:tabs>
        <w:rPr>
          <w:rFonts w:cs="Arial"/>
        </w:rPr>
      </w:pPr>
      <w:r>
        <w:rPr>
          <w:rFonts w:cs="Arial"/>
        </w:rPr>
        <w:t xml:space="preserve">вы контролируете число заданий (если мы откладываем дела на будущее, они накапливаются). Моментальное решение проблемы требует минимальных затрат. Это распространяется как на глажение белья, так и на отправку делового письма;</w:t>
      </w:r>
      <w:r/>
    </w:p>
    <w:p>
      <w:pPr>
        <w:numPr>
          <w:ilvl w:val="1"/>
          <w:numId w:val="23"/>
        </w:numPr>
        <w:ind w:left="851" w:hanging="368"/>
        <w:jc w:val="both"/>
        <w:spacing w:lineRule="auto" w:line="240" w:after="60"/>
        <w:tabs>
          <w:tab w:val="clear" w:pos="1440" w:leader="none"/>
        </w:tabs>
        <w:rPr>
          <w:rFonts w:cs="Arial"/>
        </w:rPr>
      </w:pPr>
      <w:r>
        <w:rPr>
          <w:rFonts w:cs="Arial"/>
        </w:rPr>
        <w:t xml:space="preserve">вы ничего не забываете (невозможно забыть то, что вы улаживаете тотчас же). Тем самым вы одновременно увеличиваете свою надежность и уверенность;</w:t>
      </w:r>
      <w:r/>
    </w:p>
    <w:p>
      <w:pPr>
        <w:numPr>
          <w:ilvl w:val="1"/>
          <w:numId w:val="23"/>
        </w:numPr>
        <w:ind w:left="851" w:hanging="368"/>
        <w:jc w:val="both"/>
        <w:spacing w:lineRule="auto" w:line="240" w:after="60"/>
        <w:tabs>
          <w:tab w:val="clear" w:pos="1440" w:leader="none"/>
        </w:tabs>
        <w:rPr>
          <w:rFonts w:cs="Arial"/>
        </w:rPr>
      </w:pPr>
      <w:r>
        <w:rPr>
          <w:rFonts w:cs="Arial"/>
        </w:rPr>
        <w:t xml:space="preserve">вы очищаете горизонт (выполненные задания уже более не загромождают ваше расписание и не блокируют мыслительные процессы);</w:t>
      </w:r>
      <w:r/>
    </w:p>
    <w:p>
      <w:pPr>
        <w:numPr>
          <w:ilvl w:val="1"/>
          <w:numId w:val="23"/>
        </w:numPr>
        <w:ind w:left="851" w:hanging="368"/>
        <w:jc w:val="both"/>
        <w:spacing w:lineRule="auto" w:line="240" w:after="60"/>
        <w:tabs>
          <w:tab w:val="clear" w:pos="1440" w:leader="none"/>
        </w:tabs>
        <w:rPr>
          <w:rFonts w:cs="Arial"/>
        </w:rPr>
      </w:pPr>
      <w:r>
        <w:rPr>
          <w:rFonts w:cs="Arial"/>
        </w:rPr>
        <w:t xml:space="preserve">ваша голова ост</w:t>
      </w:r>
      <w:r>
        <w:rPr>
          <w:rFonts w:cs="Arial"/>
        </w:rPr>
        <w:t xml:space="preserve">ается свободной (такие мелкие дела, как телефонный звонок, ответ на письмо и т.д., являются маленькими барьерами, которые блокируют наши творческие мысли). Уничтожте эти перегородки. Вместо того чтобы отодвигать дела на будущее, займитесь ими прямо сейчас.</w:t>
      </w:r>
      <w:r/>
    </w:p>
    <w:p>
      <w:pPr>
        <w:spacing w:after="100" w:afterAutospacing="1" w:before="100" w:beforeAutospacing="1"/>
        <w:rPr>
          <w:rFonts w:cs="Arial"/>
          <w:b/>
          <w:sz w:val="28"/>
          <w:szCs w:val="20"/>
        </w:rPr>
      </w:pPr>
      <w:r>
        <w:rPr>
          <w:rFonts w:cs="Arial"/>
          <w:b/>
          <w:sz w:val="28"/>
          <w:szCs w:val="20"/>
        </w:rPr>
        <w:t xml:space="preserve">Директ-принцип в действии</w:t>
      </w:r>
      <w:r/>
    </w:p>
    <w:p>
      <w:pPr>
        <w:spacing w:after="100" w:afterAutospacing="1" w:before="100" w:beforeAutospacing="1"/>
        <w:rPr>
          <w:rFonts w:cs="Arial"/>
          <w:sz w:val="28"/>
          <w:szCs w:val="20"/>
        </w:rPr>
      </w:pPr>
      <w:r>
        <w:rPr>
          <w:rFonts w:cs="Arial"/>
          <w:sz w:val="28"/>
          <w:szCs w:val="20"/>
        </w:rPr>
        <w:t xml:space="preserve">Следовать директ-принципу вовсе не означает «набрасываться» на любую работу, как только она оказывается в поле зрения. Напротив, нужно сначала внимательно проанализировать и оценить полученное задание, а уже потом браться за его выполнение:</w:t>
      </w:r>
      <w:r/>
    </w:p>
    <w:p>
      <w:pPr>
        <w:numPr>
          <w:ilvl w:val="1"/>
          <w:numId w:val="23"/>
        </w:numPr>
        <w:ind w:left="851" w:hanging="368"/>
        <w:jc w:val="both"/>
        <w:spacing w:lineRule="auto" w:line="240" w:after="60"/>
        <w:tabs>
          <w:tab w:val="clear" w:pos="1440" w:leader="none"/>
        </w:tabs>
        <w:rPr>
          <w:rFonts w:cs="Arial"/>
        </w:rPr>
      </w:pPr>
      <w:r>
        <w:rPr>
          <w:rFonts w:cs="Arial"/>
        </w:rPr>
        <w:t xml:space="preserve">улаживайте тотчас же,</w:t>
      </w:r>
      <w:r/>
    </w:p>
    <w:p>
      <w:pPr>
        <w:numPr>
          <w:ilvl w:val="1"/>
          <w:numId w:val="23"/>
        </w:numPr>
        <w:ind w:left="851" w:hanging="368"/>
        <w:jc w:val="both"/>
        <w:spacing w:lineRule="auto" w:line="240" w:after="60"/>
        <w:tabs>
          <w:tab w:val="clear" w:pos="1440" w:leader="none"/>
        </w:tabs>
        <w:rPr>
          <w:rFonts w:cs="Arial"/>
        </w:rPr>
      </w:pPr>
      <w:r>
        <w:rPr>
          <w:rFonts w:cs="Arial"/>
        </w:rPr>
        <w:t xml:space="preserve">отказывайтесь тотчас же,</w:t>
      </w:r>
      <w:r/>
    </w:p>
    <w:p>
      <w:pPr>
        <w:numPr>
          <w:ilvl w:val="1"/>
          <w:numId w:val="23"/>
        </w:numPr>
        <w:ind w:left="851" w:hanging="368"/>
        <w:jc w:val="both"/>
        <w:spacing w:lineRule="auto" w:line="240" w:after="60"/>
        <w:tabs>
          <w:tab w:val="clear" w:pos="1440" w:leader="none"/>
        </w:tabs>
        <w:rPr>
          <w:rFonts w:cs="Arial"/>
        </w:rPr>
      </w:pPr>
      <w:r>
        <w:rPr>
          <w:rFonts w:cs="Arial"/>
        </w:rPr>
        <w:t xml:space="preserve">планируйте тотчас же,</w:t>
      </w:r>
      <w:r/>
    </w:p>
    <w:p>
      <w:pPr>
        <w:numPr>
          <w:ilvl w:val="1"/>
          <w:numId w:val="23"/>
        </w:numPr>
        <w:ind w:left="851" w:hanging="368"/>
        <w:jc w:val="both"/>
        <w:spacing w:lineRule="auto" w:line="240" w:after="60"/>
        <w:tabs>
          <w:tab w:val="clear" w:pos="1440" w:leader="none"/>
        </w:tabs>
        <w:rPr>
          <w:rFonts w:cs="Arial"/>
        </w:rPr>
      </w:pPr>
      <w:r>
        <w:rPr>
          <w:rFonts w:cs="Arial"/>
        </w:rPr>
        <w:t xml:space="preserve">делегируйте тотчас же,</w:t>
      </w:r>
      <w:r/>
    </w:p>
    <w:p>
      <w:pPr>
        <w:numPr>
          <w:ilvl w:val="1"/>
          <w:numId w:val="23"/>
        </w:numPr>
        <w:ind w:left="851" w:hanging="368"/>
        <w:jc w:val="both"/>
        <w:spacing w:lineRule="auto" w:line="240" w:after="60"/>
        <w:tabs>
          <w:tab w:val="clear" w:pos="1440" w:leader="none"/>
        </w:tabs>
        <w:rPr>
          <w:rFonts w:cs="Arial"/>
        </w:rPr>
      </w:pPr>
      <w:r>
        <w:rPr>
          <w:rFonts w:cs="Arial"/>
        </w:rPr>
        <w:t xml:space="preserve">решайте тотчас же, как, когда и кто может выполнить эту работу лучше всего. Нужно стараться, чтобы каждое задание проходило через ваши руки только один раз и уже более к вам не возвращалось.</w:t>
      </w:r>
      <w:r/>
    </w:p>
    <w:p>
      <w:pPr>
        <w:jc w:val="both"/>
        <w:rPr>
          <w:b/>
        </w:rPr>
      </w:pPr>
      <w:r>
        <w:rPr>
          <w:b/>
        </w:rPr>
      </w:r>
      <w:r/>
    </w:p>
    <w:p>
      <w:pPr>
        <w:rPr>
          <w:rFonts w:cs="Arial"/>
          <w:b/>
          <w:sz w:val="32"/>
          <w:szCs w:val="32"/>
        </w:rPr>
      </w:pPr>
      <w:r>
        <w:rPr>
          <w:rFonts w:cs="Arial"/>
          <w:b/>
          <w:sz w:val="32"/>
          <w:szCs w:val="32"/>
        </w:rPr>
        <w:t xml:space="preserve">«Поглотители времени»</w:t>
      </w:r>
      <w:r/>
    </w:p>
    <w:p>
      <w:pPr>
        <w:jc w:val="center"/>
        <w:shd w:val="pct10" w:fill="auto" w:color="auto"/>
        <w:rPr>
          <w:rFonts w:cs="Arial"/>
          <w:b/>
          <w:sz w:val="32"/>
        </w:rPr>
      </w:pPr>
      <w:r>
        <w:rPr>
          <w:rFonts w:cs="Arial"/>
          <w:b/>
          <w:sz w:val="32"/>
        </w:rPr>
        <w:t xml:space="preserve">ОТКЛАДЫВАНИЕ ДЕЛ</w:t>
      </w:r>
      <w:r/>
    </w:p>
    <w:p>
      <w:pPr>
        <w:pStyle w:val="835"/>
        <w:rPr>
          <w:rFonts w:cs="Arial"/>
          <w:bCs/>
          <w:sz w:val="24"/>
          <w:szCs w:val="24"/>
        </w:rPr>
      </w:pPr>
      <w:r>
        <w:rPr>
          <w:rFonts w:cs="Arial"/>
          <w:bCs/>
          <w:sz w:val="24"/>
          <w:szCs w:val="24"/>
        </w:rPr>
      </w:r>
      <w:r/>
    </w:p>
    <w:tbl>
      <w:tblPr>
        <w:tblW w:w="0" w:type="auto"/>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ook w:val="0000" w:firstRow="0" w:lastRow="0" w:firstColumn="0" w:lastColumn="0" w:noHBand="0" w:noVBand="0"/>
      </w:tblPr>
      <w:tblGrid>
        <w:gridCol w:w="3288"/>
        <w:gridCol w:w="6283"/>
      </w:tblGrid>
      <w:tr>
        <w:trPr/>
        <w:tc>
          <w:tcPr>
            <w:shd w:val="clear" w:fill="F3F3F3" w:color="auto"/>
            <w:tcW w:w="3348" w:type="dxa"/>
            <w:textDirection w:val="lrTb"/>
            <w:noWrap w:val="false"/>
          </w:tcPr>
          <w:p>
            <w:pPr>
              <w:pStyle w:val="835"/>
              <w:jc w:val="center"/>
              <w:spacing w:after="40" w:before="40"/>
              <w:rPr>
                <w:rFonts w:cs="Arial"/>
                <w:bCs/>
                <w:sz w:val="32"/>
                <w:szCs w:val="24"/>
              </w:rPr>
            </w:pPr>
            <w:r>
              <w:rPr>
                <w:rFonts w:cs="Arial"/>
                <w:bCs/>
                <w:sz w:val="32"/>
                <w:szCs w:val="24"/>
              </w:rPr>
              <w:t xml:space="preserve">ПРИЧИНЫ</w:t>
            </w:r>
            <w:r/>
          </w:p>
        </w:tc>
        <w:tc>
          <w:tcPr>
            <w:shd w:val="clear" w:fill="F3F3F3" w:color="auto"/>
            <w:tcW w:w="6507" w:type="dxa"/>
            <w:textDirection w:val="lrTb"/>
            <w:noWrap w:val="false"/>
          </w:tcPr>
          <w:p>
            <w:pPr>
              <w:pStyle w:val="835"/>
              <w:jc w:val="center"/>
              <w:spacing w:after="40" w:before="40"/>
              <w:rPr>
                <w:rFonts w:cs="Arial"/>
                <w:bCs/>
                <w:sz w:val="32"/>
                <w:szCs w:val="24"/>
              </w:rPr>
            </w:pPr>
            <w:r>
              <w:rPr>
                <w:rFonts w:cs="Arial"/>
                <w:bCs/>
                <w:sz w:val="32"/>
                <w:szCs w:val="24"/>
              </w:rPr>
              <w:t xml:space="preserve">РЕКОМЕНДАЦИИ</w:t>
            </w:r>
            <w:r/>
          </w:p>
        </w:tc>
      </w:tr>
      <w:tr>
        <w:trPr/>
        <w:tc>
          <w:tcPr>
            <w:tcW w:w="3348" w:type="dxa"/>
            <w:vAlign w:val="center"/>
            <w:textDirection w:val="lrTb"/>
            <w:noWrap w:val="false"/>
          </w:tcPr>
          <w:p>
            <w:pPr>
              <w:pStyle w:val="835"/>
              <w:jc w:val="center"/>
              <w:rPr>
                <w:rFonts w:cs="Arial"/>
                <w:bCs/>
                <w:sz w:val="24"/>
                <w:szCs w:val="24"/>
              </w:rPr>
            </w:pPr>
            <w:r>
              <w:rPr>
                <w:rFonts w:cs="Arial"/>
                <w:bCs/>
              </w:rPr>
              <w:t xml:space="preserve">Излишняя шлифовка всех деталей и мелочей</w:t>
            </w:r>
            <w:r/>
          </w:p>
        </w:tc>
        <w:tc>
          <w:tcPr>
            <w:tcW w:w="6507" w:type="dxa"/>
            <w:textDirection w:val="lrTb"/>
            <w:noWrap w:val="false"/>
          </w:tcPr>
          <w:p>
            <w:pPr>
              <w:pStyle w:val="835"/>
              <w:spacing w:after="40" w:before="40"/>
              <w:rPr>
                <w:rFonts w:cs="Arial"/>
                <w:b w:val="false"/>
                <w:sz w:val="24"/>
                <w:szCs w:val="24"/>
              </w:rPr>
            </w:pPr>
            <w:r>
              <w:rPr>
                <w:rFonts w:cs="Arial"/>
                <w:b w:val="false"/>
                <w:sz w:val="24"/>
                <w:szCs w:val="24"/>
              </w:rPr>
              <w:t xml:space="preserve">Избегайте излишнего перфекционизма</w:t>
            </w:r>
            <w:r/>
          </w:p>
        </w:tc>
      </w:tr>
      <w:tr>
        <w:trPr/>
        <w:tc>
          <w:tcPr>
            <w:tcW w:w="3348" w:type="dxa"/>
            <w:vAlign w:val="center"/>
            <w:textDirection w:val="lrTb"/>
            <w:noWrap w:val="false"/>
          </w:tcPr>
          <w:p>
            <w:pPr>
              <w:pStyle w:val="835"/>
              <w:jc w:val="center"/>
              <w:rPr>
                <w:rFonts w:cs="Arial"/>
                <w:bCs/>
                <w:sz w:val="24"/>
                <w:szCs w:val="24"/>
              </w:rPr>
            </w:pPr>
            <w:r>
              <w:rPr>
                <w:rFonts w:cs="Arial"/>
                <w:bCs/>
              </w:rPr>
              <w:t xml:space="preserve">Боязнь неудачи</w:t>
            </w:r>
            <w:r/>
          </w:p>
        </w:tc>
        <w:tc>
          <w:tcPr>
            <w:tcW w:w="6507" w:type="dxa"/>
            <w:textDirection w:val="lrTb"/>
            <w:noWrap w:val="false"/>
          </w:tcPr>
          <w:p>
            <w:pPr>
              <w:pStyle w:val="835"/>
              <w:spacing w:after="40" w:before="40"/>
              <w:rPr>
                <w:rFonts w:cs="Arial"/>
                <w:b w:val="false"/>
                <w:sz w:val="24"/>
                <w:szCs w:val="24"/>
              </w:rPr>
            </w:pPr>
            <w:r>
              <w:rPr>
                <w:rFonts w:cs="Arial"/>
                <w:b w:val="false"/>
                <w:sz w:val="24"/>
                <w:szCs w:val="24"/>
              </w:rPr>
              <w:t xml:space="preserve">Вместо того чтобы «прятаться» от важных, но трудных задач, СДЕЛАЙТЕ ПЕРВЫЙ ШАГ:  наметьте план реализации задачи и начните выполнение с конкретного действия</w:t>
            </w:r>
            <w:r/>
          </w:p>
        </w:tc>
      </w:tr>
      <w:tr>
        <w:trPr/>
        <w:tc>
          <w:tcPr>
            <w:tcW w:w="3348" w:type="dxa"/>
            <w:vAlign w:val="center"/>
            <w:textDirection w:val="lrTb"/>
            <w:noWrap w:val="false"/>
          </w:tcPr>
          <w:p>
            <w:pPr>
              <w:pStyle w:val="835"/>
              <w:jc w:val="center"/>
              <w:rPr>
                <w:rFonts w:cs="Arial"/>
                <w:bCs/>
                <w:sz w:val="24"/>
                <w:szCs w:val="24"/>
              </w:rPr>
            </w:pPr>
            <w:r>
              <w:rPr>
                <w:rFonts w:cs="Arial"/>
                <w:bCs/>
              </w:rPr>
              <w:t xml:space="preserve">Преувеличение трудности работы</w:t>
            </w:r>
            <w:r/>
          </w:p>
        </w:tc>
        <w:tc>
          <w:tcPr>
            <w:tcW w:w="6507" w:type="dxa"/>
            <w:textDirection w:val="lrTb"/>
            <w:noWrap w:val="false"/>
          </w:tcPr>
          <w:p>
            <w:pPr>
              <w:pStyle w:val="835"/>
              <w:spacing w:after="40" w:before="40"/>
              <w:rPr>
                <w:rFonts w:cs="Arial"/>
                <w:b w:val="false"/>
                <w:sz w:val="24"/>
                <w:szCs w:val="24"/>
              </w:rPr>
            </w:pPr>
            <w:r>
              <w:rPr>
                <w:rFonts w:cs="Arial"/>
                <w:b w:val="false"/>
                <w:sz w:val="24"/>
                <w:szCs w:val="24"/>
              </w:rPr>
              <w:t xml:space="preserve">Если Вы не знаете наверняка, насколько трудным является то или иное дело, лучше исходить из предположения, что оно легкое</w:t>
            </w:r>
            <w:r/>
          </w:p>
        </w:tc>
      </w:tr>
      <w:tr>
        <w:trPr/>
        <w:tc>
          <w:tcPr>
            <w:tcW w:w="3348" w:type="dxa"/>
            <w:vAlign w:val="center"/>
            <w:textDirection w:val="lrTb"/>
            <w:noWrap w:val="false"/>
          </w:tcPr>
          <w:p>
            <w:pPr>
              <w:pStyle w:val="835"/>
              <w:jc w:val="center"/>
              <w:rPr>
                <w:rFonts w:cs="Arial"/>
                <w:bCs/>
                <w:sz w:val="24"/>
                <w:szCs w:val="24"/>
              </w:rPr>
            </w:pPr>
            <w:r>
              <w:rPr>
                <w:rFonts w:cs="Arial"/>
                <w:bCs/>
                <w:sz w:val="24"/>
                <w:szCs w:val="24"/>
              </w:rPr>
              <w:t xml:space="preserve">Отсутствие интереса к задаче</w:t>
            </w:r>
            <w:r/>
          </w:p>
        </w:tc>
        <w:tc>
          <w:tcPr>
            <w:tcW w:w="6507" w:type="dxa"/>
            <w:textDirection w:val="lrTb"/>
            <w:noWrap w:val="false"/>
          </w:tcPr>
          <w:p>
            <w:pPr>
              <w:numPr>
                <w:ilvl w:val="0"/>
                <w:numId w:val="27"/>
              </w:numPr>
              <w:ind w:left="357" w:hanging="357"/>
              <w:spacing w:lineRule="auto" w:line="240" w:after="40" w:before="40"/>
              <w:rPr>
                <w:rFonts w:cs="Arial"/>
              </w:rPr>
            </w:pPr>
            <w:r>
              <w:rPr>
                <w:rFonts w:cs="Arial"/>
              </w:rPr>
              <w:t xml:space="preserve">Выясните, действительно ли задача важная</w:t>
            </w:r>
            <w:r/>
          </w:p>
          <w:p>
            <w:pPr>
              <w:numPr>
                <w:ilvl w:val="0"/>
                <w:numId w:val="27"/>
              </w:numPr>
              <w:spacing w:lineRule="auto" w:line="240" w:after="40" w:before="40"/>
              <w:rPr>
                <w:rFonts w:cs="Arial"/>
              </w:rPr>
            </w:pPr>
            <w:r>
              <w:rPr>
                <w:rFonts w:cs="Arial"/>
              </w:rPr>
              <w:t xml:space="preserve">Часто отсутствие интереса к делу бывает вызвано нехваткой информации, необходимой для его выполнения. Определите, какой именно информации не хватает, и попытайтесь найти ее.  </w:t>
            </w:r>
            <w:r/>
          </w:p>
          <w:p>
            <w:pPr>
              <w:pStyle w:val="835"/>
              <w:numPr>
                <w:ilvl w:val="0"/>
                <w:numId w:val="27"/>
              </w:numPr>
              <w:spacing w:after="40" w:before="40"/>
              <w:rPr>
                <w:rFonts w:cs="Arial"/>
                <w:b w:val="false"/>
                <w:bCs/>
                <w:sz w:val="24"/>
                <w:szCs w:val="24"/>
              </w:rPr>
            </w:pPr>
            <w:r>
              <w:rPr>
                <w:rFonts w:cs="Arial"/>
                <w:b w:val="false"/>
                <w:bCs/>
                <w:sz w:val="24"/>
              </w:rPr>
              <w:t xml:space="preserve">Поговорите о задаче с другими людьми, поделитесь с ними своими соображениями</w:t>
            </w:r>
            <w:r/>
          </w:p>
        </w:tc>
      </w:tr>
    </w:tbl>
    <w:p>
      <w:pPr>
        <w:rPr>
          <w:rFonts w:cs="Arial"/>
        </w:rPr>
      </w:pPr>
      <w:r>
        <w:rPr>
          <w:rFonts w:cs="Arial"/>
        </w:rPr>
      </w:r>
      <w:r/>
    </w:p>
    <w:p>
      <w:pPr>
        <w:pStyle w:val="791"/>
        <w:jc w:val="center"/>
        <w:shd w:val="pct10" w:fill="auto" w:color="auto"/>
        <w:rPr>
          <w:rFonts w:ascii="Arial" w:hAnsi="Arial" w:cs="Arial"/>
        </w:rPr>
      </w:pPr>
      <w:r/>
      <w:bookmarkStart w:id="3" w:name="_Toc37820989"/>
      <w:r/>
      <w:bookmarkStart w:id="4" w:name="_Toc38278055"/>
      <w:r>
        <w:rPr>
          <w:rFonts w:ascii="Arial" w:hAnsi="Arial" w:cs="Arial"/>
        </w:rPr>
        <w:t xml:space="preserve">ИСПОЛЬЗОВАНИЕ ПРОМЕЖУТКОВ В РАБОТЕ</w:t>
      </w:r>
      <w:bookmarkEnd w:id="3"/>
      <w:r/>
      <w:bookmarkEnd w:id="4"/>
      <w:r/>
      <w:r/>
    </w:p>
    <w:p>
      <w:pPr>
        <w:jc w:val="center"/>
        <w:spacing w:after="120"/>
        <w:rPr>
          <w:rFonts w:cs="Arial"/>
          <w:sz w:val="32"/>
        </w:rPr>
      </w:pPr>
      <w:r>
        <w:rPr>
          <w:rFonts w:cs="Arial"/>
          <w:sz w:val="32"/>
        </w:rPr>
        <w:t xml:space="preserve">Необходимо максимально продуктивно использовать промежутки в работе:</w:t>
      </w:r>
      <w:r/>
    </w:p>
    <w:p>
      <w:pPr>
        <w:numPr>
          <w:ilvl w:val="0"/>
          <w:numId w:val="28"/>
        </w:numPr>
        <w:spacing w:lineRule="auto" w:line="240" w:after="120"/>
        <w:rPr>
          <w:rFonts w:cs="Arial"/>
          <w:sz w:val="28"/>
        </w:rPr>
      </w:pPr>
      <w:r>
        <w:rPr>
          <w:rFonts w:cs="Arial"/>
          <w:sz w:val="28"/>
        </w:rPr>
        <w:t xml:space="preserve">У Вас должен быть подготовлен </w:t>
      </w:r>
      <w:r>
        <w:rPr>
          <w:rFonts w:cs="Arial"/>
          <w:b/>
          <w:sz w:val="28"/>
        </w:rPr>
        <w:t xml:space="preserve">набор из трех- четырех «запасных» дел или занятий</w:t>
      </w:r>
      <w:r/>
    </w:p>
    <w:p>
      <w:pPr>
        <w:numPr>
          <w:ilvl w:val="0"/>
          <w:numId w:val="28"/>
        </w:numPr>
        <w:spacing w:lineRule="auto" w:line="240" w:after="120"/>
        <w:rPr>
          <w:rFonts w:cs="Arial"/>
          <w:b/>
          <w:bCs/>
          <w:sz w:val="28"/>
        </w:rPr>
      </w:pPr>
      <w:r>
        <w:rPr>
          <w:rFonts w:cs="Arial"/>
          <w:sz w:val="28"/>
        </w:rPr>
        <w:t xml:space="preserve">Можете ли Вы ответить на вопрос: </w:t>
      </w:r>
      <w:r>
        <w:rPr>
          <w:rFonts w:cs="Arial"/>
          <w:b/>
          <w:bCs/>
          <w:sz w:val="28"/>
        </w:rPr>
        <w:t xml:space="preserve">«Что Вы будете делать, если возникнет временная пауза?» </w:t>
      </w:r>
      <w:r/>
    </w:p>
    <w:p>
      <w:pPr>
        <w:jc w:val="both"/>
        <w:rPr>
          <w:b/>
        </w:rPr>
      </w:pPr>
      <w:r>
        <w:rPr>
          <w:b/>
        </w:rPr>
      </w:r>
      <w:r/>
    </w:p>
    <w:p>
      <w:pPr>
        <w:jc w:val="both"/>
        <w:rPr>
          <w:b/>
        </w:rPr>
      </w:pPr>
      <w:r>
        <w:rPr>
          <w:b/>
        </w:rPr>
      </w:r>
      <w:r/>
    </w:p>
    <w:p>
      <w:pPr>
        <w:jc w:val="both"/>
        <w:rPr>
          <w:b/>
        </w:rPr>
      </w:pPr>
      <w:r>
        <w:rPr>
          <w:b/>
        </w:rPr>
      </w:r>
      <w:r/>
    </w:p>
    <w:p>
      <w:pPr>
        <w:jc w:val="both"/>
        <w:rPr>
          <w:b/>
        </w:rPr>
      </w:pPr>
      <w:r>
        <w:rPr>
          <w:b/>
        </w:rPr>
      </w:r>
      <w:r/>
    </w:p>
    <w:p>
      <w:pPr>
        <w:jc w:val="both"/>
        <w:rPr>
          <w:b/>
        </w:rPr>
      </w:pPr>
      <w:r>
        <w:rPr>
          <w:b/>
        </w:rPr>
      </w:r>
      <w:r/>
    </w:p>
    <w:p>
      <w:pPr>
        <w:jc w:val="both"/>
        <w:rPr>
          <w:b/>
        </w:rPr>
      </w:pPr>
      <w:r>
        <w:rPr>
          <w:b/>
        </w:rPr>
      </w:r>
      <w:r/>
    </w:p>
    <w:p>
      <w:pPr>
        <w:shd w:val="clear" w:fill="B6DDE8" w:themeFill="accent5" w:themeFillTint="66" w:color="auto"/>
        <w:rPr>
          <w:rFonts w:cs="Arial"/>
          <w:sz w:val="44"/>
        </w:rPr>
      </w:pPr>
      <w:r>
        <w:rPr>
          <w:rFonts w:cs="Arial"/>
          <w:sz w:val="44"/>
        </w:rPr>
        <w:t xml:space="preserve">Памятка по проведению совещаний</w:t>
      </w:r>
      <w:r/>
    </w:p>
    <w:p>
      <w:pPr>
        <w:rPr>
          <w:rFonts w:cs="Arial"/>
          <w:b/>
          <w:sz w:val="24"/>
        </w:rPr>
        <w:pBdr>
          <w:bottom w:val="single" w:color="0070C0" w:sz="24" w:space="1"/>
        </w:pBdr>
      </w:pPr>
      <w:r>
        <w:rPr>
          <w:rFonts w:cs="Arial"/>
          <w:b/>
          <w:sz w:val="24"/>
        </w:rPr>
        <w:t xml:space="preserve">Что необходимо</w:t>
      </w:r>
      <w:r>
        <w:rPr>
          <w:rFonts w:cs="Arial"/>
          <w:b/>
          <w:sz w:val="24"/>
        </w:rPr>
        <w:t xml:space="preserve">, чтобы </w:t>
      </w:r>
      <w:r>
        <w:rPr>
          <w:rFonts w:cs="Arial"/>
          <w:b/>
          <w:sz w:val="24"/>
        </w:rPr>
        <w:t xml:space="preserve">групповые обсуждения проходили эффективнее</w:t>
      </w:r>
      <w:r>
        <w:rPr>
          <w:rFonts w:cs="Arial"/>
          <w:b/>
          <w:sz w:val="24"/>
        </w:rPr>
        <w:t xml:space="preserve">?</w:t>
      </w:r>
      <w:r/>
    </w:p>
    <w:p>
      <w:pPr>
        <w:pStyle w:val="802"/>
        <w:numPr>
          <w:ilvl w:val="0"/>
          <w:numId w:val="29"/>
        </w:numPr>
        <w:tabs>
          <w:tab w:val="left" w:pos="363" w:leader="none"/>
        </w:tabs>
        <w:rPr>
          <w:rFonts w:ascii="Arial" w:hAnsi="Arial"/>
          <w:b/>
        </w:rPr>
      </w:pPr>
      <w:r>
        <w:rPr>
          <w:rFonts w:ascii="Arial" w:hAnsi="Arial"/>
          <w:b/>
        </w:rPr>
        <w:t xml:space="preserve">До встречи</w:t>
      </w:r>
      <w:r/>
    </w:p>
    <w:p>
      <w:pPr>
        <w:pStyle w:val="802"/>
        <w:numPr>
          <w:ilvl w:val="0"/>
          <w:numId w:val="30"/>
        </w:numPr>
        <w:tabs>
          <w:tab w:val="left" w:pos="363" w:leader="none"/>
        </w:tabs>
        <w:rPr>
          <w:rFonts w:ascii="Arial" w:hAnsi="Arial"/>
        </w:rPr>
      </w:pPr>
      <w:r>
        <w:rPr>
          <w:rFonts w:ascii="Arial" w:hAnsi="Arial"/>
        </w:rPr>
        <w:t xml:space="preserve">Тщательно спланируйте совещание: кто. что, когда, почему, сколько</w:t>
      </w:r>
      <w:r/>
    </w:p>
    <w:p>
      <w:pPr>
        <w:pStyle w:val="802"/>
        <w:numPr>
          <w:ilvl w:val="0"/>
          <w:numId w:val="30"/>
        </w:numPr>
        <w:tabs>
          <w:tab w:val="left" w:pos="363" w:leader="none"/>
        </w:tabs>
        <w:rPr>
          <w:rFonts w:ascii="Arial" w:hAnsi="Arial"/>
        </w:rPr>
      </w:pPr>
      <w:r>
        <w:rPr>
          <w:rFonts w:ascii="Arial" w:hAnsi="Arial"/>
        </w:rPr>
        <w:t xml:space="preserve">Подготовьте и разошлите заранее повестку дня и предыдущий протокол</w:t>
      </w:r>
      <w:r/>
    </w:p>
    <w:p>
      <w:pPr>
        <w:pStyle w:val="802"/>
        <w:numPr>
          <w:ilvl w:val="0"/>
          <w:numId w:val="30"/>
        </w:numPr>
        <w:tabs>
          <w:tab w:val="left" w:pos="363" w:leader="none"/>
        </w:tabs>
        <w:rPr>
          <w:rFonts w:ascii="Arial" w:hAnsi="Arial"/>
        </w:rPr>
      </w:pPr>
      <w:r>
        <w:rPr>
          <w:rFonts w:ascii="Arial" w:hAnsi="Arial"/>
        </w:rPr>
        <w:t xml:space="preserve">Придите пораньше и убедитесь, что помещение подготовлено для совещания</w:t>
      </w:r>
      <w:r/>
    </w:p>
    <w:p>
      <w:pPr>
        <w:pStyle w:val="802"/>
        <w:numPr>
          <w:ilvl w:val="0"/>
          <w:numId w:val="29"/>
        </w:numPr>
        <w:tabs>
          <w:tab w:val="left" w:pos="363" w:leader="none"/>
        </w:tabs>
        <w:rPr>
          <w:rFonts w:ascii="Arial" w:hAnsi="Arial"/>
          <w:b/>
        </w:rPr>
      </w:pPr>
      <w:r>
        <w:rPr>
          <w:rFonts w:ascii="Arial" w:hAnsi="Arial"/>
          <w:b/>
        </w:rPr>
        <w:t xml:space="preserve">В начале совещания</w:t>
      </w:r>
      <w:r/>
    </w:p>
    <w:p>
      <w:pPr>
        <w:pStyle w:val="802"/>
        <w:numPr>
          <w:ilvl w:val="0"/>
          <w:numId w:val="31"/>
        </w:numPr>
        <w:tabs>
          <w:tab w:val="left" w:pos="363" w:leader="none"/>
        </w:tabs>
        <w:rPr>
          <w:rFonts w:ascii="Arial" w:hAnsi="Arial"/>
        </w:rPr>
      </w:pPr>
      <w:r>
        <w:rPr>
          <w:rFonts w:ascii="Arial" w:hAnsi="Arial"/>
        </w:rPr>
        <w:t xml:space="preserve">Начните совещание вовремя</w:t>
      </w:r>
      <w:r/>
    </w:p>
    <w:p>
      <w:pPr>
        <w:pStyle w:val="802"/>
        <w:numPr>
          <w:ilvl w:val="0"/>
          <w:numId w:val="31"/>
        </w:numPr>
        <w:tabs>
          <w:tab w:val="left" w:pos="363" w:leader="none"/>
        </w:tabs>
        <w:rPr>
          <w:rFonts w:ascii="Arial" w:hAnsi="Arial"/>
        </w:rPr>
      </w:pPr>
      <w:r>
        <w:rPr>
          <w:rFonts w:ascii="Arial" w:hAnsi="Arial"/>
        </w:rPr>
        <w:t xml:space="preserve">Четко определите временной регламент, роли участников, последовательность докладов, порядок обсуждений дополнительных вопросов</w:t>
      </w:r>
      <w:r/>
    </w:p>
    <w:p>
      <w:pPr>
        <w:pStyle w:val="802"/>
        <w:numPr>
          <w:ilvl w:val="0"/>
          <w:numId w:val="31"/>
        </w:numPr>
        <w:tabs>
          <w:tab w:val="left" w:pos="363" w:leader="none"/>
        </w:tabs>
        <w:rPr>
          <w:rFonts w:ascii="Arial" w:hAnsi="Arial"/>
        </w:rPr>
      </w:pPr>
      <w:r>
        <w:rPr>
          <w:rFonts w:ascii="Arial" w:hAnsi="Arial"/>
        </w:rPr>
        <w:t xml:space="preserve">Объясните всем повестку дня и актуализируйте всех участников своей вводной</w:t>
      </w:r>
      <w:r/>
    </w:p>
    <w:p>
      <w:pPr>
        <w:pStyle w:val="802"/>
        <w:numPr>
          <w:ilvl w:val="0"/>
          <w:numId w:val="31"/>
        </w:numPr>
        <w:tabs>
          <w:tab w:val="left" w:pos="363" w:leader="none"/>
        </w:tabs>
        <w:rPr>
          <w:rFonts w:ascii="Arial" w:hAnsi="Arial"/>
        </w:rPr>
      </w:pPr>
      <w:r>
        <w:rPr>
          <w:rFonts w:ascii="Arial" w:hAnsi="Arial"/>
        </w:rPr>
        <w:t xml:space="preserve">Четко выполняйте временные соглашения</w:t>
      </w:r>
      <w:r/>
    </w:p>
    <w:p>
      <w:pPr>
        <w:pStyle w:val="802"/>
        <w:numPr>
          <w:ilvl w:val="0"/>
          <w:numId w:val="31"/>
        </w:numPr>
        <w:tabs>
          <w:tab w:val="left" w:pos="363" w:leader="none"/>
        </w:tabs>
        <w:rPr>
          <w:rFonts w:ascii="Arial" w:hAnsi="Arial"/>
        </w:rPr>
      </w:pPr>
      <w:r>
        <w:rPr>
          <w:rFonts w:ascii="Arial" w:hAnsi="Arial"/>
        </w:rPr>
        <w:t xml:space="preserve">Покажите материалы предыдущих совещаний</w:t>
      </w:r>
      <w:r/>
    </w:p>
    <w:p>
      <w:pPr>
        <w:pStyle w:val="802"/>
        <w:numPr>
          <w:ilvl w:val="0"/>
          <w:numId w:val="29"/>
        </w:numPr>
        <w:tabs>
          <w:tab w:val="left" w:pos="363" w:leader="none"/>
        </w:tabs>
        <w:rPr>
          <w:rFonts w:ascii="Arial" w:hAnsi="Arial"/>
          <w:b/>
        </w:rPr>
      </w:pPr>
      <w:r>
        <w:rPr>
          <w:rFonts w:ascii="Arial" w:hAnsi="Arial"/>
          <w:b/>
        </w:rPr>
        <w:t xml:space="preserve">Во время встречи</w:t>
      </w:r>
      <w:r/>
    </w:p>
    <w:p>
      <w:pPr>
        <w:pStyle w:val="802"/>
        <w:numPr>
          <w:ilvl w:val="0"/>
          <w:numId w:val="32"/>
        </w:numPr>
        <w:tabs>
          <w:tab w:val="left" w:pos="363" w:leader="none"/>
        </w:tabs>
        <w:rPr>
          <w:rFonts w:ascii="Arial" w:hAnsi="Arial"/>
        </w:rPr>
      </w:pPr>
      <w:r>
        <w:rPr>
          <w:rFonts w:ascii="Arial" w:hAnsi="Arial"/>
        </w:rPr>
        <w:t xml:space="preserve">Держите внимание группы на одной проблеме в одно время</w:t>
      </w:r>
      <w:r/>
    </w:p>
    <w:p>
      <w:pPr>
        <w:pStyle w:val="802"/>
        <w:numPr>
          <w:ilvl w:val="0"/>
          <w:numId w:val="32"/>
        </w:numPr>
        <w:tabs>
          <w:tab w:val="left" w:pos="363" w:leader="none"/>
        </w:tabs>
        <w:rPr>
          <w:rFonts w:ascii="Arial" w:hAnsi="Arial"/>
        </w:rPr>
      </w:pPr>
      <w:r>
        <w:rPr>
          <w:rFonts w:ascii="Arial" w:hAnsi="Arial"/>
        </w:rPr>
        <w:t xml:space="preserve">При долгих обсуждениях возвращайте всех участников к основной повестке дня</w:t>
      </w:r>
      <w:r/>
    </w:p>
    <w:p>
      <w:pPr>
        <w:pStyle w:val="802"/>
        <w:numPr>
          <w:ilvl w:val="0"/>
          <w:numId w:val="29"/>
        </w:numPr>
        <w:tabs>
          <w:tab w:val="left" w:pos="363" w:leader="none"/>
        </w:tabs>
        <w:rPr>
          <w:rFonts w:ascii="Arial" w:hAnsi="Arial"/>
          <w:b/>
        </w:rPr>
      </w:pPr>
      <w:r>
        <w:rPr>
          <w:rFonts w:ascii="Arial" w:hAnsi="Arial"/>
          <w:b/>
        </w:rPr>
        <w:t xml:space="preserve">В конце совещания </w:t>
      </w:r>
      <w:r/>
    </w:p>
    <w:p>
      <w:pPr>
        <w:pStyle w:val="802"/>
        <w:numPr>
          <w:ilvl w:val="0"/>
          <w:numId w:val="33"/>
        </w:numPr>
        <w:tabs>
          <w:tab w:val="left" w:pos="363" w:leader="none"/>
        </w:tabs>
        <w:rPr>
          <w:rFonts w:ascii="Arial" w:hAnsi="Arial"/>
        </w:rPr>
      </w:pPr>
      <w:r>
        <w:rPr>
          <w:rFonts w:ascii="Arial" w:hAnsi="Arial"/>
        </w:rPr>
        <w:t xml:space="preserve">Раздайте конкретные поручения: кто, что , когда. Задайте критерии успеха для оценки результата</w:t>
      </w:r>
      <w:r/>
    </w:p>
    <w:p>
      <w:pPr>
        <w:pStyle w:val="802"/>
        <w:numPr>
          <w:ilvl w:val="0"/>
          <w:numId w:val="33"/>
        </w:numPr>
        <w:tabs>
          <w:tab w:val="left" w:pos="363" w:leader="none"/>
        </w:tabs>
        <w:rPr>
          <w:rFonts w:ascii="Arial" w:hAnsi="Arial"/>
        </w:rPr>
      </w:pPr>
      <w:r>
        <w:rPr>
          <w:rFonts w:ascii="Arial" w:hAnsi="Arial"/>
        </w:rPr>
        <w:t xml:space="preserve">Перечитайте протокол, с обозначением сроков выполнения задачи и ответственных, завизируйте своей подписью и всех участников</w:t>
      </w:r>
      <w:r/>
    </w:p>
    <w:p>
      <w:pPr>
        <w:pStyle w:val="802"/>
        <w:numPr>
          <w:ilvl w:val="0"/>
          <w:numId w:val="33"/>
        </w:numPr>
        <w:tabs>
          <w:tab w:val="left" w:pos="363" w:leader="none"/>
        </w:tabs>
        <w:rPr>
          <w:rFonts w:ascii="Arial" w:hAnsi="Arial"/>
        </w:rPr>
      </w:pPr>
      <w:r>
        <w:rPr>
          <w:rFonts w:ascii="Arial" w:hAnsi="Arial"/>
        </w:rPr>
        <w:t xml:space="preserve">Определите дату и место следующего совещания и разработайте предварительную повестку дня</w:t>
      </w:r>
      <w:r/>
    </w:p>
    <w:p>
      <w:pPr>
        <w:pStyle w:val="802"/>
        <w:numPr>
          <w:ilvl w:val="0"/>
          <w:numId w:val="33"/>
        </w:numPr>
        <w:tabs>
          <w:tab w:val="left" w:pos="363" w:leader="none"/>
        </w:tabs>
        <w:rPr>
          <w:rFonts w:ascii="Arial" w:hAnsi="Arial"/>
        </w:rPr>
      </w:pPr>
      <w:r>
        <w:rPr>
          <w:rFonts w:ascii="Arial" w:hAnsi="Arial"/>
        </w:rPr>
        <w:t xml:space="preserve">Дайте оценку прошедшей встрече. Эффективно ли было использовано время совещания? Рационально ли было организовано совещание, избежали ли вы пустой траты времени?</w:t>
      </w:r>
      <w:r/>
    </w:p>
    <w:p>
      <w:pPr>
        <w:pStyle w:val="802"/>
        <w:numPr>
          <w:ilvl w:val="0"/>
          <w:numId w:val="33"/>
        </w:numPr>
        <w:tabs>
          <w:tab w:val="left" w:pos="363" w:leader="none"/>
        </w:tabs>
        <w:rPr>
          <w:rFonts w:ascii="Arial" w:hAnsi="Arial"/>
        </w:rPr>
      </w:pPr>
      <w:r>
        <w:rPr>
          <w:rFonts w:ascii="Arial" w:hAnsi="Arial"/>
        </w:rPr>
        <w:t xml:space="preserve">Четко завершите совещание на мажорной ноте. Участники должны выйти с совещания в лучшем ресурсном состоянии, что были до него</w:t>
      </w:r>
      <w:r/>
    </w:p>
    <w:p>
      <w:pPr>
        <w:pStyle w:val="802"/>
        <w:numPr>
          <w:ilvl w:val="0"/>
          <w:numId w:val="29"/>
        </w:numPr>
        <w:tabs>
          <w:tab w:val="left" w:pos="363" w:leader="none"/>
        </w:tabs>
        <w:rPr>
          <w:rFonts w:ascii="Arial" w:hAnsi="Arial"/>
          <w:b/>
        </w:rPr>
      </w:pPr>
      <w:r>
        <w:rPr>
          <w:rFonts w:ascii="Arial" w:hAnsi="Arial"/>
          <w:b/>
        </w:rPr>
        <w:t xml:space="preserve">После совещания</w:t>
      </w:r>
      <w:r/>
    </w:p>
    <w:p>
      <w:pPr>
        <w:pStyle w:val="802"/>
        <w:numPr>
          <w:ilvl w:val="0"/>
          <w:numId w:val="34"/>
        </w:numPr>
        <w:tabs>
          <w:tab w:val="left" w:pos="363" w:leader="none"/>
        </w:tabs>
        <w:rPr>
          <w:rFonts w:ascii="Arial" w:hAnsi="Arial"/>
        </w:rPr>
      </w:pPr>
      <w:r>
        <w:rPr>
          <w:rFonts w:ascii="Arial" w:hAnsi="Arial"/>
        </w:rPr>
        <w:t xml:space="preserve">Обработайте протокол. Все пункты в протоколе должны быть написан так, чтобы было понятно человеку, который не принимал участие в совещании (</w:t>
      </w:r>
      <w:r>
        <w:rPr>
          <w:rFonts w:ascii="Arial" w:hAnsi="Arial"/>
          <w:lang w:val="en-US"/>
        </w:rPr>
        <w:t xml:space="preserve">SMART</w:t>
      </w:r>
      <w:r>
        <w:rPr>
          <w:rFonts w:ascii="Arial" w:hAnsi="Arial"/>
        </w:rPr>
        <w:t xml:space="preserve">)</w:t>
      </w:r>
      <w:r/>
    </w:p>
    <w:p>
      <w:pPr>
        <w:pStyle w:val="802"/>
        <w:numPr>
          <w:ilvl w:val="0"/>
          <w:numId w:val="34"/>
        </w:numPr>
        <w:tabs>
          <w:tab w:val="left" w:pos="363" w:leader="none"/>
        </w:tabs>
        <w:rPr>
          <w:rFonts w:ascii="Arial" w:hAnsi="Arial"/>
        </w:rPr>
      </w:pPr>
      <w:r>
        <w:rPr>
          <w:rFonts w:ascii="Arial" w:hAnsi="Arial"/>
        </w:rPr>
        <w:t xml:space="preserve">Разошлите его всем участникам</w:t>
      </w:r>
      <w:r/>
    </w:p>
    <w:p>
      <w:pPr>
        <w:pStyle w:val="802"/>
        <w:numPr>
          <w:ilvl w:val="0"/>
          <w:numId w:val="34"/>
        </w:numPr>
        <w:tabs>
          <w:tab w:val="left" w:pos="363" w:leader="none"/>
        </w:tabs>
        <w:rPr>
          <w:rFonts w:ascii="Arial" w:hAnsi="Arial"/>
        </w:rPr>
      </w:pPr>
      <w:r>
        <w:rPr>
          <w:rFonts w:ascii="Arial" w:hAnsi="Arial"/>
        </w:rPr>
        <w:t xml:space="preserve">При необходимости проведите индивидуальные встречи с ключевыми участниками и еще раз обсудите намеченные договоренности.</w:t>
      </w:r>
      <w:r/>
    </w:p>
    <w:p>
      <w:pPr>
        <w:pStyle w:val="802"/>
        <w:numPr>
          <w:ilvl w:val="0"/>
          <w:numId w:val="0"/>
        </w:numPr>
        <w:rPr>
          <w:rFonts w:ascii="Arial" w:hAnsi="Arial"/>
        </w:rPr>
      </w:pPr>
      <w:r>
        <w:rPr>
          <w:rFonts w:ascii="Arial" w:hAnsi="Arial"/>
        </w:rPr>
        <w:t xml:space="preserve">Итоговое УВЕДОМЛЕНИЕ по </w:t>
      </w:r>
      <w:r>
        <w:rPr>
          <w:rFonts w:ascii="Arial" w:hAnsi="Arial"/>
          <w:lang w:val="en-US"/>
        </w:rPr>
        <w:t xml:space="preserve">e</w:t>
      </w:r>
      <w:r>
        <w:rPr>
          <w:rFonts w:ascii="Arial" w:hAnsi="Arial"/>
        </w:rPr>
        <w:t xml:space="preserve">-</w:t>
      </w:r>
      <w:r>
        <w:rPr>
          <w:rFonts w:ascii="Arial" w:hAnsi="Arial"/>
          <w:lang w:val="en-US"/>
        </w:rPr>
        <w:t xml:space="preserve">mail</w:t>
      </w:r>
      <w:r>
        <w:rPr>
          <w:rFonts w:ascii="Arial" w:hAnsi="Arial"/>
        </w:rPr>
        <w:t xml:space="preserve"> с копией ПРОТОКОЛА включает в себя: 1. список участников; 2. достигнутые цели; 3. ключевые вопросы обсуждения; 4. ключевые решения; 5. план действий; 6. дату следующего совещания или подведение итогов; 7. благодарность принявшим участие.</w:t>
      </w:r>
      <w:r/>
    </w:p>
    <w:p>
      <w:pPr>
        <w:pStyle w:val="802"/>
        <w:numPr>
          <w:ilvl w:val="0"/>
          <w:numId w:val="0"/>
        </w:numPr>
        <w:rPr>
          <w:rFonts w:ascii="Arial" w:hAnsi="Arial"/>
        </w:rPr>
      </w:pPr>
      <w:r>
        <w:rPr>
          <w:rFonts w:ascii="Arial" w:hAnsi="Arial"/>
        </w:rPr>
      </w:r>
      <w:r/>
    </w:p>
    <w:p>
      <w:pPr>
        <w:shd w:val="clear" w:fill="B6DDE8" w:themeFill="accent5" w:themeFillTint="66" w:color="auto"/>
        <w:rPr>
          <w:rFonts w:cs="Arial"/>
          <w:sz w:val="44"/>
        </w:rPr>
      </w:pPr>
      <w:r>
        <w:rPr>
          <w:rFonts w:cs="Arial"/>
          <w:sz w:val="44"/>
        </w:rPr>
        <w:t xml:space="preserve">Постановка цели/задачи подчиненному</w:t>
      </w:r>
      <w:r/>
    </w:p>
    <w:p>
      <w:pPr>
        <w:rPr>
          <w:rFonts w:cs="Arial"/>
          <w:b/>
        </w:rPr>
      </w:pPr>
      <w:r>
        <w:rPr>
          <w:rFonts w:cs="Arial" w:eastAsia="MS Mincho"/>
          <w:sz w:val="28"/>
          <w:lang w:val="en-US"/>
        </w:rPr>
        <mc:AlternateContent>
          <mc:Choice Requires="wpg">
            <w:drawing>
              <wp:anchor xmlns:wp="http://schemas.openxmlformats.org/drawingml/2006/wordprocessingDrawing" distT="0" distB="0" distL="114300" distR="114300" simplePos="0" relativeHeight="251678720" behindDoc="0" locked="0" layoutInCell="1" allowOverlap="1">
                <wp:simplePos x="0" y="0"/>
                <wp:positionH relativeFrom="column">
                  <wp:posOffset>0</wp:posOffset>
                </wp:positionH>
                <wp:positionV relativeFrom="paragraph">
                  <wp:posOffset>242570</wp:posOffset>
                </wp:positionV>
                <wp:extent cx="6286500" cy="1242695"/>
                <wp:effectExtent l="10795" t="5080" r="28575" b="26670"/>
                <wp:wrapNone/>
                <wp:docPr id="19" name="" hidden="false"/>
                <wp:cNvGraphicFramePr/>
                <a:graphic xmlns:a="http://schemas.openxmlformats.org/drawingml/2006/main">
                  <a:graphicData uri="http://schemas.microsoft.com/office/word/2010/wordprocessingShape">
                    <wps:wsp>
                      <wps:cNvSpPr/>
                      <wps:spPr bwMode="auto">
                        <a:xfrm>
                          <a:off x="0" y="0"/>
                          <a:ext cx="6286500" cy="1242695"/>
                        </a:xfrm>
                        <a:custGeom>
                          <a:avLst>
                            <a:gd name="adj0" fmla="val 14400"/>
                            <a:gd name="adj1" fmla="val 5400"/>
                            <a:gd name="adj2" fmla="val 18000"/>
                            <a:gd name="adj3" fmla="val 8100"/>
                          </a:avLst>
                          <a:gdLst>
                            <a:gd name="gd0" fmla="val 65536"/>
                            <a:gd name="gd1" fmla="val adj0"/>
                            <a:gd name="gd2" fmla="val adj1"/>
                            <a:gd name="gd3" fmla="val adj2"/>
                            <a:gd name="gd4" fmla="val adj3"/>
                            <a:gd name="gd5" fmla="+- 21600 0 adj1"/>
                            <a:gd name="gd6" fmla="+- 21600 0 adj3"/>
                            <a:gd name="gd7" fmla="*/ adj0 1 2"/>
                            <a:gd name="gd8" fmla="val 0"/>
                            <a:gd name="gd9" fmla="val 0"/>
                            <a:gd name="gd10" fmla="val 21600"/>
                            <a:gd name="gd11" fmla="val 0"/>
                            <a:gd name="gd12" fmla="val 21600"/>
                            <a:gd name="gd13" fmla="val gd1"/>
                            <a:gd name="gd14" fmla="val gd6"/>
                            <a:gd name="gd15" fmla="val gd1"/>
                            <a:gd name="gd16" fmla="val gd6"/>
                            <a:gd name="gd17" fmla="val gd3"/>
                            <a:gd name="gd18" fmla="val gd5"/>
                            <a:gd name="gd19" fmla="val gd3"/>
                            <a:gd name="gd20" fmla="val 10800"/>
                            <a:gd name="gd21" fmla="val 21600"/>
                            <a:gd name="gd22" fmla="val gd2"/>
                            <a:gd name="gd23" fmla="val gd3"/>
                            <a:gd name="gd24" fmla="val gd4"/>
                            <a:gd name="gd25" fmla="val gd3"/>
                            <a:gd name="gd26" fmla="val gd4"/>
                            <a:gd name="gd27" fmla="val gd1"/>
                            <a:gd name="gd28" fmla="val 0"/>
                            <a:gd name="gd29" fmla="val gd1"/>
                            <a:gd name="gd30" fmla="*/ w 0 21600"/>
                            <a:gd name="gd31" fmla="*/ h 0 21600"/>
                            <a:gd name="gd32" fmla="*/ w 21600 21600"/>
                            <a:gd name="gd33" fmla="*/ h gd1 21600"/>
                            <a:gd name="gd34" fmla="*/ w 0 1"/>
                            <a:gd name="gd35" fmla="*/ h adj0 21600"/>
                            <a:gd name="gd36" fmla="*/ w adj1 21600"/>
                            <a:gd name="gd37" fmla="*/ h 1 1"/>
                            <a:gd name="gd38" fmla="*/ w adj3 21600"/>
                            <a:gd name="gd39" fmla="*/ h adj2 21600"/>
                          </a:gdLst>
                          <a:ahLst>
                            <a:ahXY gdRefY="adj0" minY="0" maxY="gd3">
                              <a:pos x="gd34" y="gd35"/>
                            </a:ahXY>
                            <a:ahXY gdRefX="adj1" minX="0" maxX="gd4">
                              <a:pos x="gd36" y="gd37"/>
                            </a:ahXY>
                            <a:ahXY gdRefX="adj3" minX="gd2" maxX="10800" gdRefY="adj2" minY="gd1" maxY="21600">
                              <a:pos x="gd38" y="gd39"/>
                            </a:ahXY>
                          </a:ahLst>
                          <a:cxnLst/>
                          <a:rect l="gd30" t="gd31" r="gd32" b="gd33"/>
                          <a:pathLst>
                            <a:path w="21600" h="21600" fill="norm" stroke="1" extrusionOk="0">
                              <a:moveTo>
                                <a:pt x="gd8" y="gd9"/>
                              </a:moveTo>
                              <a:lnTo>
                                <a:pt x="gd10" y="gd11"/>
                              </a:lnTo>
                              <a:lnTo>
                                <a:pt x="gd12" y="gd13"/>
                              </a:lnTo>
                              <a:lnTo>
                                <a:pt x="gd14" y="gd15"/>
                              </a:lnTo>
                              <a:lnTo>
                                <a:pt x="gd16" y="gd17"/>
                              </a:lnTo>
                              <a:lnTo>
                                <a:pt x="gd18" y="gd19"/>
                              </a:lnTo>
                              <a:lnTo>
                                <a:pt x="gd20" y="gd21"/>
                              </a:lnTo>
                              <a:lnTo>
                                <a:pt x="gd22" y="gd23"/>
                              </a:lnTo>
                              <a:lnTo>
                                <a:pt x="gd24" y="gd25"/>
                              </a:lnTo>
                              <a:lnTo>
                                <a:pt x="gd26" y="gd27"/>
                              </a:lnTo>
                              <a:lnTo>
                                <a:pt x="gd28" y="gd29"/>
                              </a:lnTo>
                              <a:close/>
                            </a:path>
                            <a:path w="21600" h="21600" fill="norm" stroke="1" extrusionOk="0"/>
                          </a:pathLst>
                        </a:custGeom>
                        <a:solidFill>
                          <a:srgbClr val="DAEEF3"/>
                        </a:solidFill>
                        <a:ln w="38100">
                          <a:solidFill>
                            <a:srgbClr val="4BACC6"/>
                          </a:solidFill>
                          <a:round/>
                        </a:ln>
                      </wps:spPr>
                      <wps:txbx>
                        <w:txbxContent>
                          <w:p>
                            <w:pPr>
                              <w:jc w:val="center"/>
                              <w:rPr>
                                <w:rFonts w:ascii="Candara" w:hAnsi="Candara" w:cs="Arial" w:eastAsia="MS Mincho"/>
                                <w:b/>
                                <w:sz w:val="28"/>
                                <w:szCs w:val="28"/>
                              </w:rPr>
                            </w:pPr>
                            <w:r>
                              <w:rPr>
                                <w:rFonts w:ascii="Candara" w:hAnsi="Candara" w:cs="Arial" w:eastAsia="MS Mincho"/>
                                <w:b/>
                                <w:sz w:val="28"/>
                                <w:szCs w:val="28"/>
                              </w:rPr>
                              <w:t xml:space="preserve">Сформулировать </w:t>
                            </w:r>
                            <w:r>
                              <w:rPr>
                                <w:rFonts w:ascii="Candara" w:hAnsi="Candara" w:cs="Arial" w:eastAsia="MS Mincho"/>
                                <w:b/>
                                <w:sz w:val="28"/>
                                <w:szCs w:val="28"/>
                              </w:rPr>
                              <w:t xml:space="preserve">цель</w:t>
                            </w:r>
                            <w:r>
                              <w:rPr>
                                <w:rFonts w:ascii="Candara" w:hAnsi="Candara" w:cs="Arial" w:eastAsia="MS Mincho"/>
                                <w:b/>
                                <w:sz w:val="28"/>
                                <w:szCs w:val="28"/>
                              </w:rPr>
                              <w:t xml:space="preserve">, которую нужно поставить подчиненному</w:t>
                            </w:r>
                            <w:r>
                              <w:rPr>
                                <w:rFonts w:ascii="Candara" w:hAnsi="Candara" w:cs="Arial" w:eastAsia="MS Mincho"/>
                                <w:b/>
                                <w:sz w:val="28"/>
                                <w:szCs w:val="28"/>
                              </w:rPr>
                              <w:t xml:space="preserve">(стр.25)</w:t>
                            </w:r>
                            <w:r/>
                          </w:p>
                          <w:p>
                            <w:pPr>
                              <w:jc w:val="center"/>
                              <w:rPr>
                                <w:rFonts w:ascii="Candara" w:hAnsi="Candara" w:cs="Arial"/>
                                <w:b/>
                              </w:rPr>
                            </w:pPr>
                            <w:r>
                              <w:rPr>
                                <w:rFonts w:ascii="Candara" w:hAnsi="Candara" w:cs="Arial" w:eastAsia="MS Mincho"/>
                                <w:b/>
                              </w:rPr>
                              <w:t xml:space="preserve">(в начале встречи установить контакт:  узнайте у подчиненного над чем сейчас работает, каковы успехи. Далее скажите для чего вы пригласили сотрудника, кратко введите в контекст ситуации.</w:t>
                            </w:r>
                            <w:r/>
                          </w:p>
                        </w:txbxContent>
                      </wps:txbx>
                      <wps:bodyPr wrap="square" anchor="ctr"/>
                    </wps:wsp>
                  </a:graphicData>
                </a:graphic>
              </wp:anchor>
            </w:drawing>
          </mc:Choice>
          <mc:Fallback>
            <w:pict>
              <v:shape id="shape 72" o:spid="_x0000_s72" style="position:absolute;mso-wrap-distance-left:9.0pt;mso-wrap-distance-top:0.0pt;mso-wrap-distance-right:9.0pt;mso-wrap-distance-bottom:0.0pt;z-index:251678720;o:allowoverlap:true;o:allowincell:true;mso-position-horizontal-relative:text;margin-left:0.0pt;mso-position-horizontal:absolute;mso-position-vertical-relative:text;margin-top:19.1pt;mso-position-vertical:absolute;width:495.0pt;height:97.8pt;v-text-anchor:middle;" coordsize="100000,100000" path="m0,0l100000,0l100000,66666l62500,66666l62500,83329l75000,83329l50000,99993l25000,83329l37500,83329l37500,66666l0,66666xee" fillcolor="#DAEEF3" strokecolor="#4BACC6" strokeweight="3.00pt">
                <v:path textboxrect="0,0,100000,66665"/>
                <v:textbox>
                  <w:txbxContent>
                    <w:p>
                      <w:pPr>
                        <w:jc w:val="center"/>
                        <w:rPr>
                          <w:rFonts w:ascii="Candara" w:hAnsi="Candara" w:cs="Arial" w:eastAsia="MS Mincho"/>
                          <w:b/>
                          <w:sz w:val="28"/>
                          <w:szCs w:val="28"/>
                        </w:rPr>
                      </w:pPr>
                      <w:r>
                        <w:rPr>
                          <w:rFonts w:ascii="Candara" w:hAnsi="Candara" w:cs="Arial" w:eastAsia="MS Mincho"/>
                          <w:b/>
                          <w:sz w:val="28"/>
                          <w:szCs w:val="28"/>
                        </w:rPr>
                        <w:t xml:space="preserve">Сформулировать </w:t>
                      </w:r>
                      <w:r>
                        <w:rPr>
                          <w:rFonts w:ascii="Candara" w:hAnsi="Candara" w:cs="Arial" w:eastAsia="MS Mincho"/>
                          <w:b/>
                          <w:sz w:val="28"/>
                          <w:szCs w:val="28"/>
                        </w:rPr>
                        <w:t xml:space="preserve">цель</w:t>
                      </w:r>
                      <w:r>
                        <w:rPr>
                          <w:rFonts w:ascii="Candara" w:hAnsi="Candara" w:cs="Arial" w:eastAsia="MS Mincho"/>
                          <w:b/>
                          <w:sz w:val="28"/>
                          <w:szCs w:val="28"/>
                        </w:rPr>
                        <w:t xml:space="preserve">, которую нужно поставить подчиненному</w:t>
                      </w:r>
                      <w:r>
                        <w:rPr>
                          <w:rFonts w:ascii="Candara" w:hAnsi="Candara" w:cs="Arial" w:eastAsia="MS Mincho"/>
                          <w:b/>
                          <w:sz w:val="28"/>
                          <w:szCs w:val="28"/>
                        </w:rPr>
                        <w:t xml:space="preserve">(стр.25)</w:t>
                      </w:r>
                      <w:r/>
                    </w:p>
                    <w:p>
                      <w:pPr>
                        <w:jc w:val="center"/>
                        <w:rPr>
                          <w:rFonts w:ascii="Candara" w:hAnsi="Candara" w:cs="Arial"/>
                          <w:b/>
                        </w:rPr>
                      </w:pPr>
                      <w:r>
                        <w:rPr>
                          <w:rFonts w:ascii="Candara" w:hAnsi="Candara" w:cs="Arial" w:eastAsia="MS Mincho"/>
                          <w:b/>
                        </w:rPr>
                        <w:t xml:space="preserve">(в начале встречи установить контакт:  узнайте у подчиненного над чем сейчас работает, каковы успехи. Далее скажите для чего вы пригласили сотрудника, кратко введите в контекст ситуации.</w:t>
                      </w:r>
                      <w:r/>
                    </w:p>
                  </w:txbxContent>
                </v:textbox>
              </v:shape>
            </w:pict>
          </mc:Fallback>
        </mc:AlternateContent>
      </w:r>
      <w:r>
        <w:rPr>
          <w:rFonts w:cs="Arial"/>
          <w:b/>
        </w:rPr>
        <w:t xml:space="preserve">Структура</w:t>
      </w:r>
      <w:r>
        <w:rPr>
          <w:rFonts w:cs="Arial"/>
          <w:b/>
        </w:rPr>
        <w:t xml:space="preserve"> беседы с подчиненным по постановке цели/задачи:</w:t>
      </w:r>
      <w:r/>
    </w:p>
    <w:p>
      <w:pPr>
        <w:rPr>
          <w:rFonts w:cs="Arial"/>
          <w:b/>
        </w:rPr>
      </w:pPr>
      <w:r>
        <w:rPr>
          <w:rFonts w:cs="Arial" w:eastAsia="MS Mincho"/>
          <w:sz w:val="28"/>
          <w:lang w:val="en-US"/>
        </w:rPr>
        <mc:AlternateContent>
          <mc:Choice Requires="wpg">
            <w:drawing>
              <wp:anchor xmlns:wp="http://schemas.openxmlformats.org/drawingml/2006/wordprocessingDrawing" distT="0" distB="0" distL="114300" distR="114300" simplePos="0" relativeHeight="251684864" behindDoc="0" locked="0" layoutInCell="1" allowOverlap="1">
                <wp:simplePos x="0" y="0"/>
                <wp:positionH relativeFrom="column">
                  <wp:posOffset>0</wp:posOffset>
                </wp:positionH>
                <wp:positionV relativeFrom="paragraph">
                  <wp:posOffset>73660</wp:posOffset>
                </wp:positionV>
                <wp:extent cx="342900" cy="342900"/>
                <wp:effectExtent l="0" t="0" r="0" b="0"/>
                <wp:wrapNone/>
                <wp:docPr id="20" name="" hidden="false"/>
                <wp:cNvGraphicFramePr/>
                <a:graphic xmlns:a="http://schemas.openxmlformats.org/drawingml/2006/main">
                  <a:graphicData uri="http://schemas.microsoft.com/office/word/2010/wordprocessingShape">
                    <wps:wsp>
                      <wps:cNvSpPr txBox="1"/>
                      <wps:spPr bwMode="auto">
                        <a:xfrm>
                          <a:off x="0" y="0"/>
                          <a:ext cx="342900" cy="342900"/>
                        </a:xfrm>
                        <a:prstGeom prst="rect">
                          <a:avLst/>
                        </a:prstGeom>
                        <a:solidFill>
                          <a:srgbClr val="4BACC6"/>
                        </a:solidFill>
                        <a:ln>
                          <a:noFill/>
                          <a:round/>
                        </a:ln>
                      </wps:spPr>
                      <wps:txbx>
                        <w:txbxContent>
                          <w:p>
                            <w:pPr>
                              <w:rPr>
                                <w:rFonts w:ascii="Candara" w:hAnsi="Candara"/>
                                <w:b/>
                                <w:color w:val="FFFFFF"/>
                                <w:sz w:val="44"/>
                              </w:rPr>
                            </w:pPr>
                            <w:r>
                              <w:rPr>
                                <w:rFonts w:ascii="Candara" w:hAnsi="Candara"/>
                                <w:b/>
                                <w:color w:val="FFFFFF" w:themeColor="background1"/>
                                <w:sz w:val="44"/>
                              </w:rPr>
                              <w:t xml:space="preserve">1</w:t>
                            </w:r>
                            <w:r/>
                          </w:p>
                        </w:txbxContent>
                      </wps:txbx>
                      <wps:bodyPr wrap="square"/>
                    </wps:wsp>
                  </a:graphicData>
                </a:graphic>
              </wp:anchor>
            </w:drawing>
          </mc:Choice>
          <mc:Fallback>
            <w:pict>
              <v:shape id="shape 73" o:spid="_x0000_s73" o:spt="1" style="position:absolute;mso-wrap-distance-left:9.0pt;mso-wrap-distance-top:0.0pt;mso-wrap-distance-right:9.0pt;mso-wrap-distance-bottom:0.0pt;z-index:251684864;o:allowoverlap:true;o:allowincell:true;mso-position-horizontal-relative:text;margin-left:0.0pt;mso-position-horizontal:absolute;mso-position-vertical-relative:text;margin-top:5.8pt;mso-position-vertical:absolute;width:27.0pt;height:27.0pt;" coordsize="100000,100000" path="" fillcolor="#4BACC6" stroked="f">
                <v:path textboxrect="0,0,0,0"/>
                <v:textbox>
                  <w:txbxContent>
                    <w:p>
                      <w:pPr>
                        <w:rPr>
                          <w:rFonts w:ascii="Candara" w:hAnsi="Candara"/>
                          <w:b/>
                          <w:color w:val="FFFFFF"/>
                          <w:sz w:val="44"/>
                        </w:rPr>
                      </w:pPr>
                      <w:r>
                        <w:rPr>
                          <w:rFonts w:ascii="Candara" w:hAnsi="Candara"/>
                          <w:b/>
                          <w:color w:val="FFFFFF" w:themeColor="background1"/>
                          <w:sz w:val="44"/>
                        </w:rPr>
                        <w:t xml:space="preserve">1</w:t>
                      </w:r>
                      <w:r/>
                    </w:p>
                  </w:txbxContent>
                </v:textbox>
              </v:shape>
            </w:pict>
          </mc:Fallback>
        </mc:AlternateContent>
      </w:r>
      <w:r/>
    </w:p>
    <w:p>
      <w:pPr>
        <w:pStyle w:val="837"/>
        <w:numPr>
          <w:ilvl w:val="0"/>
          <w:numId w:val="0"/>
        </w:numPr>
        <w:ind w:left="567" w:right="-17"/>
        <w:spacing w:after="120" w:before="120"/>
        <w:rPr>
          <w:rFonts w:cs="Arial" w:eastAsia="MS Mincho"/>
          <w:sz w:val="28"/>
        </w:rPr>
      </w:pPr>
      <w:r>
        <w:rPr>
          <w:rFonts w:cs="Arial" w:eastAsia="MS Mincho"/>
          <w:sz w:val="28"/>
        </w:rPr>
      </w:r>
      <w:r/>
    </w:p>
    <w:p>
      <w:pPr>
        <w:pStyle w:val="837"/>
        <w:numPr>
          <w:ilvl w:val="0"/>
          <w:numId w:val="0"/>
        </w:numPr>
        <w:ind w:left="567" w:right="-17"/>
        <w:spacing w:after="120" w:before="120"/>
        <w:rPr>
          <w:rFonts w:cs="Arial" w:eastAsia="MS Mincho"/>
          <w:sz w:val="28"/>
        </w:rPr>
      </w:pPr>
      <w:r>
        <w:rPr>
          <w:rFonts w:cs="Arial" w:eastAsia="MS Mincho"/>
          <w:sz w:val="28"/>
        </w:rPr>
      </w:r>
      <w:r/>
    </w:p>
    <w:p>
      <w:pPr>
        <w:pStyle w:val="837"/>
        <w:numPr>
          <w:ilvl w:val="0"/>
          <w:numId w:val="0"/>
        </w:numPr>
        <w:ind w:right="-17"/>
        <w:spacing w:after="120" w:before="120"/>
        <w:rPr>
          <w:rFonts w:cs="Arial" w:eastAsia="MS Mincho"/>
          <w:sz w:val="28"/>
        </w:rPr>
      </w:pPr>
      <w:r>
        <w:rPr>
          <w:rFonts w:cs="Arial" w:eastAsia="MS Mincho"/>
          <w:sz w:val="28"/>
        </w:rPr>
      </w:r>
      <w:r/>
    </w:p>
    <w:p>
      <w:pPr>
        <w:pStyle w:val="837"/>
        <w:numPr>
          <w:ilvl w:val="0"/>
          <w:numId w:val="0"/>
        </w:numPr>
        <w:ind w:right="-17"/>
        <w:spacing w:after="120" w:before="120"/>
        <w:rPr>
          <w:rFonts w:cs="Arial" w:eastAsia="MS Mincho"/>
          <w:sz w:val="28"/>
        </w:rPr>
      </w:pPr>
      <w:r>
        <w:rPr>
          <w:rFonts w:cs="Arial"/>
          <w:b/>
          <w:lang w:val="en-US"/>
        </w:rPr>
        <mc:AlternateContent>
          <mc:Choice Requires="wpg">
            <w:drawing>
              <wp:anchor xmlns:wp="http://schemas.openxmlformats.org/drawingml/2006/wordprocessingDrawing" distT="0" distB="0" distL="114300" distR="114300" simplePos="0" relativeHeight="251685888" behindDoc="0" locked="0" layoutInCell="1" allowOverlap="1">
                <wp:simplePos x="0" y="0"/>
                <wp:positionH relativeFrom="column">
                  <wp:posOffset>0</wp:posOffset>
                </wp:positionH>
                <wp:positionV relativeFrom="paragraph">
                  <wp:posOffset>137795</wp:posOffset>
                </wp:positionV>
                <wp:extent cx="342900" cy="342900"/>
                <wp:effectExtent l="0" t="0" r="0" b="0"/>
                <wp:wrapNone/>
                <wp:docPr id="21" name="" hidden="false"/>
                <wp:cNvGraphicFramePr/>
                <a:graphic xmlns:a="http://schemas.openxmlformats.org/drawingml/2006/main">
                  <a:graphicData uri="http://schemas.microsoft.com/office/word/2010/wordprocessingShape">
                    <wps:wsp>
                      <wps:cNvSpPr txBox="1"/>
                      <wps:spPr bwMode="auto">
                        <a:xfrm>
                          <a:off x="0" y="0"/>
                          <a:ext cx="342900" cy="342900"/>
                        </a:xfrm>
                        <a:prstGeom prst="rect">
                          <a:avLst/>
                        </a:prstGeom>
                        <a:solidFill>
                          <a:srgbClr val="4BACC6"/>
                        </a:solidFill>
                        <a:ln>
                          <a:noFill/>
                        </a:ln>
                      </wps:spPr>
                      <wps:txbx>
                        <w:txbxContent>
                          <w:p>
                            <w:pPr>
                              <w:rPr>
                                <w:rFonts w:ascii="Candara" w:hAnsi="Candara"/>
                                <w:b/>
                                <w:color w:val="FFFFFF"/>
                                <w:sz w:val="44"/>
                              </w:rPr>
                            </w:pPr>
                            <w:r>
                              <w:rPr>
                                <w:rFonts w:ascii="Candara" w:hAnsi="Candara"/>
                                <w:b/>
                                <w:color w:val="FFFFFF" w:themeColor="background1"/>
                                <w:sz w:val="44"/>
                              </w:rPr>
                              <w:t xml:space="preserve">2</w:t>
                            </w:r>
                            <w:r/>
                          </w:p>
                        </w:txbxContent>
                      </wps:txbx>
                      <wps:bodyPr wrap="square"/>
                    </wps:wsp>
                  </a:graphicData>
                </a:graphic>
              </wp:anchor>
            </w:drawing>
          </mc:Choice>
          <mc:Fallback>
            <w:pict>
              <v:shape id="shape 74" o:spid="_x0000_s74" o:spt="1" style="position:absolute;mso-wrap-distance-left:9.0pt;mso-wrap-distance-top:0.0pt;mso-wrap-distance-right:9.0pt;mso-wrap-distance-bottom:0.0pt;z-index:251685888;o:allowoverlap:true;o:allowincell:true;mso-position-horizontal-relative:text;margin-left:0.0pt;mso-position-horizontal:absolute;mso-position-vertical-relative:text;margin-top:10.8pt;mso-position-vertical:absolute;width:27.0pt;height:27.0pt;" coordsize="100000,100000" path="" fillcolor="#4BACC6" stroked="f">
                <v:path textboxrect="0,0,0,0"/>
                <v:textbox>
                  <w:txbxContent>
                    <w:p>
                      <w:pPr>
                        <w:rPr>
                          <w:rFonts w:ascii="Candara" w:hAnsi="Candara"/>
                          <w:b/>
                          <w:color w:val="FFFFFF"/>
                          <w:sz w:val="44"/>
                        </w:rPr>
                      </w:pPr>
                      <w:r>
                        <w:rPr>
                          <w:rFonts w:ascii="Candara" w:hAnsi="Candara"/>
                          <w:b/>
                          <w:color w:val="FFFFFF" w:themeColor="background1"/>
                          <w:sz w:val="44"/>
                        </w:rPr>
                        <w:t xml:space="preserve">2</w:t>
                      </w:r>
                      <w:r/>
                    </w:p>
                  </w:txbxContent>
                </v:textbox>
              </v:shape>
            </w:pict>
          </mc:Fallback>
        </mc:AlternateContent>
      </w:r>
      <w:r>
        <w:rPr>
          <w:rFonts w:cs="Arial" w:eastAsia="MS Mincho"/>
          <w:sz w:val="24"/>
          <w:szCs w:val="24"/>
          <w:lang w:val="en-US"/>
        </w:rPr>
        <mc:AlternateContent>
          <mc:Choice Requires="wpg">
            <w:drawing>
              <wp:anchor xmlns:wp="http://schemas.openxmlformats.org/drawingml/2006/wordprocessingDrawing" distT="0" distB="0" distL="114300" distR="114300" simplePos="0" relativeHeight="251682816" behindDoc="0" locked="0" layoutInCell="1" allowOverlap="1">
                <wp:simplePos x="0" y="0"/>
                <wp:positionH relativeFrom="column">
                  <wp:posOffset>0</wp:posOffset>
                </wp:positionH>
                <wp:positionV relativeFrom="paragraph">
                  <wp:posOffset>156845</wp:posOffset>
                </wp:positionV>
                <wp:extent cx="6286500" cy="1104900"/>
                <wp:effectExtent l="10795" t="5080" r="28575" b="26670"/>
                <wp:wrapNone/>
                <wp:docPr id="22" name="" hidden="false"/>
                <wp:cNvGraphicFramePr/>
                <a:graphic xmlns:a="http://schemas.openxmlformats.org/drawingml/2006/main">
                  <a:graphicData uri="http://schemas.microsoft.com/office/word/2010/wordprocessingShape">
                    <wps:wsp>
                      <wps:cNvSpPr/>
                      <wps:spPr bwMode="auto">
                        <a:xfrm>
                          <a:off x="0" y="0"/>
                          <a:ext cx="6286500" cy="1104900"/>
                        </a:xfrm>
                        <a:custGeom>
                          <a:avLst>
                            <a:gd name="adj0" fmla="val 14400"/>
                            <a:gd name="adj1" fmla="val 5400"/>
                            <a:gd name="adj2" fmla="val 18000"/>
                            <a:gd name="adj3" fmla="val 8100"/>
                          </a:avLst>
                          <a:gdLst>
                            <a:gd name="gd0" fmla="val 65536"/>
                            <a:gd name="gd1" fmla="val adj0"/>
                            <a:gd name="gd2" fmla="val adj1"/>
                            <a:gd name="gd3" fmla="val adj2"/>
                            <a:gd name="gd4" fmla="val adj3"/>
                            <a:gd name="gd5" fmla="+- 21600 0 adj1"/>
                            <a:gd name="gd6" fmla="+- 21600 0 adj3"/>
                            <a:gd name="gd7" fmla="*/ adj0 1 2"/>
                            <a:gd name="gd8" fmla="val 0"/>
                            <a:gd name="gd9" fmla="val 0"/>
                            <a:gd name="gd10" fmla="val 21600"/>
                            <a:gd name="gd11" fmla="val 0"/>
                            <a:gd name="gd12" fmla="val 21600"/>
                            <a:gd name="gd13" fmla="val gd1"/>
                            <a:gd name="gd14" fmla="val gd6"/>
                            <a:gd name="gd15" fmla="val gd1"/>
                            <a:gd name="gd16" fmla="val gd6"/>
                            <a:gd name="gd17" fmla="val gd3"/>
                            <a:gd name="gd18" fmla="val gd5"/>
                            <a:gd name="gd19" fmla="val gd3"/>
                            <a:gd name="gd20" fmla="val 10800"/>
                            <a:gd name="gd21" fmla="val 21600"/>
                            <a:gd name="gd22" fmla="val gd2"/>
                            <a:gd name="gd23" fmla="val gd3"/>
                            <a:gd name="gd24" fmla="val gd4"/>
                            <a:gd name="gd25" fmla="val gd3"/>
                            <a:gd name="gd26" fmla="val gd4"/>
                            <a:gd name="gd27" fmla="val gd1"/>
                            <a:gd name="gd28" fmla="val 0"/>
                            <a:gd name="gd29" fmla="val gd1"/>
                            <a:gd name="gd30" fmla="*/ w 0 21600"/>
                            <a:gd name="gd31" fmla="*/ h 0 21600"/>
                            <a:gd name="gd32" fmla="*/ w 21600 21600"/>
                            <a:gd name="gd33" fmla="*/ h gd1 21600"/>
                            <a:gd name="gd34" fmla="*/ w 0 1"/>
                            <a:gd name="gd35" fmla="*/ h adj0 21600"/>
                            <a:gd name="gd36" fmla="*/ w adj1 21600"/>
                            <a:gd name="gd37" fmla="*/ h 1 1"/>
                            <a:gd name="gd38" fmla="*/ w adj3 21600"/>
                            <a:gd name="gd39" fmla="*/ h adj2 21600"/>
                          </a:gdLst>
                          <a:ahLst>
                            <a:ahXY gdRefY="adj0" minY="0" maxY="gd3">
                              <a:pos x="gd34" y="gd35"/>
                            </a:ahXY>
                            <a:ahXY gdRefX="adj1" minX="0" maxX="gd4">
                              <a:pos x="gd36" y="gd37"/>
                            </a:ahXY>
                            <a:ahXY gdRefX="adj3" minX="gd2" maxX="10800" gdRefY="adj2" minY="gd1" maxY="21600">
                              <a:pos x="gd38" y="gd39"/>
                            </a:ahXY>
                          </a:ahLst>
                          <a:cxnLst/>
                          <a:rect l="gd30" t="gd31" r="gd32" b="gd33"/>
                          <a:pathLst>
                            <a:path w="21600" h="21600" fill="norm" stroke="1" extrusionOk="0">
                              <a:moveTo>
                                <a:pt x="gd8" y="gd9"/>
                              </a:moveTo>
                              <a:lnTo>
                                <a:pt x="gd10" y="gd11"/>
                              </a:lnTo>
                              <a:lnTo>
                                <a:pt x="gd12" y="gd13"/>
                              </a:lnTo>
                              <a:lnTo>
                                <a:pt x="gd14" y="gd15"/>
                              </a:lnTo>
                              <a:lnTo>
                                <a:pt x="gd16" y="gd17"/>
                              </a:lnTo>
                              <a:lnTo>
                                <a:pt x="gd18" y="gd19"/>
                              </a:lnTo>
                              <a:lnTo>
                                <a:pt x="gd20" y="gd21"/>
                              </a:lnTo>
                              <a:lnTo>
                                <a:pt x="gd22" y="gd23"/>
                              </a:lnTo>
                              <a:lnTo>
                                <a:pt x="gd24" y="gd25"/>
                              </a:lnTo>
                              <a:lnTo>
                                <a:pt x="gd26" y="gd27"/>
                              </a:lnTo>
                              <a:lnTo>
                                <a:pt x="gd28" y="gd29"/>
                              </a:lnTo>
                              <a:close/>
                            </a:path>
                            <a:path w="21600" h="21600" fill="norm" stroke="1" extrusionOk="0"/>
                          </a:pathLst>
                        </a:custGeom>
                        <a:solidFill>
                          <a:srgbClr val="DAEEF3"/>
                        </a:solidFill>
                        <a:ln w="38100">
                          <a:solidFill>
                            <a:srgbClr val="4BACC6"/>
                          </a:solidFill>
                          <a:bevel/>
                        </a:ln>
                      </wps:spPr>
                      <wps:txbx>
                        <w:txbxContent>
                          <w:p>
                            <w:pPr>
                              <w:jc w:val="center"/>
                              <w:rPr>
                                <w:rFonts w:ascii="Candara" w:hAnsi="Candara" w:cs="Arial" w:eastAsia="MS Mincho"/>
                                <w:b/>
                                <w:sz w:val="28"/>
                                <w:szCs w:val="28"/>
                              </w:rPr>
                            </w:pPr>
                            <w:r>
                              <w:rPr>
                                <w:rFonts w:ascii="Candara" w:hAnsi="Candara" w:cs="Arial" w:eastAsia="MS Mincho"/>
                                <w:b/>
                                <w:sz w:val="28"/>
                                <w:szCs w:val="28"/>
                              </w:rPr>
                              <w:t xml:space="preserve">Оценить уровень готовности подчиненного</w:t>
                            </w:r>
                            <w:r>
                              <w:rPr>
                                <w:rFonts w:ascii="Candara" w:hAnsi="Candara" w:cs="Arial" w:eastAsia="MS Mincho"/>
                                <w:b/>
                                <w:sz w:val="28"/>
                                <w:szCs w:val="28"/>
                              </w:rPr>
                              <w:t xml:space="preserve">: </w:t>
                            </w:r>
                            <w:r>
                              <w:rPr>
                                <w:rFonts w:ascii="Candara" w:hAnsi="Candara" w:cs="Arial" w:eastAsia="MS Mincho"/>
                                <w:i/>
                                <w:sz w:val="28"/>
                                <w:szCs w:val="28"/>
                              </w:rPr>
                              <w:t xml:space="preserve">компетенцию и мотивацию</w:t>
                            </w:r>
                            <w:r>
                              <w:rPr>
                                <w:rFonts w:ascii="Candara" w:hAnsi="Candara" w:cs="Arial" w:eastAsia="MS Mincho"/>
                                <w:b/>
                                <w:sz w:val="28"/>
                                <w:szCs w:val="28"/>
                              </w:rPr>
                              <w:t xml:space="preserve">(стр.17)</w:t>
                            </w:r>
                            <w:r/>
                          </w:p>
                          <w:p>
                            <w:pPr>
                              <w:jc w:val="center"/>
                              <w:rPr>
                                <w:rFonts w:ascii="Candara" w:hAnsi="Candara" w:cs="Arial"/>
                                <w:b/>
                                <w:sz w:val="28"/>
                                <w:szCs w:val="28"/>
                              </w:rPr>
                            </w:pPr>
                            <w:r>
                              <w:rPr>
                                <w:rFonts w:ascii="Candara" w:hAnsi="Candara" w:cs="Arial" w:eastAsia="MS Mincho"/>
                                <w:b/>
                                <w:sz w:val="28"/>
                                <w:szCs w:val="28"/>
                              </w:rPr>
                              <w:t xml:space="preserve">(</w:t>
                            </w:r>
                            <w:r>
                              <w:rPr>
                                <w:rFonts w:ascii="Candara" w:hAnsi="Candara" w:cs="Arial" w:eastAsia="MS Mincho"/>
                                <w:b/>
                                <w:sz w:val="20"/>
                                <w:szCs w:val="20"/>
                              </w:rPr>
                              <w:t xml:space="preserve">задайте уточняющие</w:t>
                            </w:r>
                            <w:r>
                              <w:rPr>
                                <w:rFonts w:ascii="Candara" w:hAnsi="Candara" w:cs="Arial" w:eastAsia="MS Mincho"/>
                                <w:b/>
                                <w:sz w:val="20"/>
                                <w:szCs w:val="20"/>
                              </w:rPr>
                              <w:t xml:space="preserve"> вопросы по этой задаче: </w:t>
                            </w:r>
                            <w:r>
                              <w:rPr>
                                <w:rFonts w:ascii="Candara" w:hAnsi="Candara" w:cs="Arial" w:eastAsia="MS Mincho"/>
                                <w:b/>
                                <w:sz w:val="20"/>
                                <w:szCs w:val="20"/>
                              </w:rPr>
                              <w:t xml:space="preserve">«</w:t>
                            </w:r>
                            <w:r>
                              <w:rPr>
                                <w:rFonts w:ascii="Candara" w:hAnsi="Candara" w:cs="Arial" w:eastAsia="MS Mincho"/>
                                <w:b/>
                                <w:sz w:val="20"/>
                                <w:szCs w:val="20"/>
                              </w:rPr>
                              <w:t xml:space="preserve">Рас</w:t>
                            </w:r>
                            <w:r>
                              <w:rPr>
                                <w:rFonts w:ascii="Candara" w:hAnsi="Candara" w:cs="Arial" w:eastAsia="MS Mincho"/>
                                <w:b/>
                                <w:sz w:val="20"/>
                                <w:szCs w:val="20"/>
                              </w:rPr>
                              <w:t xml:space="preserve">скажи свое видение по тому что/как делать?» «В чем будет сложность? Спросите: «Когда будешь готов приступить?»</w:t>
                            </w:r>
                            <w:r>
                              <w:rPr>
                                <w:rFonts w:ascii="Candara" w:hAnsi="Candara" w:cs="Arial" w:eastAsia="MS Mincho"/>
                                <w:b/>
                                <w:sz w:val="28"/>
                                <w:szCs w:val="28"/>
                              </w:rPr>
                              <w:t xml:space="preserve">»</w:t>
                            </w:r>
                            <w:r/>
                          </w:p>
                        </w:txbxContent>
                      </wps:txbx>
                      <wps:bodyPr wrap="square" anchor="ctr"/>
                    </wps:wsp>
                  </a:graphicData>
                </a:graphic>
              </wp:anchor>
            </w:drawing>
          </mc:Choice>
          <mc:Fallback>
            <w:pict>
              <v:shape id="shape 75" o:spid="_x0000_s75" style="position:absolute;mso-wrap-distance-left:9.0pt;mso-wrap-distance-top:0.0pt;mso-wrap-distance-right:9.0pt;mso-wrap-distance-bottom:0.0pt;z-index:251682816;o:allowoverlap:true;o:allowincell:true;mso-position-horizontal-relative:text;margin-left:0.0pt;mso-position-horizontal:absolute;mso-position-vertical-relative:text;margin-top:12.3pt;mso-position-vertical:absolute;width:495.0pt;height:87.0pt;v-text-anchor:middle;" coordsize="100000,100000" path="m0,0l100000,0l100000,66656l62500,66656l62500,83330l75000,83330l50000,99990l25000,83330l37500,83330l37500,66656l0,66656xee" fillcolor="#DAEEF3" strokecolor="#4BACC6" strokeweight="3.00pt">
                <v:path textboxrect="0,0,100000,66655"/>
                <v:textbox>
                  <w:txbxContent>
                    <w:p>
                      <w:pPr>
                        <w:jc w:val="center"/>
                        <w:rPr>
                          <w:rFonts w:ascii="Candara" w:hAnsi="Candara" w:cs="Arial" w:eastAsia="MS Mincho"/>
                          <w:b/>
                          <w:sz w:val="28"/>
                          <w:szCs w:val="28"/>
                        </w:rPr>
                      </w:pPr>
                      <w:r>
                        <w:rPr>
                          <w:rFonts w:ascii="Candara" w:hAnsi="Candara" w:cs="Arial" w:eastAsia="MS Mincho"/>
                          <w:b/>
                          <w:sz w:val="28"/>
                          <w:szCs w:val="28"/>
                        </w:rPr>
                        <w:t xml:space="preserve">Оценить уровень готовности подчиненного</w:t>
                      </w:r>
                      <w:r>
                        <w:rPr>
                          <w:rFonts w:ascii="Candara" w:hAnsi="Candara" w:cs="Arial" w:eastAsia="MS Mincho"/>
                          <w:b/>
                          <w:sz w:val="28"/>
                          <w:szCs w:val="28"/>
                        </w:rPr>
                        <w:t xml:space="preserve">: </w:t>
                      </w:r>
                      <w:r>
                        <w:rPr>
                          <w:rFonts w:ascii="Candara" w:hAnsi="Candara" w:cs="Arial" w:eastAsia="MS Mincho"/>
                          <w:i/>
                          <w:sz w:val="28"/>
                          <w:szCs w:val="28"/>
                        </w:rPr>
                        <w:t xml:space="preserve">компетенцию и мотивацию</w:t>
                      </w:r>
                      <w:r>
                        <w:rPr>
                          <w:rFonts w:ascii="Candara" w:hAnsi="Candara" w:cs="Arial" w:eastAsia="MS Mincho"/>
                          <w:b/>
                          <w:sz w:val="28"/>
                          <w:szCs w:val="28"/>
                        </w:rPr>
                        <w:t xml:space="preserve">(стр.17)</w:t>
                      </w:r>
                      <w:r/>
                    </w:p>
                    <w:p>
                      <w:pPr>
                        <w:jc w:val="center"/>
                        <w:rPr>
                          <w:rFonts w:ascii="Candara" w:hAnsi="Candara" w:cs="Arial"/>
                          <w:b/>
                          <w:sz w:val="28"/>
                          <w:szCs w:val="28"/>
                        </w:rPr>
                      </w:pPr>
                      <w:r>
                        <w:rPr>
                          <w:rFonts w:ascii="Candara" w:hAnsi="Candara" w:cs="Arial" w:eastAsia="MS Mincho"/>
                          <w:b/>
                          <w:sz w:val="28"/>
                          <w:szCs w:val="28"/>
                        </w:rPr>
                        <w:t xml:space="preserve">(</w:t>
                      </w:r>
                      <w:r>
                        <w:rPr>
                          <w:rFonts w:ascii="Candara" w:hAnsi="Candara" w:cs="Arial" w:eastAsia="MS Mincho"/>
                          <w:b/>
                          <w:sz w:val="20"/>
                          <w:szCs w:val="20"/>
                        </w:rPr>
                        <w:t xml:space="preserve">задайте уточняющие</w:t>
                      </w:r>
                      <w:r>
                        <w:rPr>
                          <w:rFonts w:ascii="Candara" w:hAnsi="Candara" w:cs="Arial" w:eastAsia="MS Mincho"/>
                          <w:b/>
                          <w:sz w:val="20"/>
                          <w:szCs w:val="20"/>
                        </w:rPr>
                        <w:t xml:space="preserve"> вопросы по этой задаче: </w:t>
                      </w:r>
                      <w:r>
                        <w:rPr>
                          <w:rFonts w:ascii="Candara" w:hAnsi="Candara" w:cs="Arial" w:eastAsia="MS Mincho"/>
                          <w:b/>
                          <w:sz w:val="20"/>
                          <w:szCs w:val="20"/>
                        </w:rPr>
                        <w:t xml:space="preserve">«</w:t>
                      </w:r>
                      <w:r>
                        <w:rPr>
                          <w:rFonts w:ascii="Candara" w:hAnsi="Candara" w:cs="Arial" w:eastAsia="MS Mincho"/>
                          <w:b/>
                          <w:sz w:val="20"/>
                          <w:szCs w:val="20"/>
                        </w:rPr>
                        <w:t xml:space="preserve">Рас</w:t>
                      </w:r>
                      <w:r>
                        <w:rPr>
                          <w:rFonts w:ascii="Candara" w:hAnsi="Candara" w:cs="Arial" w:eastAsia="MS Mincho"/>
                          <w:b/>
                          <w:sz w:val="20"/>
                          <w:szCs w:val="20"/>
                        </w:rPr>
                        <w:t xml:space="preserve">скажи свое видение по тому что/как делать?» «В чем будет сложность? Спросите: «Когда будешь готов приступить?»</w:t>
                      </w:r>
                      <w:r>
                        <w:rPr>
                          <w:rFonts w:ascii="Candara" w:hAnsi="Candara" w:cs="Arial" w:eastAsia="MS Mincho"/>
                          <w:b/>
                          <w:sz w:val="28"/>
                          <w:szCs w:val="28"/>
                        </w:rPr>
                        <w:t xml:space="preserve">»</w:t>
                      </w:r>
                      <w:r/>
                    </w:p>
                  </w:txbxContent>
                </v:textbox>
              </v:shape>
            </w:pict>
          </mc:Fallback>
        </mc:AlternateContent>
      </w:r>
      <w:r/>
    </w:p>
    <w:p>
      <w:pPr>
        <w:pStyle w:val="837"/>
        <w:numPr>
          <w:ilvl w:val="0"/>
          <w:numId w:val="0"/>
        </w:numPr>
        <w:ind w:left="567" w:right="-17"/>
        <w:spacing w:after="120" w:before="120"/>
        <w:rPr>
          <w:rFonts w:cs="Arial" w:eastAsia="MS Mincho"/>
          <w:sz w:val="28"/>
        </w:rPr>
      </w:pPr>
      <w:r>
        <w:rPr>
          <w:rFonts w:cs="Arial" w:eastAsia="MS Mincho"/>
          <w:sz w:val="28"/>
        </w:rPr>
        <w:br/>
      </w:r>
      <w:r/>
    </w:p>
    <w:p>
      <w:pPr>
        <w:pStyle w:val="837"/>
        <w:numPr>
          <w:ilvl w:val="0"/>
          <w:numId w:val="0"/>
        </w:numPr>
        <w:ind w:left="567" w:right="-17"/>
        <w:spacing w:after="120" w:before="120"/>
        <w:rPr>
          <w:rFonts w:cs="Arial" w:eastAsia="MS Mincho"/>
          <w:sz w:val="10"/>
        </w:rPr>
      </w:pPr>
      <w:r>
        <w:rPr>
          <w:rFonts w:cs="Arial" w:eastAsia="MS Mincho"/>
          <w:sz w:val="10"/>
        </w:rPr>
      </w:r>
      <w:r/>
    </w:p>
    <w:p>
      <w:pPr>
        <w:pStyle w:val="837"/>
        <w:numPr>
          <w:ilvl w:val="0"/>
          <w:numId w:val="0"/>
        </w:numPr>
        <w:ind w:right="-17"/>
        <w:spacing w:after="120" w:before="240"/>
        <w:rPr>
          <w:rFonts w:cs="Arial" w:eastAsia="MS Mincho"/>
          <w:sz w:val="24"/>
          <w:szCs w:val="24"/>
        </w:rPr>
      </w:pPr>
      <w:r>
        <w:rPr>
          <w:rFonts w:cs="Arial" w:eastAsia="MS Mincho"/>
          <w:sz w:val="24"/>
          <w:szCs w:val="24"/>
        </w:rPr>
      </w:r>
      <w:r/>
    </w:p>
    <w:p>
      <w:pPr>
        <w:pStyle w:val="837"/>
        <w:numPr>
          <w:ilvl w:val="0"/>
          <w:numId w:val="0"/>
        </w:numPr>
        <w:ind w:left="851" w:right="-17"/>
        <w:spacing w:after="120" w:before="240"/>
        <w:rPr>
          <w:rFonts w:cs="Arial" w:eastAsia="MS Mincho"/>
          <w:sz w:val="24"/>
          <w:szCs w:val="24"/>
        </w:rPr>
      </w:pPr>
      <w:r>
        <w:rPr>
          <w:rFonts w:cs="Arial" w:eastAsia="MS Mincho"/>
          <w:sz w:val="28"/>
          <w:lang w:val="en-US"/>
        </w:rPr>
        <mc:AlternateContent>
          <mc:Choice Requires="wpg">
            <w:drawing>
              <wp:anchor xmlns:wp="http://schemas.openxmlformats.org/drawingml/2006/wordprocessingDrawing" distT="0" distB="0" distL="114300" distR="114300" simplePos="0" relativeHeight="251679744" behindDoc="0" locked="0" layoutInCell="1" allowOverlap="1">
                <wp:simplePos x="0" y="0"/>
                <wp:positionH relativeFrom="column">
                  <wp:posOffset>0</wp:posOffset>
                </wp:positionH>
                <wp:positionV relativeFrom="paragraph">
                  <wp:posOffset>127000</wp:posOffset>
                </wp:positionV>
                <wp:extent cx="6286500" cy="928370"/>
                <wp:effectExtent l="10795" t="5080" r="28575" b="26670"/>
                <wp:wrapNone/>
                <wp:docPr id="23" name="" hidden="false"/>
                <wp:cNvGraphicFramePr/>
                <a:graphic xmlns:a="http://schemas.openxmlformats.org/drawingml/2006/main">
                  <a:graphicData uri="http://schemas.microsoft.com/office/word/2010/wordprocessingShape">
                    <wps:wsp>
                      <wps:cNvSpPr/>
                      <wps:spPr bwMode="auto">
                        <a:xfrm>
                          <a:off x="0" y="0"/>
                          <a:ext cx="6286500" cy="928370"/>
                        </a:xfrm>
                        <a:custGeom>
                          <a:avLst>
                            <a:gd name="adj0" fmla="val 14400"/>
                            <a:gd name="adj1" fmla="val 5400"/>
                            <a:gd name="adj2" fmla="val 18000"/>
                            <a:gd name="adj3" fmla="val 8100"/>
                          </a:avLst>
                          <a:gdLst>
                            <a:gd name="gd0" fmla="val 65536"/>
                            <a:gd name="gd1" fmla="val adj0"/>
                            <a:gd name="gd2" fmla="val adj1"/>
                            <a:gd name="gd3" fmla="val adj2"/>
                            <a:gd name="gd4" fmla="val adj3"/>
                            <a:gd name="gd5" fmla="+- 21600 0 adj1"/>
                            <a:gd name="gd6" fmla="+- 21600 0 adj3"/>
                            <a:gd name="gd7" fmla="*/ adj0 1 2"/>
                            <a:gd name="gd8" fmla="val 0"/>
                            <a:gd name="gd9" fmla="val 0"/>
                            <a:gd name="gd10" fmla="val 21600"/>
                            <a:gd name="gd11" fmla="val 0"/>
                            <a:gd name="gd12" fmla="val 21600"/>
                            <a:gd name="gd13" fmla="val gd1"/>
                            <a:gd name="gd14" fmla="val gd6"/>
                            <a:gd name="gd15" fmla="val gd1"/>
                            <a:gd name="gd16" fmla="val gd6"/>
                            <a:gd name="gd17" fmla="val gd3"/>
                            <a:gd name="gd18" fmla="val gd5"/>
                            <a:gd name="gd19" fmla="val gd3"/>
                            <a:gd name="gd20" fmla="val 10800"/>
                            <a:gd name="gd21" fmla="val 21600"/>
                            <a:gd name="gd22" fmla="val gd2"/>
                            <a:gd name="gd23" fmla="val gd3"/>
                            <a:gd name="gd24" fmla="val gd4"/>
                            <a:gd name="gd25" fmla="val gd3"/>
                            <a:gd name="gd26" fmla="val gd4"/>
                            <a:gd name="gd27" fmla="val gd1"/>
                            <a:gd name="gd28" fmla="val 0"/>
                            <a:gd name="gd29" fmla="val gd1"/>
                            <a:gd name="gd30" fmla="*/ w 0 21600"/>
                            <a:gd name="gd31" fmla="*/ h 0 21600"/>
                            <a:gd name="gd32" fmla="*/ w 21600 21600"/>
                            <a:gd name="gd33" fmla="*/ h gd1 21600"/>
                            <a:gd name="gd34" fmla="*/ w 0 1"/>
                            <a:gd name="gd35" fmla="*/ h adj0 21600"/>
                            <a:gd name="gd36" fmla="*/ w adj1 21600"/>
                            <a:gd name="gd37" fmla="*/ h 1 1"/>
                            <a:gd name="gd38" fmla="*/ w adj3 21600"/>
                            <a:gd name="gd39" fmla="*/ h adj2 21600"/>
                          </a:gdLst>
                          <a:ahLst>
                            <a:ahXY gdRefY="adj0" minY="0" maxY="gd3">
                              <a:pos x="gd34" y="gd35"/>
                            </a:ahXY>
                            <a:ahXY gdRefX="adj1" minX="0" maxX="gd4">
                              <a:pos x="gd36" y="gd37"/>
                            </a:ahXY>
                            <a:ahXY gdRefX="adj3" minX="gd2" maxX="10800" gdRefY="adj2" minY="gd1" maxY="21600">
                              <a:pos x="gd38" y="gd39"/>
                            </a:ahXY>
                          </a:ahLst>
                          <a:cxnLst/>
                          <a:rect l="gd30" t="gd31" r="gd32" b="gd33"/>
                          <a:pathLst>
                            <a:path w="21600" h="21600" fill="norm" stroke="1" extrusionOk="0">
                              <a:moveTo>
                                <a:pt x="gd8" y="gd9"/>
                              </a:moveTo>
                              <a:lnTo>
                                <a:pt x="gd10" y="gd11"/>
                              </a:lnTo>
                              <a:lnTo>
                                <a:pt x="gd12" y="gd13"/>
                              </a:lnTo>
                              <a:lnTo>
                                <a:pt x="gd14" y="gd15"/>
                              </a:lnTo>
                              <a:lnTo>
                                <a:pt x="gd16" y="gd17"/>
                              </a:lnTo>
                              <a:lnTo>
                                <a:pt x="gd18" y="gd19"/>
                              </a:lnTo>
                              <a:lnTo>
                                <a:pt x="gd20" y="gd21"/>
                              </a:lnTo>
                              <a:lnTo>
                                <a:pt x="gd22" y="gd23"/>
                              </a:lnTo>
                              <a:lnTo>
                                <a:pt x="gd24" y="gd25"/>
                              </a:lnTo>
                              <a:lnTo>
                                <a:pt x="gd26" y="gd27"/>
                              </a:lnTo>
                              <a:lnTo>
                                <a:pt x="gd28" y="gd29"/>
                              </a:lnTo>
                              <a:close/>
                            </a:path>
                            <a:path w="21600" h="21600" fill="norm" stroke="1" extrusionOk="0"/>
                          </a:pathLst>
                        </a:custGeom>
                        <a:solidFill>
                          <a:srgbClr val="DAEEF3"/>
                        </a:solidFill>
                        <a:ln w="38100">
                          <a:solidFill>
                            <a:srgbClr val="4BACC6"/>
                          </a:solidFill>
                        </a:ln>
                      </wps:spPr>
                      <wps:txbx>
                        <w:txbxContent>
                          <w:p>
                            <w:pPr>
                              <w:jc w:val="center"/>
                              <w:rPr>
                                <w:rFonts w:ascii="Candara" w:hAnsi="Candara" w:cs="Arial" w:eastAsia="MS Mincho"/>
                                <w:b/>
                                <w:sz w:val="28"/>
                                <w:szCs w:val="28"/>
                              </w:rPr>
                            </w:pPr>
                            <w:r>
                              <w:rPr>
                                <w:rFonts w:ascii="Candara" w:hAnsi="Candara" w:cs="Arial" w:eastAsia="MS Mincho"/>
                                <w:b/>
                                <w:sz w:val="28"/>
                                <w:szCs w:val="28"/>
                              </w:rPr>
                              <w:t xml:space="preserve">Поставить цель и задач</w:t>
                            </w:r>
                            <w:r>
                              <w:rPr>
                                <w:rFonts w:ascii="Candara" w:hAnsi="Candara" w:cs="Arial" w:eastAsia="MS Mincho"/>
                                <w:b/>
                                <w:sz w:val="28"/>
                                <w:szCs w:val="28"/>
                              </w:rPr>
                              <w:t xml:space="preserve">и</w:t>
                            </w:r>
                            <w:r>
                              <w:rPr>
                                <w:rFonts w:ascii="Candara" w:hAnsi="Candara" w:cs="Arial" w:eastAsia="MS Mincho"/>
                                <w:b/>
                                <w:sz w:val="28"/>
                                <w:szCs w:val="28"/>
                              </w:rPr>
                              <w:t xml:space="preserve"> (учитывая критерии </w:t>
                            </w:r>
                            <w:r>
                              <w:rPr>
                                <w:rFonts w:ascii="Candara" w:hAnsi="Candara" w:cs="Arial" w:eastAsia="MS Mincho"/>
                                <w:b/>
                                <w:sz w:val="28"/>
                                <w:szCs w:val="28"/>
                                <w:lang w:val="en-US"/>
                              </w:rPr>
                              <w:t xml:space="preserve">SMART</w:t>
                            </w:r>
                            <w:r>
                              <w:rPr>
                                <w:rFonts w:ascii="Candara" w:hAnsi="Candara" w:cs="Arial" w:eastAsia="MS Mincho"/>
                                <w:b/>
                                <w:sz w:val="28"/>
                                <w:szCs w:val="28"/>
                              </w:rPr>
                              <w:t xml:space="preserve"> стр.24</w:t>
                            </w:r>
                            <w:r>
                              <w:rPr>
                                <w:rFonts w:ascii="Candara" w:hAnsi="Candara" w:cs="Arial" w:eastAsia="MS Mincho"/>
                                <w:b/>
                                <w:sz w:val="28"/>
                                <w:szCs w:val="28"/>
                              </w:rPr>
                              <w:t xml:space="preserve">)</w:t>
                            </w:r>
                            <w:r/>
                          </w:p>
                          <w:p>
                            <w:pPr>
                              <w:jc w:val="center"/>
                              <w:rPr>
                                <w:rFonts w:ascii="Candara" w:hAnsi="Candara" w:cs="Arial"/>
                                <w:b/>
                              </w:rPr>
                            </w:pPr>
                            <w:r>
                              <w:rPr>
                                <w:rFonts w:ascii="Candara" w:hAnsi="Candara" w:cs="Arial" w:eastAsia="MS Mincho"/>
                                <w:b/>
                              </w:rPr>
                              <w:t xml:space="preserve">(ставьте задачу исходя из готовности подчиненного: новичок, стажёр, специалист, профи см. ниже)</w:t>
                            </w:r>
                            <w:r/>
                          </w:p>
                        </w:txbxContent>
                      </wps:txbx>
                      <wps:bodyPr wrap="square" anchor="ctr"/>
                    </wps:wsp>
                  </a:graphicData>
                </a:graphic>
              </wp:anchor>
            </w:drawing>
          </mc:Choice>
          <mc:Fallback>
            <w:pict>
              <v:shape id="shape 76" o:spid="_x0000_s76" style="position:absolute;mso-wrap-distance-left:9.0pt;mso-wrap-distance-top:0.0pt;mso-wrap-distance-right:9.0pt;mso-wrap-distance-bottom:0.0pt;z-index:251679744;o:allowoverlap:true;o:allowincell:true;mso-position-horizontal-relative:text;margin-left:0.0pt;mso-position-horizontal:absolute;mso-position-vertical-relative:text;margin-top:10.0pt;mso-position-vertical:absolute;width:495.0pt;height:73.1pt;v-text-anchor:middle;" coordsize="100000,100000" path="m0,0l100000,0l100000,66665l62500,66665l62500,83328l75000,83328l50000,99990l25000,83328l37500,83328l37500,66665l0,66665xee" fillcolor="#DAEEF3" strokecolor="#4BACC6" strokeweight="3.00pt">
                <v:path textboxrect="0,0,100000,66665"/>
                <v:textbox>
                  <w:txbxContent>
                    <w:p>
                      <w:pPr>
                        <w:jc w:val="center"/>
                        <w:rPr>
                          <w:rFonts w:ascii="Candara" w:hAnsi="Candara" w:cs="Arial" w:eastAsia="MS Mincho"/>
                          <w:b/>
                          <w:sz w:val="28"/>
                          <w:szCs w:val="28"/>
                        </w:rPr>
                      </w:pPr>
                      <w:r>
                        <w:rPr>
                          <w:rFonts w:ascii="Candara" w:hAnsi="Candara" w:cs="Arial" w:eastAsia="MS Mincho"/>
                          <w:b/>
                          <w:sz w:val="28"/>
                          <w:szCs w:val="28"/>
                        </w:rPr>
                        <w:t xml:space="preserve">Поставить цель и задач</w:t>
                      </w:r>
                      <w:r>
                        <w:rPr>
                          <w:rFonts w:ascii="Candara" w:hAnsi="Candara" w:cs="Arial" w:eastAsia="MS Mincho"/>
                          <w:b/>
                          <w:sz w:val="28"/>
                          <w:szCs w:val="28"/>
                        </w:rPr>
                        <w:t xml:space="preserve">и</w:t>
                      </w:r>
                      <w:r>
                        <w:rPr>
                          <w:rFonts w:ascii="Candara" w:hAnsi="Candara" w:cs="Arial" w:eastAsia="MS Mincho"/>
                          <w:b/>
                          <w:sz w:val="28"/>
                          <w:szCs w:val="28"/>
                        </w:rPr>
                        <w:t xml:space="preserve"> (учитывая критерии </w:t>
                      </w:r>
                      <w:r>
                        <w:rPr>
                          <w:rFonts w:ascii="Candara" w:hAnsi="Candara" w:cs="Arial" w:eastAsia="MS Mincho"/>
                          <w:b/>
                          <w:sz w:val="28"/>
                          <w:szCs w:val="28"/>
                          <w:lang w:val="en-US"/>
                        </w:rPr>
                        <w:t xml:space="preserve">SMART</w:t>
                      </w:r>
                      <w:r>
                        <w:rPr>
                          <w:rFonts w:ascii="Candara" w:hAnsi="Candara" w:cs="Arial" w:eastAsia="MS Mincho"/>
                          <w:b/>
                          <w:sz w:val="28"/>
                          <w:szCs w:val="28"/>
                        </w:rPr>
                        <w:t xml:space="preserve"> стр.24</w:t>
                      </w:r>
                      <w:r>
                        <w:rPr>
                          <w:rFonts w:ascii="Candara" w:hAnsi="Candara" w:cs="Arial" w:eastAsia="MS Mincho"/>
                          <w:b/>
                          <w:sz w:val="28"/>
                          <w:szCs w:val="28"/>
                        </w:rPr>
                        <w:t xml:space="preserve">)</w:t>
                      </w:r>
                      <w:r/>
                    </w:p>
                    <w:p>
                      <w:pPr>
                        <w:jc w:val="center"/>
                        <w:rPr>
                          <w:rFonts w:ascii="Candara" w:hAnsi="Candara" w:cs="Arial"/>
                          <w:b/>
                        </w:rPr>
                      </w:pPr>
                      <w:r>
                        <w:rPr>
                          <w:rFonts w:ascii="Candara" w:hAnsi="Candara" w:cs="Arial" w:eastAsia="MS Mincho"/>
                          <w:b/>
                        </w:rPr>
                        <w:t xml:space="preserve">(ставьте задачу исходя из готовности подчиненного: новичок, стажёр, специалист, профи см. ниже)</w:t>
                      </w:r>
                      <w:r/>
                    </w:p>
                  </w:txbxContent>
                </v:textbox>
              </v:shape>
            </w:pict>
          </mc:Fallback>
        </mc:AlternateContent>
      </w:r>
      <w:r>
        <w:rPr>
          <w:rFonts w:cs="Arial" w:eastAsia="MS Mincho"/>
          <w:sz w:val="28"/>
          <w:lang w:val="en-US"/>
        </w:rPr>
        <mc:AlternateContent>
          <mc:Choice Requires="wpg">
            <w:drawing>
              <wp:anchor xmlns:wp="http://schemas.openxmlformats.org/drawingml/2006/wordprocessingDrawing" distT="0" distB="0" distL="114300" distR="114300" simplePos="0" relativeHeight="251686912" behindDoc="0" locked="0" layoutInCell="1" allowOverlap="1">
                <wp:simplePos x="0" y="0"/>
                <wp:positionH relativeFrom="column">
                  <wp:posOffset>0</wp:posOffset>
                </wp:positionH>
                <wp:positionV relativeFrom="paragraph">
                  <wp:posOffset>127000</wp:posOffset>
                </wp:positionV>
                <wp:extent cx="342900" cy="368300"/>
                <wp:effectExtent l="0" t="0" r="0" b="0"/>
                <wp:wrapNone/>
                <wp:docPr id="24" name="" hidden="false"/>
                <wp:cNvGraphicFramePr/>
                <a:graphic xmlns:a="http://schemas.openxmlformats.org/drawingml/2006/main">
                  <a:graphicData uri="http://schemas.microsoft.com/office/word/2010/wordprocessingShape">
                    <wps:wsp>
                      <wps:cNvSpPr txBox="1"/>
                      <wps:spPr bwMode="auto">
                        <a:xfrm>
                          <a:off x="0" y="0"/>
                          <a:ext cx="342900" cy="368300"/>
                        </a:xfrm>
                        <a:prstGeom prst="rect">
                          <a:avLst/>
                        </a:prstGeom>
                        <a:solidFill>
                          <a:srgbClr val="4BACC6"/>
                        </a:solidFill>
                        <a:ln>
                          <a:noFill/>
                        </a:ln>
                      </wps:spPr>
                      <wps:txbx>
                        <w:txbxContent>
                          <w:p>
                            <w:pPr>
                              <w:rPr>
                                <w:rFonts w:ascii="Candara" w:hAnsi="Candara"/>
                                <w:b/>
                                <w:color w:val="FFFFFF"/>
                                <w:sz w:val="40"/>
                                <w:szCs w:val="40"/>
                              </w:rPr>
                            </w:pPr>
                            <w:r>
                              <w:rPr>
                                <w:rFonts w:ascii="Candara" w:hAnsi="Candara"/>
                                <w:b/>
                                <w:color w:val="FFFFFF" w:themeColor="background1"/>
                                <w:sz w:val="40"/>
                                <w:szCs w:val="40"/>
                              </w:rPr>
                              <w:t xml:space="preserve">3</w:t>
                            </w:r>
                            <w:r/>
                          </w:p>
                        </w:txbxContent>
                      </wps:txbx>
                      <wps:bodyPr wrap="square"/>
                    </wps:wsp>
                  </a:graphicData>
                </a:graphic>
              </wp:anchor>
            </w:drawing>
          </mc:Choice>
          <mc:Fallback>
            <w:pict>
              <v:shape id="shape 77" o:spid="_x0000_s77" o:spt="1" style="position:absolute;mso-wrap-distance-left:9.0pt;mso-wrap-distance-top:0.0pt;mso-wrap-distance-right:9.0pt;mso-wrap-distance-bottom:0.0pt;z-index:251686912;o:allowoverlap:true;o:allowincell:true;mso-position-horizontal-relative:text;margin-left:0.0pt;mso-position-horizontal:absolute;mso-position-vertical-relative:text;margin-top:10.0pt;mso-position-vertical:absolute;width:27.0pt;height:29.0pt;" coordsize="100000,100000" path="" fillcolor="#4BACC6" stroked="f">
                <v:path textboxrect="0,0,0,0"/>
                <v:textbox>
                  <w:txbxContent>
                    <w:p>
                      <w:pPr>
                        <w:rPr>
                          <w:rFonts w:ascii="Candara" w:hAnsi="Candara"/>
                          <w:b/>
                          <w:color w:val="FFFFFF"/>
                          <w:sz w:val="40"/>
                          <w:szCs w:val="40"/>
                        </w:rPr>
                      </w:pPr>
                      <w:r>
                        <w:rPr>
                          <w:rFonts w:ascii="Candara" w:hAnsi="Candara"/>
                          <w:b/>
                          <w:color w:val="FFFFFF" w:themeColor="background1"/>
                          <w:sz w:val="40"/>
                          <w:szCs w:val="40"/>
                        </w:rPr>
                        <w:t xml:space="preserve">3</w:t>
                      </w:r>
                      <w:r/>
                    </w:p>
                  </w:txbxContent>
                </v:textbox>
              </v:shape>
            </w:pict>
          </mc:Fallback>
        </mc:AlternateContent>
      </w:r>
      <w:r/>
    </w:p>
    <w:p>
      <w:pPr>
        <w:pStyle w:val="837"/>
        <w:numPr>
          <w:ilvl w:val="0"/>
          <w:numId w:val="0"/>
        </w:numPr>
        <w:ind w:left="851" w:right="-17"/>
        <w:spacing w:after="120" w:before="240"/>
        <w:rPr>
          <w:rFonts w:cs="Arial" w:eastAsia="MS Mincho"/>
          <w:sz w:val="24"/>
          <w:szCs w:val="24"/>
        </w:rPr>
      </w:pPr>
      <w:r>
        <w:rPr>
          <w:rFonts w:cs="Arial" w:eastAsia="MS Mincho"/>
          <w:sz w:val="24"/>
          <w:szCs w:val="24"/>
        </w:rPr>
      </w:r>
      <w:r/>
    </w:p>
    <w:p>
      <w:pPr>
        <w:pStyle w:val="837"/>
        <w:numPr>
          <w:ilvl w:val="0"/>
          <w:numId w:val="0"/>
        </w:numPr>
        <w:ind w:left="851" w:right="-17"/>
        <w:spacing w:after="120" w:before="240"/>
        <w:rPr>
          <w:rFonts w:cs="Arial" w:eastAsia="MS Mincho"/>
          <w:sz w:val="24"/>
          <w:szCs w:val="24"/>
        </w:rPr>
      </w:pPr>
      <w:r>
        <w:rPr>
          <w:rFonts w:cs="Arial" w:eastAsia="MS Mincho"/>
          <w:sz w:val="24"/>
          <w:szCs w:val="24"/>
        </w:rPr>
      </w:r>
      <w:r/>
    </w:p>
    <w:p>
      <w:pPr>
        <w:pStyle w:val="837"/>
        <w:numPr>
          <w:ilvl w:val="0"/>
          <w:numId w:val="0"/>
        </w:numPr>
        <w:ind w:right="-17"/>
        <w:spacing w:after="120" w:before="240"/>
        <w:rPr>
          <w:rFonts w:cs="Arial" w:eastAsia="MS Mincho"/>
          <w:sz w:val="24"/>
          <w:szCs w:val="24"/>
        </w:rPr>
      </w:pPr>
      <w:r>
        <w:rPr>
          <w:rFonts w:cs="Arial" w:eastAsia="MS Mincho"/>
          <w:sz w:val="24"/>
          <w:szCs w:val="24"/>
          <w:lang w:val="en-US"/>
        </w:rPr>
        <mc:AlternateContent>
          <mc:Choice Requires="wpg">
            <w:drawing>
              <wp:anchor xmlns:wp="http://schemas.openxmlformats.org/drawingml/2006/wordprocessingDrawing" distT="0" distB="0" distL="114300" distR="114300" simplePos="0" relativeHeight="251680768" behindDoc="0" locked="0" layoutInCell="1" allowOverlap="1">
                <wp:simplePos x="0" y="0"/>
                <wp:positionH relativeFrom="column">
                  <wp:posOffset>0</wp:posOffset>
                </wp:positionH>
                <wp:positionV relativeFrom="paragraph">
                  <wp:posOffset>208280</wp:posOffset>
                </wp:positionV>
                <wp:extent cx="6286500" cy="1007110"/>
                <wp:effectExtent l="10795" t="5080" r="28575" b="26670"/>
                <wp:wrapNone/>
                <wp:docPr id="25" name="" hidden="false"/>
                <wp:cNvGraphicFramePr/>
                <a:graphic xmlns:a="http://schemas.openxmlformats.org/drawingml/2006/main">
                  <a:graphicData uri="http://schemas.microsoft.com/office/word/2010/wordprocessingShape">
                    <wps:wsp>
                      <wps:cNvSpPr/>
                      <wps:spPr bwMode="auto">
                        <a:xfrm>
                          <a:off x="0" y="0"/>
                          <a:ext cx="6286500" cy="1007110"/>
                        </a:xfrm>
                        <a:custGeom>
                          <a:avLst>
                            <a:gd name="adj0" fmla="val 14400"/>
                            <a:gd name="adj1" fmla="val 5400"/>
                            <a:gd name="adj2" fmla="val 18000"/>
                            <a:gd name="adj3" fmla="val 8100"/>
                          </a:avLst>
                          <a:gdLst>
                            <a:gd name="gd0" fmla="val 65536"/>
                            <a:gd name="gd1" fmla="val adj0"/>
                            <a:gd name="gd2" fmla="val adj1"/>
                            <a:gd name="gd3" fmla="val adj2"/>
                            <a:gd name="gd4" fmla="val adj3"/>
                            <a:gd name="gd5" fmla="+- 21600 0 adj1"/>
                            <a:gd name="gd6" fmla="+- 21600 0 adj3"/>
                            <a:gd name="gd7" fmla="*/ adj0 1 2"/>
                            <a:gd name="gd8" fmla="val 0"/>
                            <a:gd name="gd9" fmla="val 0"/>
                            <a:gd name="gd10" fmla="val 21600"/>
                            <a:gd name="gd11" fmla="val 0"/>
                            <a:gd name="gd12" fmla="val 21600"/>
                            <a:gd name="gd13" fmla="val gd1"/>
                            <a:gd name="gd14" fmla="val gd6"/>
                            <a:gd name="gd15" fmla="val gd1"/>
                            <a:gd name="gd16" fmla="val gd6"/>
                            <a:gd name="gd17" fmla="val gd3"/>
                            <a:gd name="gd18" fmla="val gd5"/>
                            <a:gd name="gd19" fmla="val gd3"/>
                            <a:gd name="gd20" fmla="val 10800"/>
                            <a:gd name="gd21" fmla="val 21600"/>
                            <a:gd name="gd22" fmla="val gd2"/>
                            <a:gd name="gd23" fmla="val gd3"/>
                            <a:gd name="gd24" fmla="val gd4"/>
                            <a:gd name="gd25" fmla="val gd3"/>
                            <a:gd name="gd26" fmla="val gd4"/>
                            <a:gd name="gd27" fmla="val gd1"/>
                            <a:gd name="gd28" fmla="val 0"/>
                            <a:gd name="gd29" fmla="val gd1"/>
                            <a:gd name="gd30" fmla="*/ w 0 21600"/>
                            <a:gd name="gd31" fmla="*/ h 0 21600"/>
                            <a:gd name="gd32" fmla="*/ w 21600 21600"/>
                            <a:gd name="gd33" fmla="*/ h gd1 21600"/>
                            <a:gd name="gd34" fmla="*/ w 0 1"/>
                            <a:gd name="gd35" fmla="*/ h adj0 21600"/>
                            <a:gd name="gd36" fmla="*/ w adj1 21600"/>
                            <a:gd name="gd37" fmla="*/ h 1 1"/>
                            <a:gd name="gd38" fmla="*/ w adj3 21600"/>
                            <a:gd name="gd39" fmla="*/ h adj2 21600"/>
                          </a:gdLst>
                          <a:ahLst>
                            <a:ahXY gdRefY="adj0" minY="0" maxY="gd3">
                              <a:pos x="gd34" y="gd35"/>
                            </a:ahXY>
                            <a:ahXY gdRefX="adj1" minX="0" maxX="gd4">
                              <a:pos x="gd36" y="gd37"/>
                            </a:ahXY>
                            <a:ahXY gdRefX="adj3" minX="gd2" maxX="10800" gdRefY="adj2" minY="gd1" maxY="21600">
                              <a:pos x="gd38" y="gd39"/>
                            </a:ahXY>
                          </a:ahLst>
                          <a:cxnLst/>
                          <a:rect l="gd30" t="gd31" r="gd32" b="gd33"/>
                          <a:pathLst>
                            <a:path w="21600" h="21600" fill="norm" stroke="1" extrusionOk="0">
                              <a:moveTo>
                                <a:pt x="gd8" y="gd9"/>
                              </a:moveTo>
                              <a:lnTo>
                                <a:pt x="gd10" y="gd11"/>
                              </a:lnTo>
                              <a:lnTo>
                                <a:pt x="gd12" y="gd13"/>
                              </a:lnTo>
                              <a:lnTo>
                                <a:pt x="gd14" y="gd15"/>
                              </a:lnTo>
                              <a:lnTo>
                                <a:pt x="gd16" y="gd17"/>
                              </a:lnTo>
                              <a:lnTo>
                                <a:pt x="gd18" y="gd19"/>
                              </a:lnTo>
                              <a:lnTo>
                                <a:pt x="gd20" y="gd21"/>
                              </a:lnTo>
                              <a:lnTo>
                                <a:pt x="gd22" y="gd23"/>
                              </a:lnTo>
                              <a:lnTo>
                                <a:pt x="gd24" y="gd25"/>
                              </a:lnTo>
                              <a:lnTo>
                                <a:pt x="gd26" y="gd27"/>
                              </a:lnTo>
                              <a:lnTo>
                                <a:pt x="gd28" y="gd29"/>
                              </a:lnTo>
                              <a:close/>
                            </a:path>
                            <a:path w="21600" h="21600" fill="norm" stroke="1" extrusionOk="0"/>
                          </a:pathLst>
                        </a:custGeom>
                        <a:solidFill>
                          <a:srgbClr val="DAEEF3"/>
                        </a:solidFill>
                        <a:ln w="38100">
                          <a:solidFill>
                            <a:srgbClr val="4BACC6"/>
                          </a:solidFill>
                        </a:ln>
                      </wps:spPr>
                      <wps:txbx>
                        <w:txbxContent>
                          <w:p>
                            <w:pPr>
                              <w:jc w:val="center"/>
                              <w:rPr>
                                <w:rFonts w:ascii="Candara" w:hAnsi="Candara" w:cs="Arial" w:eastAsia="MS Mincho"/>
                                <w:b/>
                                <w:sz w:val="28"/>
                                <w:szCs w:val="28"/>
                              </w:rPr>
                            </w:pPr>
                            <w:r>
                              <w:rPr>
                                <w:rFonts w:ascii="Candara" w:hAnsi="Candara" w:cs="Arial" w:eastAsia="MS Mincho"/>
                                <w:b/>
                                <w:sz w:val="28"/>
                                <w:szCs w:val="28"/>
                              </w:rPr>
                              <w:t xml:space="preserve">Проверить понимание поставленной цели или задачи</w:t>
                            </w:r>
                            <w:r/>
                          </w:p>
                          <w:p>
                            <w:pPr>
                              <w:jc w:val="center"/>
                              <w:rPr>
                                <w:rFonts w:ascii="Candara" w:hAnsi="Candara" w:cs="Arial"/>
                                <w:b/>
                              </w:rPr>
                            </w:pPr>
                            <w:r>
                              <w:rPr>
                                <w:rFonts w:ascii="Candara" w:hAnsi="Candara" w:cs="Arial" w:eastAsia="MS Mincho"/>
                                <w:b/>
                              </w:rPr>
                              <w:t xml:space="preserve">(задайте вопрос: «расскажи как понял задачу?» «его действия?» Не задавайте вопрос: </w:t>
                            </w:r>
                            <w:r>
                              <w:rPr>
                                <w:rFonts w:ascii="Candara" w:hAnsi="Candara" w:cs="Arial" w:eastAsia="MS Mincho"/>
                                <w:b/>
                                <w:bCs/>
                                <w:dstrike/>
                              </w:rPr>
                              <w:t xml:space="preserve">Всё </w:t>
                            </w:r>
                            <w:r>
                              <w:rPr>
                                <w:rFonts w:ascii="Candara" w:hAnsi="Candara" w:cs="Arial" w:eastAsia="MS Mincho"/>
                                <w:b/>
                                <w:bCs/>
                                <w:dstrike/>
                              </w:rPr>
                              <w:t xml:space="preserve">ли </w:t>
                            </w:r>
                            <w:r>
                              <w:rPr>
                                <w:rFonts w:ascii="Candara" w:hAnsi="Candara" w:cs="Arial" w:eastAsia="MS Mincho"/>
                                <w:b/>
                                <w:bCs/>
                                <w:dstrike/>
                              </w:rPr>
                              <w:t xml:space="preserve">понятно?)</w:t>
                            </w:r>
                            <w:r/>
                          </w:p>
                        </w:txbxContent>
                      </wps:txbx>
                      <wps:bodyPr wrap="square" anchor="ctr"/>
                    </wps:wsp>
                  </a:graphicData>
                </a:graphic>
              </wp:anchor>
            </w:drawing>
          </mc:Choice>
          <mc:Fallback>
            <w:pict>
              <v:shape id="shape 78" o:spid="_x0000_s78" style="position:absolute;mso-wrap-distance-left:9.0pt;mso-wrap-distance-top:0.0pt;mso-wrap-distance-right:9.0pt;mso-wrap-distance-bottom:0.0pt;z-index:251680768;o:allowoverlap:true;o:allowincell:true;mso-position-horizontal-relative:text;margin-left:0.0pt;mso-position-horizontal:absolute;mso-position-vertical-relative:text;margin-top:16.4pt;mso-position-vertical:absolute;width:495.0pt;height:79.3pt;v-text-anchor:middle;" coordsize="100000,100000" path="m0,0l100000,0l100000,66655l62500,66655l62500,83329l75000,83329l50000,99989l25000,83329l37500,83329l37500,66655l0,66655xee" fillcolor="#DAEEF3" strokecolor="#4BACC6" strokeweight="3.00pt">
                <v:path textboxrect="0,0,100000,66654"/>
                <v:textbox>
                  <w:txbxContent>
                    <w:p>
                      <w:pPr>
                        <w:jc w:val="center"/>
                        <w:rPr>
                          <w:rFonts w:ascii="Candara" w:hAnsi="Candara" w:cs="Arial" w:eastAsia="MS Mincho"/>
                          <w:b/>
                          <w:sz w:val="28"/>
                          <w:szCs w:val="28"/>
                        </w:rPr>
                      </w:pPr>
                      <w:r>
                        <w:rPr>
                          <w:rFonts w:ascii="Candara" w:hAnsi="Candara" w:cs="Arial" w:eastAsia="MS Mincho"/>
                          <w:b/>
                          <w:sz w:val="28"/>
                          <w:szCs w:val="28"/>
                        </w:rPr>
                        <w:t xml:space="preserve">Проверить понимание поставленной цели или задачи</w:t>
                      </w:r>
                      <w:r/>
                    </w:p>
                    <w:p>
                      <w:pPr>
                        <w:jc w:val="center"/>
                        <w:rPr>
                          <w:rFonts w:ascii="Candara" w:hAnsi="Candara" w:cs="Arial"/>
                          <w:b/>
                        </w:rPr>
                      </w:pPr>
                      <w:r>
                        <w:rPr>
                          <w:rFonts w:ascii="Candara" w:hAnsi="Candara" w:cs="Arial" w:eastAsia="MS Mincho"/>
                          <w:b/>
                        </w:rPr>
                        <w:t xml:space="preserve">(задайте вопрос: «расскажи как понял задачу?» «его действия?» Не задавайте вопрос: </w:t>
                      </w:r>
                      <w:r>
                        <w:rPr>
                          <w:rFonts w:ascii="Candara" w:hAnsi="Candara" w:cs="Arial" w:eastAsia="MS Mincho"/>
                          <w:b/>
                          <w:bCs/>
                          <w:dstrike/>
                        </w:rPr>
                        <w:t xml:space="preserve">Всё </w:t>
                      </w:r>
                      <w:r>
                        <w:rPr>
                          <w:rFonts w:ascii="Candara" w:hAnsi="Candara" w:cs="Arial" w:eastAsia="MS Mincho"/>
                          <w:b/>
                          <w:bCs/>
                          <w:dstrike/>
                        </w:rPr>
                        <w:t xml:space="preserve">ли </w:t>
                      </w:r>
                      <w:r>
                        <w:rPr>
                          <w:rFonts w:ascii="Candara" w:hAnsi="Candara" w:cs="Arial" w:eastAsia="MS Mincho"/>
                          <w:b/>
                          <w:bCs/>
                          <w:dstrike/>
                        </w:rPr>
                        <w:t xml:space="preserve">понятно?)</w:t>
                      </w:r>
                      <w:r/>
                    </w:p>
                  </w:txbxContent>
                </v:textbox>
              </v:shape>
            </w:pict>
          </mc:Fallback>
        </mc:AlternateContent>
      </w:r>
      <w:r>
        <w:rPr>
          <w:rFonts w:cs="Arial" w:eastAsia="MS Mincho"/>
          <w:sz w:val="24"/>
          <w:szCs w:val="24"/>
          <w:lang w:val="en-US"/>
        </w:rPr>
        <mc:AlternateContent>
          <mc:Choice Requires="wpg">
            <w:drawing>
              <wp:anchor xmlns:wp="http://schemas.openxmlformats.org/drawingml/2006/wordprocessingDrawing" distT="0" distB="0" distL="114300" distR="114300" simplePos="0" relativeHeight="251687936" behindDoc="0" locked="0" layoutInCell="1" allowOverlap="1">
                <wp:simplePos x="0" y="0"/>
                <wp:positionH relativeFrom="column">
                  <wp:posOffset>0</wp:posOffset>
                </wp:positionH>
                <wp:positionV relativeFrom="paragraph">
                  <wp:posOffset>208280</wp:posOffset>
                </wp:positionV>
                <wp:extent cx="342900" cy="332740"/>
                <wp:effectExtent l="0" t="0" r="0" b="0"/>
                <wp:wrapNone/>
                <wp:docPr id="26" name="" hidden="false"/>
                <wp:cNvGraphicFramePr/>
                <a:graphic xmlns:a="http://schemas.openxmlformats.org/drawingml/2006/main">
                  <a:graphicData uri="http://schemas.microsoft.com/office/word/2010/wordprocessingShape">
                    <wps:wsp>
                      <wps:cNvSpPr txBox="1"/>
                      <wps:spPr bwMode="auto">
                        <a:xfrm>
                          <a:off x="0" y="0"/>
                          <a:ext cx="342900" cy="332740"/>
                        </a:xfrm>
                        <a:prstGeom prst="rect">
                          <a:avLst/>
                        </a:prstGeom>
                        <a:solidFill>
                          <a:srgbClr val="4BACC6"/>
                        </a:solidFill>
                        <a:ln>
                          <a:noFill/>
                        </a:ln>
                      </wps:spPr>
                      <wps:txbx>
                        <w:txbxContent>
                          <w:p>
                            <w:pPr>
                              <w:rPr>
                                <w:rFonts w:ascii="Candara" w:hAnsi="Candara"/>
                                <w:b/>
                                <w:color w:val="FFFFFF"/>
                                <w:sz w:val="36"/>
                                <w:szCs w:val="36"/>
                              </w:rPr>
                            </w:pPr>
                            <w:r>
                              <w:rPr>
                                <w:rFonts w:ascii="Candara" w:hAnsi="Candara"/>
                                <w:b/>
                                <w:color w:val="FFFFFF" w:themeColor="background1"/>
                                <w:sz w:val="36"/>
                                <w:szCs w:val="36"/>
                              </w:rPr>
                              <w:t xml:space="preserve">4</w:t>
                            </w:r>
                            <w:r/>
                          </w:p>
                        </w:txbxContent>
                      </wps:txbx>
                      <wps:bodyPr wrap="square"/>
                    </wps:wsp>
                  </a:graphicData>
                </a:graphic>
              </wp:anchor>
            </w:drawing>
          </mc:Choice>
          <mc:Fallback>
            <w:pict>
              <v:shape id="shape 79" o:spid="_x0000_s79" o:spt="1" style="position:absolute;mso-wrap-distance-left:9.0pt;mso-wrap-distance-top:0.0pt;mso-wrap-distance-right:9.0pt;mso-wrap-distance-bottom:0.0pt;z-index:251687936;o:allowoverlap:true;o:allowincell:true;mso-position-horizontal-relative:text;margin-left:0.0pt;mso-position-horizontal:absolute;mso-position-vertical-relative:text;margin-top:16.4pt;mso-position-vertical:absolute;width:27.0pt;height:26.2pt;" coordsize="100000,100000" path="" fillcolor="#4BACC6" stroked="f">
                <v:path textboxrect="0,0,0,0"/>
                <v:textbox>
                  <w:txbxContent>
                    <w:p>
                      <w:pPr>
                        <w:rPr>
                          <w:rFonts w:ascii="Candara" w:hAnsi="Candara"/>
                          <w:b/>
                          <w:color w:val="FFFFFF"/>
                          <w:sz w:val="36"/>
                          <w:szCs w:val="36"/>
                        </w:rPr>
                      </w:pPr>
                      <w:r>
                        <w:rPr>
                          <w:rFonts w:ascii="Candara" w:hAnsi="Candara"/>
                          <w:b/>
                          <w:color w:val="FFFFFF" w:themeColor="background1"/>
                          <w:sz w:val="36"/>
                          <w:szCs w:val="36"/>
                        </w:rPr>
                        <w:t xml:space="preserve">4</w:t>
                      </w:r>
                      <w:r/>
                    </w:p>
                  </w:txbxContent>
                </v:textbox>
              </v:shape>
            </w:pict>
          </mc:Fallback>
        </mc:AlternateContent>
      </w:r>
      <w:r/>
    </w:p>
    <w:p>
      <w:pPr>
        <w:pStyle w:val="837"/>
        <w:numPr>
          <w:ilvl w:val="0"/>
          <w:numId w:val="0"/>
        </w:numPr>
        <w:ind w:left="851" w:right="-17"/>
        <w:spacing w:after="120" w:before="240"/>
        <w:rPr>
          <w:rFonts w:cs="Arial" w:eastAsia="MS Mincho"/>
          <w:sz w:val="24"/>
          <w:szCs w:val="24"/>
        </w:rPr>
      </w:pPr>
      <w:r>
        <w:rPr>
          <w:rFonts w:cs="Arial" w:eastAsia="MS Mincho"/>
          <w:sz w:val="24"/>
          <w:szCs w:val="24"/>
        </w:rPr>
      </w:r>
      <w:r/>
    </w:p>
    <w:p>
      <w:pPr>
        <w:pStyle w:val="837"/>
        <w:numPr>
          <w:ilvl w:val="0"/>
          <w:numId w:val="0"/>
        </w:numPr>
        <w:ind w:left="851" w:right="-17"/>
        <w:spacing w:after="120" w:before="240"/>
        <w:rPr>
          <w:rFonts w:cs="Arial" w:eastAsia="MS Mincho"/>
          <w:sz w:val="24"/>
          <w:szCs w:val="24"/>
        </w:rPr>
      </w:pPr>
      <w:r>
        <w:rPr>
          <w:rFonts w:cs="Arial" w:eastAsia="MS Mincho"/>
          <w:sz w:val="24"/>
          <w:szCs w:val="24"/>
        </w:rPr>
      </w:r>
      <w:r/>
    </w:p>
    <w:p>
      <w:pPr>
        <w:pStyle w:val="837"/>
        <w:numPr>
          <w:ilvl w:val="0"/>
          <w:numId w:val="0"/>
        </w:numPr>
        <w:ind w:right="-17"/>
        <w:spacing w:after="120" w:before="240"/>
        <w:rPr>
          <w:rFonts w:cs="Arial" w:eastAsia="MS Mincho"/>
          <w:sz w:val="24"/>
          <w:szCs w:val="24"/>
        </w:rPr>
      </w:pPr>
      <w:r>
        <w:rPr>
          <w:rFonts w:cs="Arial" w:eastAsia="MS Mincho"/>
          <w:sz w:val="24"/>
          <w:szCs w:val="24"/>
          <w:lang w:val="en-US"/>
        </w:rPr>
        <mc:AlternateContent>
          <mc:Choice Requires="wpg">
            <w:drawing>
              <wp:anchor xmlns:wp="http://schemas.openxmlformats.org/drawingml/2006/wordprocessingDrawing" distT="0" distB="0" distL="114300" distR="114300" simplePos="0" relativeHeight="251681792" behindDoc="0" locked="0" layoutInCell="1" allowOverlap="1">
                <wp:simplePos x="0" y="0"/>
                <wp:positionH relativeFrom="column">
                  <wp:posOffset>0</wp:posOffset>
                </wp:positionH>
                <wp:positionV relativeFrom="paragraph">
                  <wp:posOffset>304800</wp:posOffset>
                </wp:positionV>
                <wp:extent cx="6286500" cy="1184910"/>
                <wp:effectExtent l="10795" t="5080" r="28575" b="26670"/>
                <wp:wrapNone/>
                <wp:docPr id="27" name="" hidden="false"/>
                <wp:cNvGraphicFramePr/>
                <a:graphic xmlns:a="http://schemas.openxmlformats.org/drawingml/2006/main">
                  <a:graphicData uri="http://schemas.microsoft.com/office/word/2010/wordprocessingShape">
                    <wps:wsp>
                      <wps:cNvSpPr/>
                      <wps:spPr bwMode="auto">
                        <a:xfrm>
                          <a:off x="0" y="0"/>
                          <a:ext cx="6286500" cy="1184910"/>
                        </a:xfrm>
                        <a:custGeom>
                          <a:avLst>
                            <a:gd name="adj0" fmla="val 14400"/>
                            <a:gd name="adj1" fmla="val 5400"/>
                            <a:gd name="adj2" fmla="val 18000"/>
                            <a:gd name="adj3" fmla="val 8100"/>
                          </a:avLst>
                          <a:gdLst>
                            <a:gd name="gd0" fmla="val 65536"/>
                            <a:gd name="gd1" fmla="val adj0"/>
                            <a:gd name="gd2" fmla="val adj1"/>
                            <a:gd name="gd3" fmla="val adj2"/>
                            <a:gd name="gd4" fmla="val adj3"/>
                            <a:gd name="gd5" fmla="+- 21600 0 adj1"/>
                            <a:gd name="gd6" fmla="+- 21600 0 adj3"/>
                            <a:gd name="gd7" fmla="*/ adj0 1 2"/>
                            <a:gd name="gd8" fmla="val 0"/>
                            <a:gd name="gd9" fmla="val 0"/>
                            <a:gd name="gd10" fmla="val 21600"/>
                            <a:gd name="gd11" fmla="val 0"/>
                            <a:gd name="gd12" fmla="val 21600"/>
                            <a:gd name="gd13" fmla="val gd1"/>
                            <a:gd name="gd14" fmla="val gd6"/>
                            <a:gd name="gd15" fmla="val gd1"/>
                            <a:gd name="gd16" fmla="val gd6"/>
                            <a:gd name="gd17" fmla="val gd3"/>
                            <a:gd name="gd18" fmla="val gd5"/>
                            <a:gd name="gd19" fmla="val gd3"/>
                            <a:gd name="gd20" fmla="val 10800"/>
                            <a:gd name="gd21" fmla="val 21600"/>
                            <a:gd name="gd22" fmla="val gd2"/>
                            <a:gd name="gd23" fmla="val gd3"/>
                            <a:gd name="gd24" fmla="val gd4"/>
                            <a:gd name="gd25" fmla="val gd3"/>
                            <a:gd name="gd26" fmla="val gd4"/>
                            <a:gd name="gd27" fmla="val gd1"/>
                            <a:gd name="gd28" fmla="val 0"/>
                            <a:gd name="gd29" fmla="val gd1"/>
                            <a:gd name="gd30" fmla="*/ w 0 21600"/>
                            <a:gd name="gd31" fmla="*/ h 0 21600"/>
                            <a:gd name="gd32" fmla="*/ w 21600 21600"/>
                            <a:gd name="gd33" fmla="*/ h gd1 21600"/>
                            <a:gd name="gd34" fmla="*/ w 0 1"/>
                            <a:gd name="gd35" fmla="*/ h adj0 21600"/>
                            <a:gd name="gd36" fmla="*/ w adj1 21600"/>
                            <a:gd name="gd37" fmla="*/ h 1 1"/>
                            <a:gd name="gd38" fmla="*/ w adj3 21600"/>
                            <a:gd name="gd39" fmla="*/ h adj2 21600"/>
                          </a:gdLst>
                          <a:ahLst>
                            <a:ahXY gdRefY="adj0" minY="0" maxY="gd3">
                              <a:pos x="gd34" y="gd35"/>
                            </a:ahXY>
                            <a:ahXY gdRefX="adj1" minX="0" maxX="gd4">
                              <a:pos x="gd36" y="gd37"/>
                            </a:ahXY>
                            <a:ahXY gdRefX="adj3" minX="gd2" maxX="10800" gdRefY="adj2" minY="gd1" maxY="21600">
                              <a:pos x="gd38" y="gd39"/>
                            </a:ahXY>
                          </a:ahLst>
                          <a:cxnLst/>
                          <a:rect l="gd30" t="gd31" r="gd32" b="gd33"/>
                          <a:pathLst>
                            <a:path w="21600" h="21600" fill="norm" stroke="1" extrusionOk="0">
                              <a:moveTo>
                                <a:pt x="gd8" y="gd9"/>
                              </a:moveTo>
                              <a:lnTo>
                                <a:pt x="gd10" y="gd11"/>
                              </a:lnTo>
                              <a:lnTo>
                                <a:pt x="gd12" y="gd13"/>
                              </a:lnTo>
                              <a:lnTo>
                                <a:pt x="gd14" y="gd15"/>
                              </a:lnTo>
                              <a:lnTo>
                                <a:pt x="gd16" y="gd17"/>
                              </a:lnTo>
                              <a:lnTo>
                                <a:pt x="gd18" y="gd19"/>
                              </a:lnTo>
                              <a:lnTo>
                                <a:pt x="gd20" y="gd21"/>
                              </a:lnTo>
                              <a:lnTo>
                                <a:pt x="gd22" y="gd23"/>
                              </a:lnTo>
                              <a:lnTo>
                                <a:pt x="gd24" y="gd25"/>
                              </a:lnTo>
                              <a:lnTo>
                                <a:pt x="gd26" y="gd27"/>
                              </a:lnTo>
                              <a:lnTo>
                                <a:pt x="gd28" y="gd29"/>
                              </a:lnTo>
                              <a:close/>
                            </a:path>
                            <a:path w="21600" h="21600" fill="norm" stroke="1" extrusionOk="0"/>
                          </a:pathLst>
                        </a:custGeom>
                        <a:solidFill>
                          <a:srgbClr val="DAEEF3"/>
                        </a:solidFill>
                        <a:ln w="38100">
                          <a:solidFill>
                            <a:srgbClr val="4BACC6"/>
                          </a:solidFill>
                        </a:ln>
                      </wps:spPr>
                      <wps:txbx>
                        <w:txbxContent>
                          <w:p>
                            <w:pPr>
                              <w:jc w:val="center"/>
                              <w:rPr>
                                <w:rFonts w:ascii="Candara" w:hAnsi="Candara" w:cs="Arial" w:eastAsia="MS Mincho"/>
                                <w:b/>
                                <w:bCs/>
                                <w:sz w:val="28"/>
                                <w:szCs w:val="28"/>
                              </w:rPr>
                            </w:pPr>
                            <w:r>
                              <w:rPr>
                                <w:rFonts w:ascii="Candara" w:hAnsi="Candara" w:cs="Arial" w:eastAsia="MS Mincho"/>
                                <w:b/>
                                <w:bCs/>
                                <w:sz w:val="28"/>
                                <w:szCs w:val="28"/>
                              </w:rPr>
                              <w:t xml:space="preserve">Обсудить необходимые для достижения цели и выполнения задач ресурсы</w:t>
                            </w:r>
                            <w:r/>
                          </w:p>
                          <w:p>
                            <w:pPr>
                              <w:jc w:val="center"/>
                              <w:rPr>
                                <w:rFonts w:ascii="Candara" w:hAnsi="Candara" w:cs="Arial"/>
                                <w:b/>
                              </w:rPr>
                            </w:pPr>
                            <w:r>
                              <w:rPr>
                                <w:rFonts w:ascii="Candara" w:hAnsi="Candara" w:cs="Arial"/>
                                <w:b/>
                              </w:rPr>
                              <w:t xml:space="preserve">(что есть в распоряжении сотрудника, чего не хватает)</w:t>
                            </w:r>
                            <w:r/>
                          </w:p>
                        </w:txbxContent>
                      </wps:txbx>
                      <wps:bodyPr wrap="square" anchor="ctr"/>
                    </wps:wsp>
                  </a:graphicData>
                </a:graphic>
              </wp:anchor>
            </w:drawing>
          </mc:Choice>
          <mc:Fallback>
            <w:pict>
              <v:shape id="shape 80" o:spid="_x0000_s80" style="position:absolute;mso-wrap-distance-left:9.0pt;mso-wrap-distance-top:0.0pt;mso-wrap-distance-right:9.0pt;mso-wrap-distance-bottom:0.0pt;z-index:251681792;o:allowoverlap:true;o:allowincell:true;mso-position-horizontal-relative:text;margin-left:0.0pt;mso-position-horizontal:absolute;mso-position-vertical-relative:text;margin-top:24.0pt;mso-position-vertical:absolute;width:495.0pt;height:93.3pt;v-text-anchor:middle;" coordsize="100000,100000" path="m0,0l100000,0l100000,66662l62500,66662l62500,83328l75000,83328l50000,99993l25000,83328l37500,83328l37500,66662l0,66662xee" fillcolor="#DAEEF3" strokecolor="#4BACC6" strokeweight="3.00pt">
                <v:path textboxrect="0,0,100000,66662"/>
                <v:textbox>
                  <w:txbxContent>
                    <w:p>
                      <w:pPr>
                        <w:jc w:val="center"/>
                        <w:rPr>
                          <w:rFonts w:ascii="Candara" w:hAnsi="Candara" w:cs="Arial" w:eastAsia="MS Mincho"/>
                          <w:b/>
                          <w:bCs/>
                          <w:sz w:val="28"/>
                          <w:szCs w:val="28"/>
                        </w:rPr>
                      </w:pPr>
                      <w:r>
                        <w:rPr>
                          <w:rFonts w:ascii="Candara" w:hAnsi="Candara" w:cs="Arial" w:eastAsia="MS Mincho"/>
                          <w:b/>
                          <w:bCs/>
                          <w:sz w:val="28"/>
                          <w:szCs w:val="28"/>
                        </w:rPr>
                        <w:t xml:space="preserve">Обсудить необходимые для достижения цели и выполнения задач ресурсы</w:t>
                      </w:r>
                      <w:r/>
                    </w:p>
                    <w:p>
                      <w:pPr>
                        <w:jc w:val="center"/>
                        <w:rPr>
                          <w:rFonts w:ascii="Candara" w:hAnsi="Candara" w:cs="Arial"/>
                          <w:b/>
                        </w:rPr>
                      </w:pPr>
                      <w:r>
                        <w:rPr>
                          <w:rFonts w:ascii="Candara" w:hAnsi="Candara" w:cs="Arial"/>
                          <w:b/>
                        </w:rPr>
                        <w:t xml:space="preserve">(что есть в распоряжении сотрудника, чего не хватает)</w:t>
                      </w:r>
                      <w:r/>
                    </w:p>
                  </w:txbxContent>
                </v:textbox>
              </v:shape>
            </w:pict>
          </mc:Fallback>
        </mc:AlternateContent>
      </w:r>
      <w:r>
        <w:rPr>
          <w:rFonts w:cs="Arial" w:eastAsia="MS Mincho"/>
          <w:sz w:val="24"/>
          <w:szCs w:val="24"/>
          <w:lang w:val="en-US"/>
        </w:rPr>
        <mc:AlternateContent>
          <mc:Choice Requires="wpg">
            <w:drawing>
              <wp:anchor xmlns:wp="http://schemas.openxmlformats.org/drawingml/2006/wordprocessingDrawing" distT="0" distB="0" distL="114300" distR="114300" simplePos="0" relativeHeight="251688960" behindDoc="0" locked="0" layoutInCell="1" allowOverlap="1">
                <wp:simplePos x="0" y="0"/>
                <wp:positionH relativeFrom="column">
                  <wp:posOffset>0</wp:posOffset>
                </wp:positionH>
                <wp:positionV relativeFrom="paragraph">
                  <wp:posOffset>304800</wp:posOffset>
                </wp:positionV>
                <wp:extent cx="342900" cy="396240"/>
                <wp:effectExtent l="0" t="0" r="0" b="0"/>
                <wp:wrapNone/>
                <wp:docPr id="28" name="" hidden="false"/>
                <wp:cNvGraphicFramePr/>
                <a:graphic xmlns:a="http://schemas.openxmlformats.org/drawingml/2006/main">
                  <a:graphicData uri="http://schemas.microsoft.com/office/word/2010/wordprocessingShape">
                    <wps:wsp>
                      <wps:cNvSpPr txBox="1"/>
                      <wps:spPr bwMode="auto">
                        <a:xfrm>
                          <a:off x="0" y="0"/>
                          <a:ext cx="342900" cy="396240"/>
                        </a:xfrm>
                        <a:prstGeom prst="rect">
                          <a:avLst/>
                        </a:prstGeom>
                        <a:solidFill>
                          <a:srgbClr val="4BACC6"/>
                        </a:solidFill>
                        <a:ln>
                          <a:noFill/>
                        </a:ln>
                      </wps:spPr>
                      <wps:txbx>
                        <w:txbxContent>
                          <w:p>
                            <w:pPr>
                              <w:rPr>
                                <w:rFonts w:ascii="Candara" w:hAnsi="Candara"/>
                                <w:b/>
                                <w:color w:val="FFFFFF"/>
                                <w:sz w:val="36"/>
                                <w:szCs w:val="36"/>
                              </w:rPr>
                            </w:pPr>
                            <w:r>
                              <w:rPr>
                                <w:rFonts w:ascii="Candara" w:hAnsi="Candara"/>
                                <w:b/>
                                <w:color w:val="FFFFFF" w:themeColor="background1"/>
                                <w:sz w:val="36"/>
                                <w:szCs w:val="36"/>
                              </w:rPr>
                              <w:t xml:space="preserve">5</w:t>
                            </w:r>
                            <w:r/>
                          </w:p>
                        </w:txbxContent>
                      </wps:txbx>
                      <wps:bodyPr wrap="square"/>
                    </wps:wsp>
                  </a:graphicData>
                </a:graphic>
              </wp:anchor>
            </w:drawing>
          </mc:Choice>
          <mc:Fallback>
            <w:pict>
              <v:shape id="shape 81" o:spid="_x0000_s81" o:spt="1" style="position:absolute;mso-wrap-distance-left:9.0pt;mso-wrap-distance-top:0.0pt;mso-wrap-distance-right:9.0pt;mso-wrap-distance-bottom:0.0pt;z-index:251688960;o:allowoverlap:true;o:allowincell:true;mso-position-horizontal-relative:text;margin-left:0.0pt;mso-position-horizontal:absolute;mso-position-vertical-relative:text;margin-top:24.0pt;mso-position-vertical:absolute;width:27.0pt;height:31.2pt;" coordsize="100000,100000" path="" fillcolor="#4BACC6" stroked="f">
                <v:path textboxrect="0,0,0,0"/>
                <v:textbox>
                  <w:txbxContent>
                    <w:p>
                      <w:pPr>
                        <w:rPr>
                          <w:rFonts w:ascii="Candara" w:hAnsi="Candara"/>
                          <w:b/>
                          <w:color w:val="FFFFFF"/>
                          <w:sz w:val="36"/>
                          <w:szCs w:val="36"/>
                        </w:rPr>
                      </w:pPr>
                      <w:r>
                        <w:rPr>
                          <w:rFonts w:ascii="Candara" w:hAnsi="Candara"/>
                          <w:b/>
                          <w:color w:val="FFFFFF" w:themeColor="background1"/>
                          <w:sz w:val="36"/>
                          <w:szCs w:val="36"/>
                        </w:rPr>
                        <w:t xml:space="preserve">5</w:t>
                      </w:r>
                      <w:r/>
                    </w:p>
                  </w:txbxContent>
                </v:textbox>
              </v:shape>
            </w:pict>
          </mc:Fallback>
        </mc:AlternateContent>
      </w:r>
      <w:r/>
    </w:p>
    <w:p>
      <w:pPr>
        <w:pStyle w:val="837"/>
        <w:numPr>
          <w:ilvl w:val="0"/>
          <w:numId w:val="0"/>
        </w:numPr>
        <w:ind w:left="851" w:right="-17"/>
        <w:spacing w:after="120" w:before="240"/>
        <w:rPr>
          <w:rFonts w:cs="Arial" w:eastAsia="MS Mincho"/>
          <w:sz w:val="24"/>
          <w:szCs w:val="24"/>
        </w:rPr>
      </w:pPr>
      <w:r>
        <w:rPr>
          <w:rFonts w:cs="Arial" w:eastAsia="MS Mincho"/>
          <w:sz w:val="24"/>
          <w:szCs w:val="24"/>
        </w:rPr>
      </w:r>
      <w:r/>
    </w:p>
    <w:p>
      <w:pPr>
        <w:pStyle w:val="837"/>
        <w:numPr>
          <w:ilvl w:val="0"/>
          <w:numId w:val="0"/>
        </w:numPr>
        <w:ind w:left="851" w:right="-17"/>
        <w:spacing w:after="120" w:before="240"/>
        <w:rPr>
          <w:rFonts w:cs="Arial" w:eastAsia="MS Mincho"/>
          <w:sz w:val="24"/>
          <w:szCs w:val="24"/>
        </w:rPr>
      </w:pPr>
      <w:r>
        <w:rPr>
          <w:rFonts w:cs="Arial" w:eastAsia="MS Mincho"/>
          <w:sz w:val="24"/>
          <w:szCs w:val="24"/>
        </w:rPr>
      </w:r>
      <w:r/>
    </w:p>
    <w:p>
      <w:pPr>
        <w:pStyle w:val="837"/>
        <w:numPr>
          <w:ilvl w:val="0"/>
          <w:numId w:val="0"/>
        </w:numPr>
        <w:ind w:left="851" w:right="-17"/>
        <w:spacing w:after="120" w:before="240"/>
        <w:rPr>
          <w:rFonts w:cs="Arial" w:eastAsia="MS Mincho"/>
          <w:sz w:val="24"/>
          <w:szCs w:val="24"/>
        </w:rPr>
      </w:pPr>
      <w:r>
        <w:rPr>
          <w:rFonts w:cs="Arial" w:eastAsia="MS Mincho"/>
          <w:sz w:val="24"/>
          <w:szCs w:val="24"/>
        </w:rPr>
      </w:r>
      <w:r/>
    </w:p>
    <w:p>
      <w:pPr>
        <w:pStyle w:val="837"/>
        <w:numPr>
          <w:ilvl w:val="0"/>
          <w:numId w:val="0"/>
        </w:numPr>
        <w:ind w:left="851" w:right="-17"/>
        <w:spacing w:after="120" w:before="240"/>
        <w:rPr>
          <w:rFonts w:cs="Arial" w:eastAsia="MS Mincho"/>
          <w:sz w:val="24"/>
          <w:szCs w:val="24"/>
        </w:rPr>
      </w:pPr>
      <w:r>
        <w:rPr>
          <w:rFonts w:eastAsia="MS Mincho"/>
          <w:sz w:val="28"/>
          <w:lang w:val="en-US"/>
        </w:rPr>
        <mc:AlternateContent>
          <mc:Choice Requires="wpg">
            <w:drawing>
              <wp:anchor xmlns:wp="http://schemas.openxmlformats.org/drawingml/2006/wordprocessingDrawing" distT="0" distB="0" distL="114300" distR="114300" simplePos="0" relativeHeight="251683840" behindDoc="0" locked="0" layoutInCell="1" allowOverlap="1">
                <wp:simplePos x="0" y="0"/>
                <wp:positionH relativeFrom="column">
                  <wp:posOffset>0</wp:posOffset>
                </wp:positionH>
                <wp:positionV relativeFrom="paragraph">
                  <wp:posOffset>311785</wp:posOffset>
                </wp:positionV>
                <wp:extent cx="6267450" cy="730885"/>
                <wp:effectExtent l="10795" t="5080" r="28575" b="26670"/>
                <wp:wrapNone/>
                <wp:docPr id="29" name="" hidden="false"/>
                <wp:cNvGraphicFramePr/>
                <a:graphic xmlns:a="http://schemas.openxmlformats.org/drawingml/2006/main">
                  <a:graphicData uri="http://schemas.microsoft.com/office/word/2010/wordprocessingShape">
                    <wps:wsp>
                      <wps:cNvSpPr/>
                      <wps:spPr bwMode="auto">
                        <a:xfrm>
                          <a:off x="0" y="0"/>
                          <a:ext cx="6267450" cy="730885"/>
                        </a:xfrm>
                        <a:prstGeom prst="rect">
                          <a:avLst/>
                        </a:prstGeom>
                        <a:solidFill>
                          <a:srgbClr val="DAEEF3"/>
                        </a:solidFill>
                        <a:ln w="38100">
                          <a:solidFill>
                            <a:srgbClr val="4BACC6"/>
                          </a:solidFill>
                        </a:ln>
                      </wps:spPr>
                      <wps:txbx>
                        <w:txbxContent>
                          <w:p>
                            <w:pPr>
                              <w:jc w:val="center"/>
                              <w:spacing w:before="120"/>
                              <w:rPr>
                                <w:rFonts w:ascii="Candara" w:hAnsi="Candara" w:cs="Arial" w:eastAsia="MS Mincho"/>
                                <w:b/>
                                <w:sz w:val="28"/>
                                <w:szCs w:val="28"/>
                              </w:rPr>
                            </w:pPr>
                            <w:r>
                              <w:rPr>
                                <w:rFonts w:ascii="Candara" w:hAnsi="Candara" w:cs="Arial" w:eastAsia="MS Mincho"/>
                                <w:b/>
                                <w:sz w:val="28"/>
                                <w:szCs w:val="28"/>
                              </w:rPr>
                              <w:t xml:space="preserve">Установить сроки промежуточного контроля</w:t>
                            </w:r>
                            <w:r>
                              <w:rPr>
                                <w:rFonts w:ascii="Candara" w:hAnsi="Candara" w:cs="Arial" w:eastAsia="MS Mincho"/>
                                <w:b/>
                                <w:sz w:val="28"/>
                                <w:szCs w:val="28"/>
                              </w:rPr>
                              <w:t xml:space="preserve">(стр.26)</w:t>
                            </w:r>
                            <w:r/>
                          </w:p>
                          <w:p>
                            <w:pPr>
                              <w:jc w:val="center"/>
                              <w:spacing w:before="120"/>
                              <w:rPr>
                                <w:rFonts w:ascii="Candara" w:hAnsi="Candara" w:cs="Arial"/>
                                <w:b/>
                              </w:rPr>
                            </w:pPr>
                            <w:r>
                              <w:rPr>
                                <w:rFonts w:ascii="Candara" w:hAnsi="Candara" w:cs="Arial"/>
                                <w:b/>
                              </w:rPr>
                              <w:t xml:space="preserve">(когда и как часто будет проверяться ход выполнения работ сотрудника)</w:t>
                            </w:r>
                            <w:r/>
                          </w:p>
                        </w:txbxContent>
                      </wps:txbx>
                      <wps:bodyPr wrap="square" anchor="ctr"/>
                    </wps:wsp>
                  </a:graphicData>
                </a:graphic>
              </wp:anchor>
            </w:drawing>
          </mc:Choice>
          <mc:Fallback>
            <w:pict>
              <v:shape id="shape 82" o:spid="_x0000_s82" o:spt="1" style="position:absolute;mso-wrap-distance-left:9.0pt;mso-wrap-distance-top:0.0pt;mso-wrap-distance-right:9.0pt;mso-wrap-distance-bottom:0.0pt;z-index:251683840;o:allowoverlap:true;o:allowincell:true;mso-position-horizontal-relative:text;margin-left:0.0pt;mso-position-horizontal:absolute;mso-position-vertical-relative:text;margin-top:24.5pt;mso-position-vertical:absolute;width:493.5pt;height:57.5pt;v-text-anchor:middle;" coordsize="100000,100000" path="" fillcolor="#DAEEF3" strokecolor="#4BACC6" strokeweight="3.00pt">
                <v:path textboxrect="0,0,0,0"/>
                <v:textbox>
                  <w:txbxContent>
                    <w:p>
                      <w:pPr>
                        <w:jc w:val="center"/>
                        <w:spacing w:before="120"/>
                        <w:rPr>
                          <w:rFonts w:ascii="Candara" w:hAnsi="Candara" w:cs="Arial" w:eastAsia="MS Mincho"/>
                          <w:b/>
                          <w:sz w:val="28"/>
                          <w:szCs w:val="28"/>
                        </w:rPr>
                      </w:pPr>
                      <w:r>
                        <w:rPr>
                          <w:rFonts w:ascii="Candara" w:hAnsi="Candara" w:cs="Arial" w:eastAsia="MS Mincho"/>
                          <w:b/>
                          <w:sz w:val="28"/>
                          <w:szCs w:val="28"/>
                        </w:rPr>
                        <w:t xml:space="preserve">Установить сроки промежуточного контроля</w:t>
                      </w:r>
                      <w:r>
                        <w:rPr>
                          <w:rFonts w:ascii="Candara" w:hAnsi="Candara" w:cs="Arial" w:eastAsia="MS Mincho"/>
                          <w:b/>
                          <w:sz w:val="28"/>
                          <w:szCs w:val="28"/>
                        </w:rPr>
                        <w:t xml:space="preserve">(стр.26)</w:t>
                      </w:r>
                      <w:r/>
                    </w:p>
                    <w:p>
                      <w:pPr>
                        <w:jc w:val="center"/>
                        <w:spacing w:before="120"/>
                        <w:rPr>
                          <w:rFonts w:ascii="Candara" w:hAnsi="Candara" w:cs="Arial"/>
                          <w:b/>
                        </w:rPr>
                      </w:pPr>
                      <w:r>
                        <w:rPr>
                          <w:rFonts w:ascii="Candara" w:hAnsi="Candara" w:cs="Arial"/>
                          <w:b/>
                        </w:rPr>
                        <w:t xml:space="preserve">(когда и как часто будет проверяться ход выполнения работ сотрудника)</w:t>
                      </w:r>
                      <w:r/>
                    </w:p>
                  </w:txbxContent>
                </v:textbox>
              </v:shape>
            </w:pict>
          </mc:Fallback>
        </mc:AlternateContent>
      </w:r>
      <w:r/>
    </w:p>
    <w:p>
      <w:pPr>
        <w:pStyle w:val="836"/>
        <w:ind w:right="-17"/>
        <w:spacing w:after="120" w:before="120"/>
        <w:rPr>
          <w:rFonts w:eastAsia="MS Mincho"/>
          <w:sz w:val="28"/>
        </w:rPr>
        <w:pBdr>
          <w:bottom w:val="none" w:sz="0" w:space="0" w:color="auto"/>
        </w:pBdr>
      </w:pPr>
      <w:r>
        <w:rPr>
          <w:rFonts w:eastAsia="MS Mincho"/>
          <w:sz w:val="24"/>
          <w:szCs w:val="24"/>
          <w:lang w:val="en-US"/>
        </w:rPr>
        <mc:AlternateContent>
          <mc:Choice Requires="wpg">
            <w:drawing>
              <wp:anchor xmlns:wp="http://schemas.openxmlformats.org/drawingml/2006/wordprocessingDrawing" distT="0" distB="0" distL="114300" distR="114300" simplePos="0" relativeHeight="251689984" behindDoc="0" locked="0" layoutInCell="1" allowOverlap="1">
                <wp:simplePos x="0" y="0"/>
                <wp:positionH relativeFrom="column">
                  <wp:posOffset>0</wp:posOffset>
                </wp:positionH>
                <wp:positionV relativeFrom="paragraph">
                  <wp:posOffset>12700</wp:posOffset>
                </wp:positionV>
                <wp:extent cx="342900" cy="407035"/>
                <wp:effectExtent l="0" t="0" r="0" b="0"/>
                <wp:wrapNone/>
                <wp:docPr id="30" name="" hidden="false"/>
                <wp:cNvGraphicFramePr/>
                <a:graphic xmlns:a="http://schemas.openxmlformats.org/drawingml/2006/main">
                  <a:graphicData uri="http://schemas.microsoft.com/office/word/2010/wordprocessingShape">
                    <wps:wsp>
                      <wps:cNvSpPr txBox="1"/>
                      <wps:spPr bwMode="auto">
                        <a:xfrm>
                          <a:off x="0" y="0"/>
                          <a:ext cx="342900" cy="407035"/>
                        </a:xfrm>
                        <a:prstGeom prst="rect">
                          <a:avLst/>
                        </a:prstGeom>
                        <a:solidFill>
                          <a:srgbClr val="4BACC6"/>
                        </a:solidFill>
                        <a:ln>
                          <a:noFill/>
                        </a:ln>
                      </wps:spPr>
                      <wps:txbx>
                        <w:txbxContent>
                          <w:p>
                            <w:pPr>
                              <w:rPr>
                                <w:rFonts w:ascii="Candara" w:hAnsi="Candara"/>
                                <w:b/>
                                <w:color w:val="FFFFFF"/>
                                <w:sz w:val="36"/>
                                <w:szCs w:val="36"/>
                              </w:rPr>
                            </w:pPr>
                            <w:r>
                              <w:rPr>
                                <w:rFonts w:ascii="Candara" w:hAnsi="Candara"/>
                                <w:b/>
                                <w:color w:val="FFFFFF" w:themeColor="background1"/>
                                <w:sz w:val="36"/>
                                <w:szCs w:val="36"/>
                              </w:rPr>
                              <w:t xml:space="preserve">6</w:t>
                            </w:r>
                            <w:r/>
                          </w:p>
                        </w:txbxContent>
                      </wps:txbx>
                      <wps:bodyPr wrap="square"/>
                    </wps:wsp>
                  </a:graphicData>
                </a:graphic>
              </wp:anchor>
            </w:drawing>
          </mc:Choice>
          <mc:Fallback>
            <w:pict>
              <v:shape id="shape 83" o:spid="_x0000_s83" o:spt="1" style="position:absolute;mso-wrap-distance-left:9.0pt;mso-wrap-distance-top:0.0pt;mso-wrap-distance-right:9.0pt;mso-wrap-distance-bottom:0.0pt;z-index:251689984;o:allowoverlap:true;o:allowincell:true;mso-position-horizontal-relative:text;margin-left:0.0pt;mso-position-horizontal:absolute;mso-position-vertical-relative:text;margin-top:1.0pt;mso-position-vertical:absolute;width:27.0pt;height:32.0pt;" coordsize="100000,100000" path="" fillcolor="#4BACC6" stroked="f">
                <v:path textboxrect="0,0,0,0"/>
                <v:textbox>
                  <w:txbxContent>
                    <w:p>
                      <w:pPr>
                        <w:rPr>
                          <w:rFonts w:ascii="Candara" w:hAnsi="Candara"/>
                          <w:b/>
                          <w:color w:val="FFFFFF"/>
                          <w:sz w:val="36"/>
                          <w:szCs w:val="36"/>
                        </w:rPr>
                      </w:pPr>
                      <w:r>
                        <w:rPr>
                          <w:rFonts w:ascii="Candara" w:hAnsi="Candara"/>
                          <w:b/>
                          <w:color w:val="FFFFFF" w:themeColor="background1"/>
                          <w:sz w:val="36"/>
                          <w:szCs w:val="36"/>
                        </w:rPr>
                        <w:t xml:space="preserve">6</w:t>
                      </w:r>
                      <w:r/>
                    </w:p>
                  </w:txbxContent>
                </v:textbox>
              </v:shape>
            </w:pict>
          </mc:Fallback>
        </mc:AlternateContent>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rPr>
      </w:r>
      <w:r/>
    </w:p>
    <w:p>
      <w:pPr>
        <w:jc w:val="both"/>
        <w:rPr>
          <w:b/>
        </w:rPr>
      </w:pPr>
      <w:r>
        <w:rPr>
          <w:b/>
        </w:rPr>
      </w:r>
      <w:r/>
    </w:p>
    <w:p>
      <w:pPr>
        <w:shd w:val="clear" w:fill="B6DDE8" w:themeFill="accent5" w:themeFillTint="66" w:color="auto"/>
        <w:rPr>
          <w:rFonts w:cs="Arial"/>
          <w:sz w:val="44"/>
        </w:rPr>
      </w:pPr>
      <w:r>
        <w:rPr>
          <w:rFonts w:cs="Arial"/>
          <w:sz w:val="44"/>
        </w:rPr>
        <w:t xml:space="preserve">"Умные" цели</w:t>
      </w:r>
      <w:r/>
    </w:p>
    <w:p>
      <w:pPr>
        <w:rPr>
          <w:rFonts w:cs="Arial" w:eastAsia="MS Mincho"/>
        </w:rPr>
      </w:pPr>
      <w:r>
        <w:rPr>
          <w:rFonts w:cs="Arial" w:eastAsia="MS Mincho"/>
          <w:b/>
        </w:rPr>
        <w:t xml:space="preserve">Технология SMART</w:t>
      </w:r>
      <w:r>
        <w:rPr>
          <w:rFonts w:cs="Arial" w:eastAsia="MS Mincho"/>
        </w:rPr>
        <w:t xml:space="preserve"> была придумана для того, чтобы облегчить процесс постановки целей, сделав каждую цель максимально результативной, учитывающей все необходимые детали для её выполнения.</w:t>
      </w:r>
      <w:r/>
    </w:p>
    <w:p>
      <w:pPr>
        <w:rPr>
          <w:rFonts w:cs="Arial" w:eastAsia="MS Mincho"/>
          <w:b/>
          <w:sz w:val="24"/>
        </w:rPr>
      </w:pPr>
      <w:r>
        <w:rPr>
          <w:rFonts w:cs="Arial" w:eastAsia="MS Mincho"/>
          <w:b/>
          <w:sz w:val="24"/>
        </w:rPr>
        <w:t xml:space="preserve">СХЕМА SMART. ТРЕБОВАНИЯ К "УМНЫМ" ЦЕЛЯМ</w:t>
      </w:r>
      <w:r/>
    </w:p>
    <w:tbl>
      <w:tblPr>
        <w:tblW w:w="9498" w:type="dxa"/>
        <w:tblInd w:w="1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977"/>
        <w:gridCol w:w="6521"/>
      </w:tblGrid>
      <w:tr>
        <w:trPr>
          <w:trHeight w:val="1861"/>
        </w:trPr>
        <w:tc>
          <w:tcPr>
            <w:tcW w:w="2977" w:type="dxa"/>
            <w:textDirection w:val="lrTb"/>
            <w:noWrap w:val="false"/>
          </w:tcPr>
          <w:p>
            <w:pPr>
              <w:pStyle w:val="842"/>
              <w:ind w:left="0" w:right="-17"/>
              <w:rPr>
                <w:rFonts w:eastAsia="MS Mincho"/>
                <w:sz w:val="28"/>
              </w:rPr>
            </w:pPr>
            <w:r>
              <w:rPr>
                <w:rFonts w:eastAsia="MS Mincho"/>
                <w:b/>
                <w:smallCaps/>
                <w:color w:val="0070C0"/>
                <w:sz w:val="96"/>
              </w:rPr>
              <w:t xml:space="preserve">S</w:t>
            </w:r>
            <w:r>
              <w:rPr>
                <w:rFonts w:eastAsia="MS Mincho"/>
                <w:b/>
                <w:smallCaps/>
                <w:sz w:val="40"/>
                <w:lang w:val="en-US"/>
              </w:rPr>
              <w:t xml:space="preserve">pecific</w:t>
            </w:r>
            <w:r/>
          </w:p>
          <w:p>
            <w:pPr>
              <w:pStyle w:val="842"/>
              <w:ind w:right="-17"/>
              <w:jc w:val="left"/>
              <w:rPr>
                <w:rFonts w:eastAsia="MS Mincho"/>
                <w:b/>
                <w:smallCaps/>
                <w:color w:val="000080"/>
                <w:sz w:val="72"/>
              </w:rPr>
            </w:pPr>
            <w:r>
              <w:rPr>
                <w:rFonts w:eastAsia="MS Mincho"/>
                <w:b/>
                <w:i/>
              </w:rPr>
              <w:t xml:space="preserve">(Конкретная)</w:t>
            </w:r>
            <w:r/>
          </w:p>
        </w:tc>
        <w:tc>
          <w:tcPr>
            <w:tcW w:w="6521" w:type="dxa"/>
            <w:textDirection w:val="lrTb"/>
            <w:noWrap w:val="false"/>
          </w:tcPr>
          <w:p>
            <w:pPr>
              <w:pStyle w:val="842"/>
              <w:ind w:left="113" w:right="252"/>
              <w:spacing w:after="420" w:before="420"/>
              <w:rPr>
                <w:rFonts w:eastAsia="MS Mincho"/>
              </w:rPr>
            </w:pPr>
            <w:r>
              <w:rPr>
                <w:rFonts w:eastAsia="MS Mincho"/>
                <w:sz w:val="22"/>
                <w:szCs w:val="22"/>
              </w:rPr>
              <w:t xml:space="preserve">Цели должны быть предельно </w:t>
            </w:r>
            <w:r>
              <w:rPr>
                <w:rFonts w:eastAsia="MS Mincho"/>
                <w:b/>
                <w:i/>
                <w:sz w:val="22"/>
                <w:szCs w:val="22"/>
              </w:rPr>
              <w:t xml:space="preserve">ясны и конкретны</w:t>
            </w:r>
            <w:r>
              <w:rPr>
                <w:rFonts w:eastAsia="MS Mincho"/>
                <w:sz w:val="22"/>
                <w:szCs w:val="22"/>
              </w:rPr>
              <w:t xml:space="preserve">, чтобы все люди, вовлеченные в процесс их достижения, понимали, в чем они состоят.</w:t>
            </w:r>
            <w:r/>
          </w:p>
        </w:tc>
      </w:tr>
      <w:tr>
        <w:trPr/>
        <w:tc>
          <w:tcPr>
            <w:tcW w:w="2977" w:type="dxa"/>
            <w:textDirection w:val="lrTb"/>
            <w:noWrap w:val="false"/>
          </w:tcPr>
          <w:p>
            <w:pPr>
              <w:pStyle w:val="842"/>
              <w:ind w:left="0" w:right="-17"/>
              <w:rPr>
                <w:rFonts w:eastAsia="MS Mincho"/>
                <w:b/>
                <w:smallCaps/>
                <w:sz w:val="38"/>
                <w:szCs w:val="38"/>
              </w:rPr>
            </w:pPr>
            <w:r>
              <w:rPr>
                <w:rFonts w:eastAsia="MS Mincho"/>
                <w:b/>
                <w:smallCaps/>
                <w:color w:val="0070C0"/>
                <w:sz w:val="96"/>
              </w:rPr>
              <w:t xml:space="preserve">M</w:t>
            </w:r>
            <w:r>
              <w:rPr>
                <w:rFonts w:eastAsia="MS Mincho"/>
                <w:b/>
                <w:smallCaps/>
                <w:sz w:val="38"/>
                <w:szCs w:val="38"/>
              </w:rPr>
              <w:t xml:space="preserve">easurable</w:t>
            </w:r>
            <w:r/>
          </w:p>
          <w:p>
            <w:pPr>
              <w:pStyle w:val="842"/>
              <w:ind w:right="-17"/>
              <w:jc w:val="left"/>
              <w:rPr>
                <w:rFonts w:eastAsia="MS Mincho"/>
              </w:rPr>
            </w:pPr>
            <w:r>
              <w:rPr>
                <w:rFonts w:eastAsia="MS Mincho"/>
                <w:b/>
                <w:i/>
              </w:rPr>
              <w:t xml:space="preserve">(Измеримая)</w:t>
            </w:r>
            <w:r/>
          </w:p>
        </w:tc>
        <w:tc>
          <w:tcPr>
            <w:tcW w:w="6521" w:type="dxa"/>
            <w:textDirection w:val="lrTb"/>
            <w:noWrap w:val="false"/>
          </w:tcPr>
          <w:p>
            <w:pPr>
              <w:pStyle w:val="842"/>
              <w:ind w:left="113" w:right="252"/>
              <w:spacing w:after="420" w:before="420"/>
              <w:rPr>
                <w:rFonts w:eastAsia="MS Mincho"/>
              </w:rPr>
            </w:pPr>
            <w:r>
              <w:rPr>
                <w:rFonts w:eastAsia="MS Mincho"/>
                <w:sz w:val="22"/>
                <w:szCs w:val="22"/>
              </w:rPr>
              <w:t xml:space="preserve">Цели должны быть </w:t>
            </w:r>
            <w:r>
              <w:rPr>
                <w:rFonts w:eastAsia="MS Mincho"/>
                <w:b/>
                <w:i/>
                <w:sz w:val="22"/>
                <w:szCs w:val="22"/>
              </w:rPr>
              <w:t xml:space="preserve">измеримы</w:t>
            </w:r>
            <w:r>
              <w:rPr>
                <w:rFonts w:eastAsia="MS Mincho"/>
                <w:sz w:val="22"/>
                <w:szCs w:val="22"/>
              </w:rPr>
              <w:t xml:space="preserve">, чтобы можно было узнать, что они достигнуты. Очень полезно  выделить не только конечные, но и промежуточные критерии оценки, чтобы иметь возможность проверить, насколько Вы продвинулись в достижении цели.</w:t>
            </w:r>
            <w:r/>
          </w:p>
        </w:tc>
      </w:tr>
      <w:tr>
        <w:trPr/>
        <w:tc>
          <w:tcPr>
            <w:tcW w:w="2977" w:type="dxa"/>
            <w:textDirection w:val="lrTb"/>
            <w:noWrap w:val="false"/>
          </w:tcPr>
          <w:p>
            <w:pPr>
              <w:pStyle w:val="842"/>
              <w:ind w:left="0" w:right="-17"/>
              <w:rPr>
                <w:rFonts w:eastAsia="MS Mincho"/>
                <w:b/>
                <w:smallCaps/>
                <w:sz w:val="40"/>
              </w:rPr>
            </w:pPr>
            <w:r>
              <w:rPr>
                <w:rFonts w:eastAsia="MS Mincho"/>
                <w:b/>
                <w:smallCaps/>
                <w:color w:val="0070C0"/>
                <w:sz w:val="96"/>
              </w:rPr>
              <w:t xml:space="preserve">A</w:t>
            </w:r>
            <w:r>
              <w:rPr>
                <w:rFonts w:eastAsia="MS Mincho"/>
                <w:b/>
                <w:smallCaps/>
                <w:sz w:val="40"/>
              </w:rPr>
              <w:t xml:space="preserve">chievable</w:t>
            </w:r>
            <w:r/>
          </w:p>
          <w:p>
            <w:pPr>
              <w:pStyle w:val="842"/>
              <w:ind w:right="-17"/>
              <w:jc w:val="left"/>
              <w:rPr>
                <w:rFonts w:eastAsia="MS Mincho"/>
              </w:rPr>
            </w:pPr>
            <w:r>
              <w:rPr>
                <w:rFonts w:eastAsia="MS Mincho"/>
                <w:b/>
                <w:i/>
              </w:rPr>
              <w:t xml:space="preserve">(Достижимая)</w:t>
            </w:r>
            <w:r/>
          </w:p>
        </w:tc>
        <w:tc>
          <w:tcPr>
            <w:tcW w:w="6521" w:type="dxa"/>
            <w:textDirection w:val="lrTb"/>
            <w:noWrap w:val="false"/>
          </w:tcPr>
          <w:p>
            <w:pPr>
              <w:pStyle w:val="842"/>
              <w:ind w:left="113" w:right="252"/>
              <w:spacing w:after="420" w:before="420"/>
              <w:rPr>
                <w:rFonts w:eastAsia="MS Mincho"/>
                <w:sz w:val="22"/>
                <w:szCs w:val="22"/>
              </w:rPr>
            </w:pPr>
            <w:r>
              <w:rPr>
                <w:rFonts w:eastAsia="MS Mincho"/>
                <w:sz w:val="22"/>
                <w:szCs w:val="22"/>
              </w:rPr>
              <w:t xml:space="preserve">Цели должны быть </w:t>
            </w:r>
            <w:r>
              <w:rPr>
                <w:rFonts w:eastAsia="MS Mincho"/>
                <w:b/>
                <w:i/>
                <w:sz w:val="22"/>
                <w:szCs w:val="22"/>
              </w:rPr>
              <w:t xml:space="preserve">достижимы</w:t>
            </w:r>
            <w:r>
              <w:rPr>
                <w:rFonts w:eastAsia="MS Mincho"/>
                <w:sz w:val="22"/>
                <w:szCs w:val="22"/>
              </w:rPr>
              <w:t xml:space="preserve"> с то</w:t>
            </w:r>
            <w:r>
              <w:rPr>
                <w:rFonts w:eastAsia="MS Mincho"/>
                <w:sz w:val="22"/>
                <w:szCs w:val="22"/>
              </w:rPr>
              <w:t xml:space="preserve">чки зрения внешних факторов и внутренних ресурсов. При постановке целей Вы должны чувствовать, что есть возможность достичь их в оговоренный срок. И в то же время, они должны быть достаточно сложны, чтобы было необходимо прилагать усилия для их достижения.</w:t>
            </w:r>
            <w:r/>
          </w:p>
        </w:tc>
      </w:tr>
      <w:tr>
        <w:trPr/>
        <w:tc>
          <w:tcPr>
            <w:tcW w:w="2977" w:type="dxa"/>
            <w:textDirection w:val="lrTb"/>
            <w:noWrap w:val="false"/>
          </w:tcPr>
          <w:p>
            <w:pPr>
              <w:pStyle w:val="842"/>
              <w:ind w:left="0" w:right="-17"/>
              <w:rPr>
                <w:rFonts w:eastAsia="MS Mincho"/>
                <w:b/>
                <w:smallCaps/>
                <w:sz w:val="40"/>
              </w:rPr>
            </w:pPr>
            <w:r>
              <w:rPr>
                <w:rFonts w:eastAsia="MS Mincho"/>
                <w:b/>
                <w:smallCaps/>
                <w:color w:val="0070C0"/>
                <w:sz w:val="96"/>
              </w:rPr>
              <w:t xml:space="preserve">R</w:t>
            </w:r>
            <w:r>
              <w:rPr>
                <w:rFonts w:eastAsia="MS Mincho"/>
                <w:b/>
                <w:smallCaps/>
                <w:sz w:val="40"/>
              </w:rPr>
              <w:t xml:space="preserve">elevant</w:t>
            </w:r>
            <w:r/>
          </w:p>
          <w:p>
            <w:pPr>
              <w:pStyle w:val="842"/>
              <w:ind w:right="-17"/>
              <w:jc w:val="left"/>
              <w:rPr>
                <w:rFonts w:eastAsia="MS Mincho"/>
              </w:rPr>
            </w:pPr>
            <w:r>
              <w:rPr>
                <w:rFonts w:eastAsia="MS Mincho"/>
                <w:b/>
                <w:i/>
              </w:rPr>
              <w:t xml:space="preserve">(Согласованная)</w:t>
            </w:r>
            <w:r/>
          </w:p>
        </w:tc>
        <w:tc>
          <w:tcPr>
            <w:tcW w:w="6521" w:type="dxa"/>
            <w:textDirection w:val="lrTb"/>
            <w:noWrap w:val="false"/>
          </w:tcPr>
          <w:p>
            <w:pPr>
              <w:pStyle w:val="842"/>
              <w:ind w:left="113" w:right="252"/>
              <w:spacing w:after="420" w:before="420"/>
              <w:rPr>
                <w:rFonts w:eastAsia="MS Mincho"/>
              </w:rPr>
            </w:pPr>
            <w:r>
              <w:rPr>
                <w:rFonts w:eastAsia="MS Mincho"/>
              </w:rPr>
              <w:t xml:space="preserve">Цели должны </w:t>
            </w:r>
            <w:r>
              <w:rPr>
                <w:rFonts w:eastAsia="MS Mincho"/>
                <w:b/>
                <w:i/>
              </w:rPr>
              <w:t xml:space="preserve">соотноситься с целями вышестоящего уровня</w:t>
            </w:r>
            <w:r>
              <w:rPr>
                <w:rFonts w:eastAsia="MS Mincho"/>
              </w:rPr>
              <w:t xml:space="preserve"> (цели исполнителя – с целям команды, цели команды – с целями подразделения и т.д.) и работать на их достижение.</w:t>
            </w:r>
            <w:r/>
          </w:p>
        </w:tc>
      </w:tr>
      <w:tr>
        <w:trPr>
          <w:trHeight w:val="2115"/>
        </w:trPr>
        <w:tc>
          <w:tcPr>
            <w:tcW w:w="2977" w:type="dxa"/>
            <w:textDirection w:val="lrTb"/>
            <w:noWrap w:val="false"/>
          </w:tcPr>
          <w:p>
            <w:pPr>
              <w:pStyle w:val="842"/>
              <w:ind w:left="0" w:right="-17"/>
              <w:rPr>
                <w:rFonts w:eastAsia="MS Mincho"/>
                <w:b/>
                <w:smallCaps/>
                <w:sz w:val="40"/>
              </w:rPr>
            </w:pPr>
            <w:r>
              <w:rPr>
                <w:rFonts w:eastAsia="MS Mincho"/>
                <w:b/>
                <w:smallCaps/>
                <w:color w:val="0070C0"/>
                <w:sz w:val="96"/>
              </w:rPr>
              <w:t xml:space="preserve">T</w:t>
            </w:r>
            <w:r>
              <w:rPr>
                <w:rFonts w:eastAsia="MS Mincho"/>
                <w:b/>
                <w:smallCaps/>
                <w:sz w:val="40"/>
              </w:rPr>
              <w:t xml:space="preserve">imebound</w:t>
            </w:r>
            <w:r/>
          </w:p>
          <w:p>
            <w:pPr>
              <w:pStyle w:val="842"/>
              <w:ind w:right="-17"/>
              <w:jc w:val="left"/>
              <w:rPr>
                <w:rFonts w:eastAsia="MS Mincho"/>
              </w:rPr>
            </w:pPr>
            <w:r>
              <w:rPr>
                <w:rFonts w:eastAsia="MS Mincho"/>
                <w:b/>
                <w:i/>
              </w:rPr>
              <w:t xml:space="preserve">(Определена во времени)</w:t>
            </w:r>
            <w:r/>
          </w:p>
        </w:tc>
        <w:tc>
          <w:tcPr>
            <w:tcW w:w="6521" w:type="dxa"/>
            <w:textDirection w:val="lrTb"/>
            <w:noWrap w:val="false"/>
          </w:tcPr>
          <w:p>
            <w:pPr>
              <w:pStyle w:val="842"/>
              <w:ind w:left="113" w:right="252"/>
              <w:spacing w:after="420" w:before="420"/>
              <w:rPr>
                <w:rFonts w:eastAsia="MS Mincho"/>
              </w:rPr>
            </w:pPr>
            <w:r>
              <w:rPr>
                <w:rFonts w:eastAsia="MS Mincho"/>
              </w:rPr>
              <w:t xml:space="preserve">Для каждой цели должны быть намечены временные рамки. Требуется определить </w:t>
            </w:r>
            <w:r>
              <w:rPr>
                <w:rFonts w:eastAsia="MS Mincho"/>
                <w:b/>
                <w:i/>
              </w:rPr>
              <w:t xml:space="preserve">срок</w:t>
            </w:r>
            <w:r>
              <w:rPr>
                <w:rFonts w:eastAsia="MS Mincho"/>
              </w:rPr>
              <w:t xml:space="preserve">, как для конечного, так и для промежуточных результатов. </w:t>
            </w:r>
            <w:r/>
          </w:p>
        </w:tc>
      </w:tr>
    </w:tbl>
    <w:p>
      <w:pPr>
        <w:jc w:val="both"/>
        <w:rPr>
          <w:b/>
        </w:rPr>
      </w:pPr>
      <w:r>
        <w:rPr>
          <w:b/>
        </w:rPr>
      </w:r>
      <w:r/>
    </w:p>
    <w:p>
      <w:pPr>
        <w:jc w:val="both"/>
        <w:rPr>
          <w:b/>
        </w:rPr>
      </w:pPr>
      <w:r>
        <w:rPr>
          <w:b/>
        </w:rPr>
      </w:r>
      <w:r/>
    </w:p>
    <w:p>
      <w:pPr>
        <w:shd w:val="clear" w:fill="B6DDE8" w:themeFill="accent5" w:themeFillTint="66" w:color="auto"/>
        <w:rPr>
          <w:rFonts w:cs="Arial"/>
          <w:sz w:val="44"/>
        </w:rPr>
      </w:pPr>
      <w:r>
        <w:rPr>
          <w:rFonts w:cs="Arial"/>
          <w:sz w:val="44"/>
        </w:rPr>
        <w:t xml:space="preserve">Рекомендации по постановке целей</w:t>
      </w:r>
      <w:r/>
    </w:p>
    <w:p>
      <w:pPr>
        <w:rPr>
          <w:rFonts w:cs="Arial"/>
          <w:sz w:val="24"/>
          <w:szCs w:val="28"/>
        </w:rPr>
      </w:pPr>
      <w:r>
        <w:rPr>
          <w:rFonts w:cs="Arial"/>
          <w:sz w:val="24"/>
          <w:szCs w:val="28"/>
        </w:rPr>
        <w:t xml:space="preserve">Начните предложение с глагола в </w:t>
      </w:r>
      <w:r>
        <w:rPr>
          <w:rFonts w:cs="Arial"/>
          <w:sz w:val="24"/>
          <w:szCs w:val="28"/>
          <w:u w:val="single"/>
        </w:rPr>
        <w:t xml:space="preserve">совершённой</w:t>
      </w:r>
      <w:r>
        <w:rPr>
          <w:rFonts w:cs="Arial"/>
          <w:sz w:val="24"/>
          <w:szCs w:val="28"/>
        </w:rPr>
        <w:t xml:space="preserve"> форме:</w:t>
      </w:r>
      <w:r/>
    </w:p>
    <w:tbl>
      <w:tblPr>
        <w:tblStyle w:val="818"/>
        <w:tblW w:w="0" w:type="auto"/>
        <w:tblInd w:w="250" w:type="dxa"/>
        <w:tblBorders>
          <w:left w:val="none" w:sz="0" w:space="0" w:color="auto"/>
          <w:top w:val="none" w:sz="0" w:space="0" w:color="auto"/>
          <w:right w:val="none" w:sz="0" w:space="0" w:color="auto"/>
          <w:bottom w:val="single" w:sz="4" w:space="0" w:color="auto"/>
          <w:insideV w:val="none" w:sz="0" w:space="0" w:color="auto"/>
          <w:insideH w:val="single" w:sz="4" w:space="0" w:color="auto"/>
        </w:tblBorders>
        <w:tblLook w:val="04A0" w:firstRow="1" w:lastRow="0" w:firstColumn="1" w:lastColumn="0" w:noHBand="0" w:noVBand="1"/>
      </w:tblPr>
      <w:tblGrid>
        <w:gridCol w:w="2660"/>
        <w:gridCol w:w="2835"/>
      </w:tblGrid>
      <w:tr>
        <w:trPr>
          <w:trHeight w:val="431"/>
        </w:trPr>
        <w:tc>
          <w:tcPr>
            <w:gridSpan w:val="2"/>
            <w:shd w:val="clear" w:fill="B8CCE4" w:color="auto"/>
            <w:tcW w:w="5495" w:type="dxa"/>
            <w:vAlign w:val="center"/>
            <w:textDirection w:val="lrTb"/>
            <w:noWrap w:val="false"/>
          </w:tcPr>
          <w:p>
            <w:pPr>
              <w:jc w:val="center"/>
              <w:rPr>
                <w:rFonts w:cs="Arial"/>
                <w:b/>
                <w:sz w:val="24"/>
                <w:szCs w:val="28"/>
              </w:rPr>
            </w:pPr>
            <w:r>
              <w:rPr>
                <w:rFonts w:cs="Arial"/>
                <w:b/>
                <w:sz w:val="24"/>
                <w:szCs w:val="28"/>
              </w:rPr>
              <w:t xml:space="preserve">ЧТО НУЖНО СДЕЛАТЬ?</w:t>
            </w:r>
            <w:r/>
          </w:p>
        </w:tc>
      </w:tr>
      <w:tr>
        <w:trPr/>
        <w:tc>
          <w:tcPr>
            <w:tcBorders>
              <w:top w:val="single" w:sz="4" w:space="0" w:color="auto"/>
              <w:right w:val="single" w:sz="4" w:space="0" w:color="auto"/>
            </w:tcBorders>
            <w:tcW w:w="2660" w:type="dxa"/>
            <w:textDirection w:val="lrTb"/>
            <w:noWrap w:val="false"/>
          </w:tcPr>
          <w:p>
            <w:pPr>
              <w:spacing w:after="120" w:before="120"/>
              <w:rPr>
                <w:rFonts w:cs="Arial"/>
                <w:i/>
                <w:sz w:val="24"/>
                <w:szCs w:val="28"/>
              </w:rPr>
            </w:pPr>
            <w:r>
              <w:rPr>
                <w:rFonts w:cs="Arial"/>
                <w:i/>
                <w:sz w:val="24"/>
                <w:szCs w:val="28"/>
              </w:rPr>
              <w:t xml:space="preserve">Повысить…</w:t>
            </w:r>
            <w:r/>
          </w:p>
        </w:tc>
        <w:tc>
          <w:tcPr>
            <w:tcBorders>
              <w:left w:val="single" w:sz="4" w:space="0" w:color="auto"/>
            </w:tcBorders>
            <w:tcW w:w="2835" w:type="dxa"/>
            <w:textDirection w:val="lrTb"/>
            <w:noWrap w:val="false"/>
          </w:tcPr>
          <w:p>
            <w:pPr>
              <w:spacing w:after="120" w:before="120"/>
              <w:rPr>
                <w:rFonts w:cs="Arial"/>
                <w:i/>
                <w:sz w:val="24"/>
                <w:szCs w:val="28"/>
              </w:rPr>
            </w:pPr>
            <w:r>
              <w:rPr>
                <w:rFonts w:cs="Arial"/>
                <w:i/>
                <w:sz w:val="24"/>
                <w:szCs w:val="28"/>
              </w:rPr>
              <mc:AlternateContent>
                <mc:Choice Requires="wpg">
                  <w:drawing>
                    <wp:anchor xmlns:wp="http://schemas.openxmlformats.org/drawingml/2006/wordprocessingDrawing" distT="0" distB="0" distL="114300" distR="114300" simplePos="0" relativeHeight="251692032" behindDoc="0" locked="0" layoutInCell="1" allowOverlap="1">
                      <wp:simplePos x="0" y="0"/>
                      <wp:positionH relativeFrom="column">
                        <wp:posOffset>2327275</wp:posOffset>
                      </wp:positionH>
                      <wp:positionV relativeFrom="paragraph">
                        <wp:posOffset>254000</wp:posOffset>
                      </wp:positionV>
                      <wp:extent cx="1348740" cy="1221740"/>
                      <wp:effectExtent l="0" t="0" r="0" b="0"/>
                      <wp:wrapNone/>
                      <wp:docPr id="31" name="Рисунок 20" descr="http://xn----7sbabairwmn5akck5aq0h.xn--p1ai/Content/Images/logo/logo-task_128.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Picture 20" descr="http://xn----7sbabairwmn5akck5aq0h.xn--p1ai/Content/Images/logo/logo-task_128.png" hidden="0"/>
                              <pic:cNvPicPr>
                                <a:picLocks noChangeAspect="1"/>
                              </pic:cNvPicPr>
                              <pic:nvPr isPhoto="0" userDrawn="0"/>
                            </pic:nvPicPr>
                            <pic:blipFill>
                              <a:blip r:embed="rId18"/>
                              <a:stretch/>
                            </pic:blipFill>
                            <pic:spPr bwMode="auto">
                              <a:xfrm>
                                <a:off x="0" y="0"/>
                                <a:ext cx="1348740" cy="1221740"/>
                              </a:xfrm>
                              <a:prstGeom prst="rect">
                                <a:avLst/>
                              </a:prstGeom>
                              <a:noFill/>
                              <a:ln w="9525">
                                <a:noFill/>
                                <a:miter lim="800000"/>
                                <a:headEnd/>
                                <a:tailE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4" o:spid="_x0000_s84" type="#_x0000_t75" style="position:absolute;mso-wrap-distance-left:9.0pt;mso-wrap-distance-top:0.0pt;mso-wrap-distance-right:9.0pt;mso-wrap-distance-bottom:0.0pt;z-index:251692032;o:allowoverlap:true;o:allowincell:true;mso-position-horizontal-relative:text;margin-left:183.2pt;mso-position-horizontal:absolute;mso-position-vertical-relative:text;margin-top:20.0pt;mso-position-vertical:absolute;width:106.2pt;height:96.2pt;" stroked="f" strokeweight="0.75pt">
                      <v:path textboxrect="0,0,0,0"/>
                      <v:imagedata r:id="rId18" o:title=""/>
                    </v:shape>
                  </w:pict>
                </mc:Fallback>
              </mc:AlternateContent>
            </w:r>
            <w:r>
              <w:rPr>
                <w:rFonts w:cs="Arial"/>
                <w:i/>
                <w:sz w:val="24"/>
                <w:szCs w:val="28"/>
              </w:rPr>
              <w:t xml:space="preserve">Внедрить…</w:t>
            </w:r>
            <w:r/>
          </w:p>
        </w:tc>
      </w:tr>
      <w:tr>
        <w:trPr/>
        <w:tc>
          <w:tcPr>
            <w:tcBorders>
              <w:top w:val="single" w:sz="4" w:space="0" w:color="auto"/>
              <w:right w:val="single" w:sz="4" w:space="0" w:color="auto"/>
            </w:tcBorders>
            <w:tcW w:w="2660" w:type="dxa"/>
            <w:textDirection w:val="lrTb"/>
            <w:noWrap w:val="false"/>
          </w:tcPr>
          <w:p>
            <w:pPr>
              <w:spacing w:after="120" w:before="120"/>
              <w:rPr>
                <w:rFonts w:cs="Arial"/>
                <w:i/>
                <w:sz w:val="24"/>
                <w:szCs w:val="28"/>
              </w:rPr>
            </w:pPr>
            <w:r>
              <w:rPr>
                <w:rFonts w:cs="Arial"/>
                <w:i/>
                <w:sz w:val="24"/>
                <w:szCs w:val="28"/>
              </w:rPr>
              <w:t xml:space="preserve">Понизить…</w:t>
            </w:r>
            <w:r/>
          </w:p>
        </w:tc>
        <w:tc>
          <w:tcPr>
            <w:tcBorders>
              <w:left w:val="single" w:sz="4" w:space="0" w:color="auto"/>
            </w:tcBorders>
            <w:tcW w:w="2835" w:type="dxa"/>
            <w:textDirection w:val="lrTb"/>
            <w:noWrap w:val="false"/>
          </w:tcPr>
          <w:p>
            <w:pPr>
              <w:spacing w:after="120" w:before="120"/>
              <w:rPr>
                <w:rFonts w:cs="Arial"/>
                <w:i/>
                <w:sz w:val="24"/>
                <w:szCs w:val="28"/>
              </w:rPr>
            </w:pPr>
            <w:r>
              <w:rPr>
                <w:rFonts w:cs="Arial"/>
                <w:i/>
                <w:sz w:val="24"/>
                <w:szCs w:val="28"/>
              </w:rPr>
              <w:t xml:space="preserve">Завершить…</w:t>
            </w:r>
            <w:r/>
          </w:p>
        </w:tc>
      </w:tr>
      <w:tr>
        <w:trPr/>
        <w:tc>
          <w:tcPr>
            <w:tcBorders>
              <w:top w:val="single" w:sz="4" w:space="0" w:color="auto"/>
              <w:right w:val="single" w:sz="4" w:space="0" w:color="auto"/>
            </w:tcBorders>
            <w:tcW w:w="2660" w:type="dxa"/>
            <w:textDirection w:val="lrTb"/>
            <w:noWrap w:val="false"/>
          </w:tcPr>
          <w:p>
            <w:pPr>
              <w:spacing w:after="120" w:before="120"/>
              <w:rPr>
                <w:rFonts w:cs="Arial"/>
                <w:i/>
                <w:sz w:val="24"/>
                <w:szCs w:val="28"/>
              </w:rPr>
            </w:pPr>
            <w:r>
              <w:rPr>
                <w:rFonts w:cs="Arial"/>
                <w:i/>
                <w:sz w:val="24"/>
                <w:szCs w:val="28"/>
              </w:rPr>
              <w:t xml:space="preserve">Устранить…</w:t>
            </w:r>
            <w:r/>
          </w:p>
        </w:tc>
        <w:tc>
          <w:tcPr>
            <w:tcBorders>
              <w:left w:val="single" w:sz="4" w:space="0" w:color="auto"/>
            </w:tcBorders>
            <w:tcW w:w="2835" w:type="dxa"/>
            <w:textDirection w:val="lrTb"/>
            <w:noWrap w:val="false"/>
          </w:tcPr>
          <w:p>
            <w:pPr>
              <w:spacing w:after="120" w:before="120"/>
              <w:rPr>
                <w:rFonts w:cs="Arial"/>
                <w:i/>
                <w:sz w:val="24"/>
                <w:szCs w:val="28"/>
              </w:rPr>
            </w:pPr>
            <w:r>
              <w:rPr>
                <w:rFonts w:cs="Arial"/>
                <w:i/>
                <w:sz w:val="24"/>
                <w:szCs w:val="28"/>
              </w:rPr>
              <w:t xml:space="preserve">Произвести…</w:t>
            </w:r>
            <w:r/>
          </w:p>
        </w:tc>
      </w:tr>
      <w:tr>
        <w:trPr/>
        <w:tc>
          <w:tcPr>
            <w:tcBorders>
              <w:top w:val="single" w:sz="4" w:space="0" w:color="auto"/>
              <w:right w:val="single" w:sz="4" w:space="0" w:color="auto"/>
            </w:tcBorders>
            <w:tcW w:w="2660" w:type="dxa"/>
            <w:textDirection w:val="lrTb"/>
            <w:noWrap w:val="false"/>
          </w:tcPr>
          <w:p>
            <w:pPr>
              <w:spacing w:after="120" w:before="120"/>
              <w:rPr>
                <w:rFonts w:cs="Arial"/>
                <w:i/>
                <w:sz w:val="24"/>
                <w:szCs w:val="28"/>
              </w:rPr>
            </w:pPr>
            <w:r>
              <w:rPr>
                <w:rFonts w:cs="Arial"/>
                <w:i/>
                <w:sz w:val="24"/>
                <w:szCs w:val="28"/>
              </w:rPr>
              <w:t xml:space="preserve">Разработать…</w:t>
            </w:r>
            <w:r/>
          </w:p>
        </w:tc>
        <w:tc>
          <w:tcPr>
            <w:tcBorders>
              <w:left w:val="single" w:sz="4" w:space="0" w:color="auto"/>
            </w:tcBorders>
            <w:tcW w:w="2835" w:type="dxa"/>
            <w:textDirection w:val="lrTb"/>
            <w:noWrap w:val="false"/>
          </w:tcPr>
          <w:p>
            <w:pPr>
              <w:spacing w:after="120" w:before="120"/>
              <w:rPr>
                <w:rFonts w:cs="Arial"/>
                <w:i/>
                <w:sz w:val="24"/>
                <w:szCs w:val="28"/>
              </w:rPr>
            </w:pPr>
            <w:r>
              <w:rPr>
                <w:rFonts w:cs="Arial"/>
                <w:i/>
                <w:sz w:val="24"/>
                <w:szCs w:val="28"/>
              </w:rPr>
              <w:t xml:space="preserve">Приобрести…</w:t>
            </w:r>
            <w:r/>
          </w:p>
        </w:tc>
      </w:tr>
      <w:tr>
        <w:trPr/>
        <w:tc>
          <w:tcPr>
            <w:tcBorders>
              <w:top w:val="single" w:sz="4" w:space="0" w:color="auto"/>
              <w:right w:val="single" w:sz="4" w:space="0" w:color="auto"/>
            </w:tcBorders>
            <w:tcW w:w="2660" w:type="dxa"/>
            <w:textDirection w:val="lrTb"/>
            <w:noWrap w:val="false"/>
          </w:tcPr>
          <w:p>
            <w:pPr>
              <w:spacing w:after="120" w:before="120"/>
              <w:rPr>
                <w:rFonts w:cs="Arial"/>
                <w:i/>
                <w:sz w:val="24"/>
                <w:szCs w:val="28"/>
              </w:rPr>
            </w:pPr>
            <w:r>
              <w:rPr>
                <w:rFonts w:cs="Arial"/>
                <w:i/>
                <w:sz w:val="24"/>
                <w:szCs w:val="28"/>
              </w:rPr>
              <w:t xml:space="preserve">Увеличить…</w:t>
            </w:r>
            <w:r/>
          </w:p>
        </w:tc>
        <w:tc>
          <w:tcPr>
            <w:tcBorders>
              <w:left w:val="single" w:sz="4" w:space="0" w:color="auto"/>
            </w:tcBorders>
            <w:tcW w:w="2835" w:type="dxa"/>
            <w:textDirection w:val="lrTb"/>
            <w:noWrap w:val="false"/>
          </w:tcPr>
          <w:p>
            <w:pPr>
              <w:spacing w:after="120" w:before="120"/>
              <w:rPr>
                <w:rFonts w:cs="Arial"/>
                <w:i/>
                <w:sz w:val="24"/>
                <w:szCs w:val="28"/>
              </w:rPr>
            </w:pPr>
            <w:r>
              <w:rPr>
                <w:rFonts w:cs="Arial"/>
                <w:i/>
                <w:sz w:val="24"/>
                <w:szCs w:val="28"/>
              </w:rPr>
              <w:t xml:space="preserve">Закончить…</w:t>
            </w:r>
            <w:r/>
          </w:p>
        </w:tc>
      </w:tr>
    </w:tbl>
    <w:p>
      <w:pPr>
        <w:rPr>
          <w:rFonts w:cs="Arial"/>
          <w:sz w:val="28"/>
          <w:szCs w:val="28"/>
        </w:rPr>
      </w:pPr>
      <w:r>
        <w:rPr>
          <w:rFonts w:cs="Arial"/>
          <w:sz w:val="28"/>
          <w:szCs w:val="28"/>
        </w:rPr>
      </w:r>
      <w:r/>
    </w:p>
    <w:p>
      <w:pPr>
        <w:pStyle w:val="843"/>
        <w:numPr>
          <w:ilvl w:val="0"/>
          <w:numId w:val="37"/>
        </w:numPr>
        <w:ind w:left="426" w:right="-17"/>
        <w:spacing w:after="120" w:before="120"/>
        <w:tabs>
          <w:tab w:val="clear" w:pos="927" w:leader="none"/>
          <w:tab w:val="clear" w:pos="1021" w:leader="none"/>
        </w:tabs>
        <w:rPr>
          <w:rFonts w:cs="Arial"/>
          <w:sz w:val="24"/>
          <w:szCs w:val="28"/>
        </w:rPr>
      </w:pPr>
      <w:r>
        <w:rPr>
          <w:rFonts w:cs="Arial"/>
          <w:sz w:val="24"/>
          <w:szCs w:val="28"/>
        </w:rPr>
        <w:t xml:space="preserve">В одном предложении укажите </w:t>
      </w:r>
      <w:r>
        <w:rPr>
          <w:rFonts w:cs="Arial"/>
          <w:sz w:val="24"/>
          <w:szCs w:val="28"/>
          <w:u w:val="single"/>
        </w:rPr>
        <w:t xml:space="preserve">только один результат</w:t>
      </w:r>
      <w:r>
        <w:rPr>
          <w:rFonts w:cs="Arial"/>
          <w:sz w:val="24"/>
          <w:szCs w:val="28"/>
        </w:rPr>
        <w:t xml:space="preserve">, который должен быть достигнут;</w:t>
      </w:r>
      <w:r/>
    </w:p>
    <w:p>
      <w:pPr>
        <w:pStyle w:val="843"/>
        <w:numPr>
          <w:ilvl w:val="0"/>
          <w:numId w:val="37"/>
        </w:numPr>
        <w:ind w:left="426" w:right="-17"/>
        <w:spacing w:after="120" w:before="120"/>
        <w:tabs>
          <w:tab w:val="clear" w:pos="927" w:leader="none"/>
          <w:tab w:val="clear" w:pos="1021" w:leader="none"/>
        </w:tabs>
        <w:rPr>
          <w:rFonts w:cs="Arial"/>
          <w:sz w:val="24"/>
          <w:szCs w:val="28"/>
        </w:rPr>
      </w:pPr>
      <w:r>
        <w:rPr>
          <w:rFonts w:cs="Arial"/>
          <w:sz w:val="24"/>
          <w:szCs w:val="28"/>
        </w:rPr>
        <w:t xml:space="preserve">Если цель звучит неопределенно, подумайте - </w:t>
      </w:r>
      <w:r>
        <w:rPr>
          <w:rFonts w:cs="Arial"/>
          <w:sz w:val="24"/>
          <w:szCs w:val="28"/>
          <w:u w:val="single"/>
        </w:rPr>
        <w:t xml:space="preserve">в чем и как можно измерить результат</w:t>
      </w:r>
      <w:r>
        <w:rPr>
          <w:rFonts w:cs="Arial"/>
          <w:sz w:val="24"/>
          <w:szCs w:val="28"/>
        </w:rPr>
        <w:t xml:space="preserve"> достижения этой цели;</w:t>
      </w:r>
      <w:r/>
    </w:p>
    <w:p>
      <w:pPr>
        <w:pStyle w:val="843"/>
        <w:numPr>
          <w:ilvl w:val="0"/>
          <w:numId w:val="37"/>
        </w:numPr>
        <w:ind w:left="426" w:right="-17"/>
        <w:spacing w:after="120" w:before="120"/>
        <w:tabs>
          <w:tab w:val="clear" w:pos="927" w:leader="none"/>
          <w:tab w:val="clear" w:pos="1021" w:leader="none"/>
        </w:tabs>
        <w:rPr>
          <w:rFonts w:cs="Arial"/>
          <w:sz w:val="24"/>
          <w:szCs w:val="28"/>
        </w:rPr>
      </w:pPr>
      <w:r>
        <w:rPr>
          <w:rFonts w:cs="Arial"/>
          <w:sz w:val="24"/>
          <w:szCs w:val="28"/>
        </w:rPr>
        <w:t xml:space="preserve">Не забудьте включить дату завершения работы;</w:t>
      </w:r>
      <w:r/>
    </w:p>
    <w:p>
      <w:pPr>
        <w:pStyle w:val="843"/>
        <w:numPr>
          <w:ilvl w:val="0"/>
          <w:numId w:val="37"/>
        </w:numPr>
        <w:ind w:left="426" w:right="-17"/>
        <w:spacing w:after="120" w:before="120"/>
        <w:tabs>
          <w:tab w:val="clear" w:pos="927" w:leader="none"/>
          <w:tab w:val="clear" w:pos="1021" w:leader="none"/>
        </w:tabs>
        <w:rPr>
          <w:rFonts w:cs="Arial"/>
          <w:sz w:val="24"/>
          <w:szCs w:val="28"/>
        </w:rPr>
      </w:pPr>
      <w:r>
        <w:rPr>
          <w:rFonts w:cs="Arial"/>
          <w:sz w:val="24"/>
          <w:szCs w:val="28"/>
        </w:rPr>
        <w:t xml:space="preserve">Указывайте реалистичные и достижимые цели, однако достаточно сложные для выполнения;</w:t>
      </w:r>
      <w:r/>
    </w:p>
    <w:p>
      <w:pPr>
        <w:pStyle w:val="843"/>
        <w:numPr>
          <w:ilvl w:val="0"/>
          <w:numId w:val="37"/>
        </w:numPr>
        <w:ind w:left="426" w:right="-17"/>
        <w:spacing w:after="120" w:before="120"/>
        <w:tabs>
          <w:tab w:val="clear" w:pos="927" w:leader="none"/>
          <w:tab w:val="clear" w:pos="1021" w:leader="none"/>
        </w:tabs>
        <w:rPr>
          <w:rFonts w:cs="Arial"/>
          <w:sz w:val="24"/>
          <w:szCs w:val="28"/>
        </w:rPr>
      </w:pPr>
      <w:r>
        <w:rPr>
          <w:rFonts w:cs="Arial"/>
          <w:sz w:val="24"/>
          <w:szCs w:val="28"/>
        </w:rPr>
        <w:t xml:space="preserve">Сообщите сотруднику, какие ресурсы и полномочия имеются у него в распоряжении для достижения поставленной цели.</w:t>
      </w:r>
      <w:r/>
    </w:p>
    <w:p>
      <w:pPr>
        <w:ind w:right="-17"/>
        <w:spacing w:after="120" w:before="360"/>
        <w:rPr>
          <w:rFonts w:cs="Arial"/>
          <w:b/>
          <w:bCs/>
          <w:i/>
          <w:iCs/>
          <w:color w:val="0070C0"/>
          <w:sz w:val="24"/>
          <w:szCs w:val="28"/>
        </w:rPr>
      </w:pPr>
      <w:r>
        <w:rPr>
          <w:rFonts w:cs="Arial"/>
          <w:b/>
          <w:bCs/>
          <w:i/>
          <w:iCs/>
          <w:color w:val="0070C0"/>
          <w:sz w:val="24"/>
          <w:szCs w:val="28"/>
        </w:rPr>
        <w:t xml:space="preserve">Примеры целей:</w:t>
      </w:r>
      <w:r/>
    </w:p>
    <w:p>
      <w:pPr>
        <w:pStyle w:val="843"/>
        <w:numPr>
          <w:ilvl w:val="0"/>
          <w:numId w:val="36"/>
        </w:numPr>
        <w:ind w:left="851" w:right="-17" w:hanging="283"/>
        <w:spacing w:after="120" w:before="120"/>
        <w:tabs>
          <w:tab w:val="clear" w:pos="927" w:leader="none"/>
          <w:tab w:val="clear" w:pos="1021" w:leader="none"/>
        </w:tabs>
        <w:rPr>
          <w:rFonts w:cs="Arial"/>
          <w:sz w:val="24"/>
          <w:szCs w:val="28"/>
        </w:rPr>
      </w:pPr>
      <w:r>
        <w:rPr>
          <w:rFonts w:cs="Arial"/>
          <w:sz w:val="24"/>
          <w:szCs w:val="28"/>
        </w:rPr>
        <w:t xml:space="preserve">У</w:t>
      </w:r>
      <w:r>
        <w:rPr>
          <w:rFonts w:cs="Arial"/>
          <w:sz w:val="24"/>
          <w:szCs w:val="28"/>
        </w:rPr>
        <w:t xml:space="preserve">скоритьотгрузкупродукциив 2 раза к 1 декабря 202х</w:t>
      </w:r>
      <w:r>
        <w:rPr>
          <w:rFonts w:cs="Arial"/>
          <w:sz w:val="24"/>
          <w:szCs w:val="28"/>
        </w:rPr>
        <w:t xml:space="preserve"> года.</w:t>
      </w:r>
      <w:r/>
    </w:p>
    <w:p>
      <w:pPr>
        <w:pStyle w:val="843"/>
        <w:numPr>
          <w:ilvl w:val="0"/>
          <w:numId w:val="36"/>
        </w:numPr>
        <w:ind w:left="851" w:right="-17" w:hanging="283"/>
        <w:spacing w:after="120" w:before="120"/>
        <w:tabs>
          <w:tab w:val="clear" w:pos="927" w:leader="none"/>
          <w:tab w:val="clear" w:pos="1021" w:leader="none"/>
        </w:tabs>
        <w:rPr>
          <w:rFonts w:cs="Arial"/>
          <w:sz w:val="24"/>
          <w:szCs w:val="28"/>
        </w:rPr>
      </w:pPr>
      <w:r>
        <w:rPr>
          <w:rFonts w:cs="Arial"/>
          <w:sz w:val="24"/>
          <w:szCs w:val="28"/>
        </w:rPr>
        <w:t xml:space="preserve">Сократить время </w:t>
      </w:r>
      <w:r>
        <w:rPr>
          <w:rFonts w:cs="Arial"/>
          <w:sz w:val="24"/>
          <w:szCs w:val="28"/>
        </w:rPr>
        <w:t xml:space="preserve">простоя оборудования на 10% к 10 июня 202</w:t>
      </w:r>
      <w:r>
        <w:rPr>
          <w:rFonts w:cs="Arial"/>
          <w:sz w:val="24"/>
          <w:szCs w:val="28"/>
        </w:rPr>
        <w:t xml:space="preserve">х года.</w:t>
      </w:r>
      <w:r/>
    </w:p>
    <w:p>
      <w:pPr>
        <w:pStyle w:val="843"/>
        <w:numPr>
          <w:ilvl w:val="0"/>
          <w:numId w:val="36"/>
        </w:numPr>
        <w:ind w:left="851" w:right="-17" w:hanging="283"/>
        <w:spacing w:after="120" w:before="120"/>
        <w:tabs>
          <w:tab w:val="clear" w:pos="927" w:leader="none"/>
          <w:tab w:val="clear" w:pos="1021" w:leader="none"/>
        </w:tabs>
        <w:rPr>
          <w:rFonts w:cs="Arial"/>
          <w:sz w:val="24"/>
          <w:szCs w:val="28"/>
        </w:rPr>
      </w:pPr>
      <w:r>
        <w:rPr>
          <w:rFonts w:cs="Arial"/>
          <w:sz w:val="24"/>
          <w:szCs w:val="28"/>
        </w:rPr>
        <w:t xml:space="preserve">Завершить </w:t>
      </w:r>
      <w:r>
        <w:rPr>
          <w:rFonts w:cs="Arial"/>
          <w:sz w:val="24"/>
          <w:szCs w:val="28"/>
        </w:rPr>
        <w:t xml:space="preserve">разработку первого этапа по новому проекту </w:t>
      </w:r>
      <w:r>
        <w:rPr>
          <w:rFonts w:cs="Arial"/>
          <w:sz w:val="24"/>
          <w:szCs w:val="28"/>
        </w:rPr>
        <w:t xml:space="preserve">к 16-30 сегодняшнего дня. </w:t>
      </w:r>
      <w:r/>
    </w:p>
    <w:p>
      <w:pPr>
        <w:jc w:val="both"/>
        <w:rPr>
          <w:b/>
        </w:rPr>
      </w:pPr>
      <w:r>
        <w:rPr>
          <w:b/>
        </w:rPr>
      </w:r>
      <w:r/>
    </w:p>
    <w:p>
      <w:pPr>
        <w:jc w:val="both"/>
        <w:rPr>
          <w:b/>
        </w:rPr>
      </w:pPr>
      <w:r>
        <w:rPr>
          <w:b/>
        </w:rPr>
      </w:r>
      <w:r/>
    </w:p>
    <w:p>
      <w:pPr>
        <w:jc w:val="both"/>
        <w:rPr>
          <w:b/>
        </w:rPr>
      </w:pPr>
      <w:r>
        <w:rPr>
          <w:b/>
        </w:rPr>
      </w:r>
      <w:r/>
    </w:p>
    <w:p>
      <w:pPr>
        <w:jc w:val="both"/>
        <w:rPr>
          <w:b/>
        </w:rPr>
      </w:pPr>
      <w:r>
        <w:rPr>
          <w:b/>
        </w:rPr>
      </w:r>
      <w:r/>
    </w:p>
    <w:p>
      <w:pPr>
        <w:jc w:val="both"/>
        <w:rPr>
          <w:b/>
        </w:rPr>
      </w:pPr>
      <w:r>
        <w:rPr>
          <w:b/>
        </w:rPr>
      </w:r>
      <w:r/>
    </w:p>
    <w:p>
      <w:pPr>
        <w:jc w:val="both"/>
        <w:rPr>
          <w:b/>
        </w:rPr>
      </w:pPr>
      <w:r>
        <w:rPr>
          <w:b/>
        </w:rPr>
      </w:r>
      <w:r/>
    </w:p>
    <w:p>
      <w:pPr>
        <w:jc w:val="both"/>
        <w:rPr>
          <w:b/>
        </w:rPr>
      </w:pPr>
      <w:r>
        <w:rPr>
          <w:b/>
        </w:rPr>
      </w:r>
      <w:r/>
    </w:p>
    <w:p>
      <w:pPr>
        <w:jc w:val="both"/>
        <w:rPr>
          <w:b/>
        </w:rPr>
      </w:pPr>
      <w:r>
        <w:rPr>
          <w:b/>
        </w:rPr>
      </w:r>
      <w:r/>
    </w:p>
    <w:p>
      <w:pPr>
        <w:shd w:val="clear" w:fill="B6DDE8" w:themeFill="accent5" w:themeFillTint="66" w:color="auto"/>
        <w:rPr>
          <w:rFonts w:cs="Arial"/>
          <w:sz w:val="44"/>
        </w:rPr>
      </w:pPr>
      <w:r>
        <w:rPr>
          <w:rFonts w:cs="Arial"/>
          <w:sz w:val="44"/>
        </w:rPr>
        <w:t xml:space="preserve">Ситуационное руководство сотрудниками</w:t>
      </w:r>
      <w:r/>
    </w:p>
    <w:p>
      <w:pPr>
        <w:rPr>
          <w:rFonts w:cs="Arial"/>
          <w:b/>
          <w:color w:val="C00000"/>
          <w:sz w:val="36"/>
        </w:rPr>
      </w:pPr>
      <w:r>
        <w:rPr>
          <w:rFonts w:cs="Arial"/>
          <w:b/>
          <w:color w:val="C00000"/>
          <w:sz w:val="36"/>
        </w:rPr>
        <w:t xml:space="preserve">ТИПЫ ПОДЧИНЕННЫХ</w:t>
      </w:r>
      <w:r/>
    </w:p>
    <w:p>
      <w:pPr>
        <w:ind w:left="-142"/>
        <w:rPr>
          <w:rFonts w:cs="Arial"/>
          <w:color w:val="404040"/>
          <w:sz w:val="24"/>
        </w:rPr>
      </w:pPr>
      <w:r>
        <w:rPr>
          <w:rFonts w:cs="Arial"/>
          <w:color w:val="404040" w:themeColor="text1" w:themeTint="BF"/>
          <w:sz w:val="24"/>
        </w:rPr>
        <w:t xml:space="preserve">В зависимости от уровня квалификации и мотивации, можно разделить всех сотрудников на 4 категории:</w:t>
      </w:r>
      <w:r/>
    </w:p>
    <w:tbl>
      <w:tblPr>
        <w:tblStyle w:val="818"/>
        <w:tblW w:w="0" w:type="auto"/>
        <w:tblBorders>
          <w:left w:val="none" w:sz="0" w:space="0" w:color="auto"/>
          <w:top w:val="single" w:sz="4" w:space="0" w:color="auto"/>
          <w:right w:val="none" w:sz="0" w:space="0" w:color="auto"/>
          <w:bottom w:val="single" w:sz="4" w:space="0" w:color="auto"/>
          <w:insideV w:val="none" w:sz="0" w:space="0" w:color="auto"/>
          <w:insideH w:val="single" w:sz="4" w:space="0" w:color="auto"/>
        </w:tblBorders>
        <w:tblLayout w:type="fixed"/>
        <w:tblLook w:val="04A0" w:firstRow="1" w:lastRow="0" w:firstColumn="1" w:lastColumn="0" w:noHBand="0" w:noVBand="1"/>
      </w:tblPr>
      <w:tblGrid>
        <w:gridCol w:w="2376"/>
        <w:gridCol w:w="7195"/>
      </w:tblGrid>
      <w:tr>
        <w:trPr>
          <w:trHeight w:val="2256"/>
        </w:trPr>
        <w:tc>
          <w:tcPr>
            <w:tcW w:w="2376" w:type="dxa"/>
            <w:vAlign w:val="center"/>
            <w:textDirection w:val="lrTb"/>
            <w:noWrap w:val="false"/>
          </w:tcPr>
          <w:p>
            <w:pPr>
              <w:jc w:val="center"/>
              <w:rPr>
                <w:rFonts w:cs="Arial"/>
              </w:rPr>
            </w:pPr>
            <w:r>
              <w:rPr>
                <w:rFonts w:cs="Arial"/>
                <w:color w:val="404040" w:themeColor="text1" w:themeTint="BF"/>
                <w:sz w:val="28"/>
                <w:lang w:val="en-US"/>
              </w:rPr>
              <mc:AlternateContent>
                <mc:Choice Requires="wpg">
                  <w:drawing>
                    <wp:anchor xmlns:wp="http://schemas.openxmlformats.org/drawingml/2006/wordprocessingDrawing" distT="0" distB="0" distL="114300" distR="114300" simplePos="0" relativeHeight="251697152" behindDoc="0" locked="0" layoutInCell="1" allowOverlap="1">
                      <wp:simplePos x="0" y="0"/>
                      <wp:positionH relativeFrom="column">
                        <wp:posOffset>-67309</wp:posOffset>
                      </wp:positionH>
                      <wp:positionV relativeFrom="paragraph">
                        <wp:posOffset>1018540</wp:posOffset>
                      </wp:positionV>
                      <wp:extent cx="334645" cy="307340"/>
                      <wp:effectExtent l="0" t="0" r="0" b="0"/>
                      <wp:wrapNone/>
                      <wp:docPr id="32" name="" hidden="false"/>
                      <wp:cNvGraphicFramePr/>
                      <a:graphic xmlns:a="http://schemas.openxmlformats.org/drawingml/2006/main">
                        <a:graphicData uri="http://schemas.microsoft.com/office/word/2010/wordprocessingShape">
                          <wps:wsp>
                            <wps:cNvSpPr txBox="1"/>
                            <wps:spPr bwMode="auto">
                              <a:xfrm>
                                <a:off x="0" y="0"/>
                                <a:ext cx="334645" cy="307340"/>
                              </a:xfrm>
                              <a:prstGeom prst="rect">
                                <a:avLst/>
                              </a:prstGeom>
                              <a:solidFill>
                                <a:srgbClr val="99FF33"/>
                              </a:solidFill>
                              <a:ln>
                                <a:noFill/>
                              </a:ln>
                            </wps:spPr>
                            <wps:txbx>
                              <w:txbxContent>
                                <w:p>
                                  <w:pPr>
                                    <w:ind w:left="-142" w:right="-181"/>
                                    <w:spacing w:after="60" w:before="40"/>
                                    <w:rPr>
                                      <w:b/>
                                      <w:color w:val="404040"/>
                                      <w:sz w:val="24"/>
                                      <w:lang w:val="en-US"/>
                                    </w:rPr>
                                  </w:pPr>
                                  <w:r>
                                    <w:rPr>
                                      <w:b/>
                                      <w:color w:val="404040" w:themeColor="text1" w:themeTint="BF"/>
                                      <w:sz w:val="24"/>
                                      <w:lang w:val="en-US"/>
                                    </w:rPr>
                                    <w:t xml:space="preserve">D4</w:t>
                                  </w:r>
                                  <w:r/>
                                </w:p>
                              </w:txbxContent>
                            </wps:txbx>
                            <wps:bodyPr wrap="square"/>
                          </wps:wsp>
                        </a:graphicData>
                      </a:graphic>
                    </wp:anchor>
                  </w:drawing>
                </mc:Choice>
                <mc:Fallback>
                  <w:pict>
                    <v:shape id="shape 85" o:spid="_x0000_s85" o:spt="1" style="position:absolute;mso-wrap-distance-left:9.0pt;mso-wrap-distance-top:0.0pt;mso-wrap-distance-right:9.0pt;mso-wrap-distance-bottom:0.0pt;z-index:251697152;o:allowoverlap:true;o:allowincell:true;mso-position-horizontal-relative:text;margin-left:-5.3pt;mso-position-horizontal:absolute;mso-position-vertical-relative:text;margin-top:80.2pt;mso-position-vertical:absolute;width:26.3pt;height:24.2pt;" coordsize="100000,100000" path="" fillcolor="#99FF33" stroked="f">
                      <v:path textboxrect="0,0,0,0"/>
                      <v:textbox>
                        <w:txbxContent>
                          <w:p>
                            <w:pPr>
                              <w:ind w:left="-142" w:right="-181"/>
                              <w:spacing w:after="60" w:before="40"/>
                              <w:rPr>
                                <w:b/>
                                <w:color w:val="404040"/>
                                <w:sz w:val="24"/>
                                <w:lang w:val="en-US"/>
                              </w:rPr>
                            </w:pPr>
                            <w:r>
                              <w:rPr>
                                <w:b/>
                                <w:color w:val="404040" w:themeColor="text1" w:themeTint="BF"/>
                                <w:sz w:val="24"/>
                                <w:lang w:val="en-US"/>
                              </w:rPr>
                              <w:t xml:space="preserve">D4</w:t>
                            </w:r>
                            <w:r/>
                          </w:p>
                        </w:txbxContent>
                      </v:textbox>
                    </v:shape>
                  </w:pict>
                </mc:Fallback>
              </mc:AlternateContent>
            </w:r>
            <w:r>
              <w:rPr>
                <w:rFonts w:cs="Arial"/>
              </w:rPr>
              <mc:AlternateContent>
                <mc:Choice Requires="wpg">
                  <w:drawing>
                    <wp:inline xmlns:wp="http://schemas.openxmlformats.org/drawingml/2006/wordprocessingDrawing" distT="0" distB="0" distL="0" distR="0">
                      <wp:extent cx="632589" cy="1131683"/>
                      <wp:effectExtent l="19050" t="0" r="0" b="0"/>
                      <wp:docPr id="33" name="Рисунок 10" descr="D:\01_Work\03_Клиенты\11_Ноябрь\ЭЛКО - методички\02_Управление коллективом\1.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Picture 10" descr="D:\01_Work\03_Клиенты\11_Ноябрь\ЭЛКО - методички\02_Управление коллективом\1.png" hidden="0"/>
                              <pic:cNvPicPr>
                                <a:picLocks noChangeAspect="1"/>
                              </pic:cNvPicPr>
                              <pic:nvPr isPhoto="0" userDrawn="0"/>
                            </pic:nvPicPr>
                            <pic:blipFill>
                              <a:blip r:embed="rId19"/>
                              <a:stretch/>
                            </pic:blipFill>
                            <pic:spPr bwMode="auto">
                              <a:xfrm>
                                <a:off x="0" y="0"/>
                                <a:ext cx="632779" cy="1132022"/>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6" o:spid="_x0000_s86" type="#_x0000_t75" style="mso-wrap-distance-left:0.0pt;mso-wrap-distance-top:0.0pt;mso-wrap-distance-right:0.0pt;mso-wrap-distance-bottom:0.0pt;width:49.8pt;height:89.1pt;" stroked="f" strokeweight="0.75pt">
                      <v:path textboxrect="0,0,0,0"/>
                      <v:imagedata r:id="rId19" o:title=""/>
                    </v:shape>
                  </w:pict>
                </mc:Fallback>
              </mc:AlternateContent>
            </w:r>
            <w:r/>
          </w:p>
        </w:tc>
        <w:tc>
          <w:tcPr>
            <w:tcW w:w="7195" w:type="dxa"/>
            <w:textDirection w:val="lrTb"/>
            <w:noWrap w:val="false"/>
          </w:tcPr>
          <w:p>
            <w:pPr>
              <w:rPr>
                <w:rFonts w:cs="Arial"/>
                <w:b/>
                <w:sz w:val="24"/>
              </w:rPr>
            </w:pPr>
            <w:r>
              <w:rPr>
                <w:rFonts w:cs="Arial"/>
                <w:b/>
                <w:sz w:val="24"/>
              </w:rPr>
              <w:t xml:space="preserve">«ОТЛИЧНЫЙ ПРОФЕССИОНАЛ»</w:t>
            </w:r>
            <w:r/>
          </w:p>
          <w:p>
            <w:pPr>
              <w:rPr>
                <w:rFonts w:cs="Arial"/>
                <w:sz w:val="24"/>
              </w:rPr>
            </w:pPr>
            <w:r>
              <w:rPr>
                <w:rFonts w:cs="Arial"/>
                <w:sz w:val="24"/>
              </w:rPr>
              <w:t xml:space="preserve">способен и готов выполнить поставленную задачу</w:t>
            </w:r>
            <w:r/>
          </w:p>
          <w:p>
            <w:pPr>
              <w:rPr>
                <w:rFonts w:cs="Arial"/>
                <w:sz w:val="24"/>
              </w:rPr>
            </w:pPr>
            <w:r>
              <w:rPr>
                <w:rFonts w:cs="Arial"/>
                <w:sz w:val="24"/>
              </w:rPr>
            </w:r>
            <w:r/>
          </w:p>
          <w:p>
            <w:pPr>
              <w:rPr>
                <w:rFonts w:cs="Arial"/>
              </w:rPr>
            </w:pPr>
            <w:r>
              <w:rPr>
                <w:rFonts w:cs="Arial"/>
              </w:rPr>
              <w:t xml:space="preserve">Сотрудники данной категории обладают достаточной квалификацией и моти</w:t>
            </w:r>
            <w:r>
              <w:rPr>
                <w:rFonts w:cs="Arial"/>
              </w:rPr>
              <w:t xml:space="preserve">вацией выполнять поставленные задачи. Он способен достичь поставленных целей и хочет этого. Если сотрудника находится в данной категории, это означает, что рабочие задачи для него подобраны верно и по отношению к нему используется подходящий тип мотивации.</w:t>
            </w:r>
            <w:r/>
          </w:p>
          <w:p>
            <w:pPr>
              <w:rPr>
                <w:rFonts w:cs="Arial"/>
              </w:rPr>
            </w:pPr>
            <w:r>
              <w:rPr>
                <w:rFonts w:cs="Arial"/>
              </w:rPr>
            </w:r>
            <w:r/>
          </w:p>
        </w:tc>
      </w:tr>
      <w:tr>
        <w:trPr>
          <w:trHeight w:val="2274"/>
        </w:trPr>
        <w:tc>
          <w:tcPr>
            <w:tcW w:w="2376" w:type="dxa"/>
            <w:vAlign w:val="center"/>
            <w:textDirection w:val="lrTb"/>
            <w:noWrap w:val="false"/>
          </w:tcPr>
          <w:p>
            <w:pPr>
              <w:jc w:val="center"/>
              <w:rPr>
                <w:rFonts w:cs="Arial"/>
              </w:rPr>
            </w:pPr>
            <w:r>
              <w:rPr>
                <w:rFonts w:cs="Arial"/>
                <w:b/>
                <w:sz w:val="24"/>
                <w:lang w:val="en-US"/>
              </w:rPr>
              <mc:AlternateContent>
                <mc:Choice Requires="wpg">
                  <w:drawing>
                    <wp:anchor xmlns:wp="http://schemas.openxmlformats.org/drawingml/2006/wordprocessingDrawing" distT="0" distB="0" distL="114300" distR="114300" simplePos="0" relativeHeight="251698176" behindDoc="0" locked="0" layoutInCell="1" allowOverlap="1">
                      <wp:simplePos x="0" y="0"/>
                      <wp:positionH relativeFrom="column">
                        <wp:posOffset>-34289</wp:posOffset>
                      </wp:positionH>
                      <wp:positionV relativeFrom="paragraph">
                        <wp:posOffset>1369695</wp:posOffset>
                      </wp:positionV>
                      <wp:extent cx="334645" cy="307340"/>
                      <wp:effectExtent l="0" t="0" r="0" b="0"/>
                      <wp:wrapNone/>
                      <wp:docPr id="34" name="" hidden="false"/>
                      <wp:cNvGraphicFramePr/>
                      <a:graphic xmlns:a="http://schemas.openxmlformats.org/drawingml/2006/main">
                        <a:graphicData uri="http://schemas.microsoft.com/office/word/2010/wordprocessingShape">
                          <wps:wsp>
                            <wps:cNvSpPr txBox="1"/>
                            <wps:spPr bwMode="auto">
                              <a:xfrm>
                                <a:off x="0" y="0"/>
                                <a:ext cx="334645" cy="307340"/>
                              </a:xfrm>
                              <a:prstGeom prst="rect">
                                <a:avLst/>
                              </a:prstGeom>
                              <a:solidFill>
                                <a:srgbClr val="F79646"/>
                              </a:solidFill>
                              <a:ln>
                                <a:noFill/>
                              </a:ln>
                            </wps:spPr>
                            <wps:txbx>
                              <w:txbxContent>
                                <w:p>
                                  <w:pPr>
                                    <w:ind w:left="-142" w:right="-181"/>
                                    <w:spacing w:after="60" w:before="40"/>
                                    <w:rPr>
                                      <w:b/>
                                      <w:color w:val="404040"/>
                                      <w:sz w:val="24"/>
                                      <w:lang w:val="en-US"/>
                                    </w:rPr>
                                  </w:pPr>
                                  <w:r>
                                    <w:rPr>
                                      <w:b/>
                                      <w:color w:val="404040" w:themeColor="text1" w:themeTint="BF"/>
                                      <w:sz w:val="24"/>
                                      <w:lang w:val="en-US"/>
                                    </w:rPr>
                                    <w:t xml:space="preserve">D1</w:t>
                                  </w:r>
                                  <w:r/>
                                </w:p>
                              </w:txbxContent>
                            </wps:txbx>
                            <wps:bodyPr wrap="square"/>
                          </wps:wsp>
                        </a:graphicData>
                      </a:graphic>
                    </wp:anchor>
                  </w:drawing>
                </mc:Choice>
                <mc:Fallback>
                  <w:pict>
                    <v:shape id="shape 87" o:spid="_x0000_s87" o:spt="1" style="position:absolute;mso-wrap-distance-left:9.0pt;mso-wrap-distance-top:0.0pt;mso-wrap-distance-right:9.0pt;mso-wrap-distance-bottom:0.0pt;z-index:251698176;o:allowoverlap:true;o:allowincell:true;mso-position-horizontal-relative:text;margin-left:-2.7pt;mso-position-horizontal:absolute;mso-position-vertical-relative:text;margin-top:107.8pt;mso-position-vertical:absolute;width:26.3pt;height:24.2pt;" coordsize="100000,100000" path="" fillcolor="#F79646" stroked="f">
                      <v:path textboxrect="0,0,0,0"/>
                      <v:textbox>
                        <w:txbxContent>
                          <w:p>
                            <w:pPr>
                              <w:ind w:left="-142" w:right="-181"/>
                              <w:spacing w:after="60" w:before="40"/>
                              <w:rPr>
                                <w:b/>
                                <w:color w:val="404040"/>
                                <w:sz w:val="24"/>
                                <w:lang w:val="en-US"/>
                              </w:rPr>
                            </w:pPr>
                            <w:r>
                              <w:rPr>
                                <w:b/>
                                <w:color w:val="404040" w:themeColor="text1" w:themeTint="BF"/>
                                <w:sz w:val="24"/>
                                <w:lang w:val="en-US"/>
                              </w:rPr>
                              <w:t xml:space="preserve">D1</w:t>
                            </w:r>
                            <w:r/>
                          </w:p>
                        </w:txbxContent>
                      </v:textbox>
                    </v:shape>
                  </w:pict>
                </mc:Fallback>
              </mc:AlternateContent>
            </w:r>
            <w:r>
              <w:rPr>
                <w:rFonts w:cs="Arial"/>
                <w:b/>
                <w:sz w:val="24"/>
              </w:rPr>
              <mc:AlternateContent>
                <mc:Choice Requires="wpg">
                  <w:drawing>
                    <wp:anchor xmlns:wp="http://schemas.openxmlformats.org/drawingml/2006/wordprocessingDrawing" distT="0" distB="0" distL="114300" distR="114300" simplePos="0" relativeHeight="251694080" behindDoc="0" locked="0" layoutInCell="1" allowOverlap="1">
                      <wp:simplePos x="0" y="0"/>
                      <wp:positionH relativeFrom="column">
                        <wp:posOffset>110490</wp:posOffset>
                      </wp:positionH>
                      <wp:positionV relativeFrom="paragraph">
                        <wp:posOffset>249555</wp:posOffset>
                      </wp:positionV>
                      <wp:extent cx="1112520" cy="968375"/>
                      <wp:effectExtent l="19050" t="0" r="0" b="0"/>
                      <wp:wrapNone/>
                      <wp:docPr id="35" name="Рисунок 11" descr="D:\01_Work\03_Клиенты\11_Ноябрь\ЭЛКО - методички\02_Управление коллективом\2.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Picture 11" descr="D:\01_Work\03_Клиенты\11_Ноябрь\ЭЛКО - методички\02_Управление коллективом\2.png" hidden="0"/>
                              <pic:cNvPicPr>
                                <a:picLocks noChangeAspect="1"/>
                              </pic:cNvPicPr>
                              <pic:nvPr isPhoto="0" userDrawn="0"/>
                            </pic:nvPicPr>
                            <pic:blipFill>
                              <a:blip r:embed="rId20"/>
                              <a:stretch/>
                            </pic:blipFill>
                            <pic:spPr bwMode="auto">
                              <a:xfrm>
                                <a:off x="0" y="0"/>
                                <a:ext cx="1112520" cy="968375"/>
                              </a:xfrm>
                              <a:prstGeom prst="rect">
                                <a:avLst/>
                              </a:prstGeom>
                              <a:noFill/>
                              <a:ln w="9525">
                                <a:noFill/>
                                <a:miter lim="800000"/>
                                <a:headEnd/>
                                <a:tailE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8" o:spid="_x0000_s88" type="#_x0000_t75" style="position:absolute;mso-wrap-distance-left:9.0pt;mso-wrap-distance-top:0.0pt;mso-wrap-distance-right:9.0pt;mso-wrap-distance-bottom:0.0pt;z-index:251694080;o:allowoverlap:true;o:allowincell:true;mso-position-horizontal-relative:text;margin-left:8.7pt;mso-position-horizontal:absolute;mso-position-vertical-relative:text;margin-top:19.6pt;mso-position-vertical:absolute;width:87.6pt;height:76.2pt;" stroked="f" strokeweight="0.75pt">
                      <v:path textboxrect="0,0,0,0"/>
                      <v:imagedata r:id="rId20" o:title=""/>
                    </v:shape>
                  </w:pict>
                </mc:Fallback>
              </mc:AlternateContent>
            </w:r>
            <w:r/>
          </w:p>
        </w:tc>
        <w:tc>
          <w:tcPr>
            <w:tcW w:w="7195" w:type="dxa"/>
            <w:textDirection w:val="lrTb"/>
            <w:noWrap w:val="false"/>
          </w:tcPr>
          <w:p>
            <w:pPr>
              <w:rPr>
                <w:rFonts w:cs="Arial"/>
              </w:rPr>
            </w:pPr>
            <w:r>
              <w:rPr>
                <w:rFonts w:cs="Arial"/>
                <w:b/>
                <w:sz w:val="24"/>
              </w:rPr>
              <w:t xml:space="preserve">«УВЛЕЧЁННЫЙ НОВИЧОК»</w:t>
            </w:r>
            <w:r/>
          </w:p>
          <w:p>
            <w:pPr>
              <w:rPr>
                <w:rFonts w:cs="Arial"/>
                <w:sz w:val="24"/>
              </w:rPr>
            </w:pPr>
            <w:r>
              <w:rPr>
                <w:rFonts w:cs="Arial"/>
                <w:sz w:val="24"/>
              </w:rPr>
              <w:t xml:space="preserve">не способен, но готов выполнить поставленную задачу</w:t>
            </w:r>
            <w:r/>
          </w:p>
          <w:p>
            <w:pPr>
              <w:rPr>
                <w:rFonts w:cs="Arial"/>
                <w:sz w:val="24"/>
              </w:rPr>
            </w:pPr>
            <w:r>
              <w:rPr>
                <w:rFonts w:cs="Arial"/>
                <w:sz w:val="24"/>
              </w:rPr>
            </w:r>
            <w:r/>
          </w:p>
          <w:p>
            <w:pPr>
              <w:rPr>
                <w:rFonts w:cs="Arial"/>
              </w:rPr>
            </w:pPr>
            <w:r>
              <w:rPr>
                <w:rFonts w:cs="Arial"/>
              </w:rPr>
              <w:t xml:space="preserve">Как правило, в данную категорию попадают новые сотрудники с небольшим опытом работы.</w:t>
            </w:r>
            <w:r>
              <w:rPr>
                <w:rFonts w:cs="Arial"/>
              </w:rPr>
              <w:t xml:space="preserve"> Они стремятся завоевать доверие/расположение руководителя и команды, получить развивающий опыт и поэтому с энтузиазмом берутся практически за любые задачи. Однако их квалификации может не хватить для качественного решения сложной или нестандартной задачи.</w:t>
            </w:r>
            <w:r/>
          </w:p>
          <w:p>
            <w:pPr>
              <w:rPr>
                <w:rFonts w:cs="Arial"/>
              </w:rPr>
            </w:pPr>
            <w:r>
              <w:rPr>
                <w:rFonts w:cs="Arial"/>
              </w:rPr>
            </w:r>
            <w:r/>
          </w:p>
        </w:tc>
      </w:tr>
      <w:tr>
        <w:trPr>
          <w:trHeight w:val="2675"/>
        </w:trPr>
        <w:tc>
          <w:tcPr>
            <w:tcW w:w="2376" w:type="dxa"/>
            <w:vAlign w:val="center"/>
            <w:textDirection w:val="lrTb"/>
            <w:noWrap w:val="false"/>
          </w:tcPr>
          <w:p>
            <w:pPr>
              <w:jc w:val="center"/>
              <w:rPr>
                <w:rFonts w:cs="Arial"/>
              </w:rPr>
            </w:pPr>
            <w:r>
              <w:rPr>
                <w:rFonts w:cs="Arial"/>
                <w:b/>
                <w:sz w:val="24"/>
              </w:rPr>
              <mc:AlternateContent>
                <mc:Choice Requires="wpg">
                  <w:drawing>
                    <wp:anchor xmlns:wp="http://schemas.openxmlformats.org/drawingml/2006/wordprocessingDrawing" distT="0" distB="0" distL="114300" distR="114300" simplePos="0" relativeHeight="251695104" behindDoc="0" locked="0" layoutInCell="1" allowOverlap="1">
                      <wp:simplePos x="0" y="0"/>
                      <wp:positionH relativeFrom="column">
                        <wp:posOffset>193040</wp:posOffset>
                      </wp:positionH>
                      <wp:positionV relativeFrom="paragraph">
                        <wp:posOffset>300990</wp:posOffset>
                      </wp:positionV>
                      <wp:extent cx="1043305" cy="1203960"/>
                      <wp:effectExtent l="19050" t="0" r="4445" b="0"/>
                      <wp:wrapNone/>
                      <wp:docPr id="36" name="Рисунок 13" descr="D:\01_Work\03_Клиенты\11_Ноябрь\ЭЛКО - методички\02_Управление коллективом\4.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Picture 13" descr="D:\01_Work\03_Клиенты\11_Ноябрь\ЭЛКО - методички\02_Управление коллективом\4.png" hidden="0"/>
                              <pic:cNvPicPr>
                                <a:picLocks noChangeAspect="1"/>
                              </pic:cNvPicPr>
                              <pic:nvPr isPhoto="0" userDrawn="0"/>
                            </pic:nvPicPr>
                            <pic:blipFill>
                              <a:blip r:embed="rId21"/>
                              <a:stretch/>
                            </pic:blipFill>
                            <pic:spPr bwMode="auto">
                              <a:xfrm>
                                <a:off x="0" y="0"/>
                                <a:ext cx="1043305" cy="1203960"/>
                              </a:xfrm>
                              <a:prstGeom prst="rect">
                                <a:avLst/>
                              </a:prstGeom>
                              <a:noFill/>
                              <a:ln w="9525">
                                <a:noFill/>
                                <a:miter lim="800000"/>
                                <a:headEnd/>
                                <a:tailE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9" o:spid="_x0000_s89" type="#_x0000_t75" style="position:absolute;mso-wrap-distance-left:9.0pt;mso-wrap-distance-top:0.0pt;mso-wrap-distance-right:9.0pt;mso-wrap-distance-bottom:0.0pt;z-index:251695104;o:allowoverlap:true;o:allowincell:true;mso-position-horizontal-relative:text;margin-left:15.2pt;mso-position-horizontal:absolute;mso-position-vertical-relative:text;margin-top:23.7pt;mso-position-vertical:absolute;width:82.1pt;height:94.8pt;" stroked="f" strokeweight="0.75pt">
                      <v:path textboxrect="0,0,0,0"/>
                      <v:imagedata r:id="rId21" o:title=""/>
                    </v:shape>
                  </w:pict>
                </mc:Fallback>
              </mc:AlternateContent>
            </w:r>
            <w:r>
              <w:rPr>
                <w:rFonts w:cs="Arial"/>
                <w:b/>
                <w:sz w:val="24"/>
                <w:lang w:val="en-US"/>
              </w:rPr>
              <mc:AlternateContent>
                <mc:Choice Requires="wpg">
                  <w:drawing>
                    <wp:anchor xmlns:wp="http://schemas.openxmlformats.org/drawingml/2006/wordprocessingDrawing" distT="0" distB="0" distL="114300" distR="114300" simplePos="0" relativeHeight="251699200" behindDoc="0" locked="0" layoutInCell="1" allowOverlap="1">
                      <wp:simplePos x="0" y="0"/>
                      <wp:positionH relativeFrom="column">
                        <wp:posOffset>-59689</wp:posOffset>
                      </wp:positionH>
                      <wp:positionV relativeFrom="paragraph">
                        <wp:posOffset>1786890</wp:posOffset>
                      </wp:positionV>
                      <wp:extent cx="334645" cy="307340"/>
                      <wp:effectExtent l="0" t="0" r="0" b="0"/>
                      <wp:wrapNone/>
                      <wp:docPr id="37" name="" hidden="false"/>
                      <wp:cNvGraphicFramePr/>
                      <a:graphic xmlns:a="http://schemas.openxmlformats.org/drawingml/2006/main">
                        <a:graphicData uri="http://schemas.microsoft.com/office/word/2010/wordprocessingShape">
                          <wps:wsp>
                            <wps:cNvSpPr txBox="1"/>
                            <wps:spPr bwMode="auto">
                              <a:xfrm>
                                <a:off x="0" y="0"/>
                                <a:ext cx="334645" cy="307340"/>
                              </a:xfrm>
                              <a:prstGeom prst="rect">
                                <a:avLst/>
                              </a:prstGeom>
                              <a:solidFill>
                                <a:srgbClr val="548DD4"/>
                              </a:solidFill>
                              <a:ln>
                                <a:noFill/>
                              </a:ln>
                            </wps:spPr>
                            <wps:txbx>
                              <w:txbxContent>
                                <w:p>
                                  <w:pPr>
                                    <w:ind w:left="-142" w:right="-181"/>
                                    <w:spacing w:after="60" w:before="40"/>
                                    <w:rPr>
                                      <w:b/>
                                      <w:color w:val="404040"/>
                                      <w:sz w:val="24"/>
                                      <w:lang w:val="en-US"/>
                                    </w:rPr>
                                  </w:pPr>
                                  <w:r>
                                    <w:rPr>
                                      <w:b/>
                                      <w:color w:val="404040" w:themeColor="text1" w:themeTint="BF"/>
                                      <w:sz w:val="24"/>
                                      <w:lang w:val="en-US"/>
                                    </w:rPr>
                                    <w:t xml:space="preserve">D</w:t>
                                  </w:r>
                                  <w:r>
                                    <w:rPr>
                                      <w:b/>
                                      <w:color w:val="404040" w:themeColor="text1" w:themeTint="BF"/>
                                      <w:sz w:val="24"/>
                                      <w:lang w:val="en-US"/>
                                    </w:rPr>
                                    <w:t xml:space="preserve">3</w:t>
                                  </w:r>
                                  <w:r/>
                                </w:p>
                              </w:txbxContent>
                            </wps:txbx>
                            <wps:bodyPr wrap="square"/>
                          </wps:wsp>
                        </a:graphicData>
                      </a:graphic>
                    </wp:anchor>
                  </w:drawing>
                </mc:Choice>
                <mc:Fallback>
                  <w:pict>
                    <v:shape id="shape 90" o:spid="_x0000_s90" o:spt="1" style="position:absolute;mso-wrap-distance-left:9.0pt;mso-wrap-distance-top:0.0pt;mso-wrap-distance-right:9.0pt;mso-wrap-distance-bottom:0.0pt;z-index:251699200;o:allowoverlap:true;o:allowincell:true;mso-position-horizontal-relative:text;margin-left:-4.7pt;mso-position-horizontal:absolute;mso-position-vertical-relative:text;margin-top:140.7pt;mso-position-vertical:absolute;width:26.3pt;height:24.2pt;" coordsize="100000,100000" path="" fillcolor="#548DD4" stroked="f">
                      <v:path textboxrect="0,0,0,0"/>
                      <v:textbox>
                        <w:txbxContent>
                          <w:p>
                            <w:pPr>
                              <w:ind w:left="-142" w:right="-181"/>
                              <w:spacing w:after="60" w:before="40"/>
                              <w:rPr>
                                <w:b/>
                                <w:color w:val="404040"/>
                                <w:sz w:val="24"/>
                                <w:lang w:val="en-US"/>
                              </w:rPr>
                            </w:pPr>
                            <w:r>
                              <w:rPr>
                                <w:b/>
                                <w:color w:val="404040" w:themeColor="text1" w:themeTint="BF"/>
                                <w:sz w:val="24"/>
                                <w:lang w:val="en-US"/>
                              </w:rPr>
                              <w:t xml:space="preserve">D</w:t>
                            </w:r>
                            <w:r>
                              <w:rPr>
                                <w:b/>
                                <w:color w:val="404040" w:themeColor="text1" w:themeTint="BF"/>
                                <w:sz w:val="24"/>
                                <w:lang w:val="en-US"/>
                              </w:rPr>
                              <w:t xml:space="preserve">3</w:t>
                            </w:r>
                            <w:r/>
                          </w:p>
                        </w:txbxContent>
                      </v:textbox>
                    </v:shape>
                  </w:pict>
                </mc:Fallback>
              </mc:AlternateContent>
            </w:r>
            <w:r/>
          </w:p>
        </w:tc>
        <w:tc>
          <w:tcPr>
            <w:tcW w:w="7195" w:type="dxa"/>
            <w:textDirection w:val="lrTb"/>
            <w:noWrap w:val="false"/>
          </w:tcPr>
          <w:p>
            <w:pPr>
              <w:rPr>
                <w:rFonts w:cs="Arial"/>
                <w:b/>
                <w:sz w:val="24"/>
              </w:rPr>
            </w:pPr>
            <w:r>
              <w:rPr>
                <w:rFonts w:cs="Arial"/>
                <w:b/>
                <w:sz w:val="24"/>
              </w:rPr>
              <w:t xml:space="preserve">«НЕЗАИНТЕРЕСОВАННЫЙ СПЕЦИАЛИСТ»</w:t>
            </w:r>
            <w:r/>
          </w:p>
          <w:p>
            <w:pPr>
              <w:rPr>
                <w:rFonts w:cs="Arial"/>
                <w:sz w:val="24"/>
              </w:rPr>
            </w:pPr>
            <w:r>
              <w:rPr>
                <w:rFonts w:cs="Arial"/>
                <w:sz w:val="24"/>
              </w:rPr>
              <w:t xml:space="preserve">способен, но не готов выполнять поставленную задачу</w:t>
            </w:r>
            <w:r/>
          </w:p>
          <w:p>
            <w:pPr>
              <w:rPr>
                <w:rFonts w:cs="Arial"/>
                <w:sz w:val="24"/>
              </w:rPr>
            </w:pPr>
            <w:r>
              <w:rPr>
                <w:rFonts w:cs="Arial"/>
                <w:sz w:val="24"/>
              </w:rPr>
            </w:r>
            <w:r/>
          </w:p>
          <w:p>
            <w:pPr>
              <w:rPr>
                <w:rFonts w:cs="Arial"/>
              </w:rPr>
            </w:pPr>
            <w:r>
              <w:rPr>
                <w:rFonts w:cs="Arial"/>
              </w:rPr>
              <w:t xml:space="preserve">Сотрудники данного типа представляют собой квалифицированных специалистов, утративших т</w:t>
            </w:r>
            <w:r>
              <w:rPr>
                <w:rFonts w:cs="Arial"/>
              </w:rPr>
              <w:t xml:space="preserve">рудовую мотивацию. Снижение мотивации может касаться каких-то конкретных типов задач или распространяться на работу в целом. Иногда снижение мотивации происходит из-за того, что сотрудник «уперся в потолок» своей должности (рабочие задачи воспринимаются им</w:t>
            </w:r>
            <w:r>
              <w:rPr>
                <w:rFonts w:cs="Arial"/>
              </w:rPr>
              <w:t xml:space="preserve"> как рутинные, не развивающие и неинтересные), также возможно, что сотрудник не получает ожидаемого признания/вознаграждения за выполняемую работу. Прежде чем делать окончательные выводы, важно выяснить истинные причины потери интереса сотрудника к работе.</w:t>
            </w:r>
            <w:r/>
          </w:p>
          <w:p>
            <w:pPr>
              <w:rPr>
                <w:rFonts w:cs="Arial"/>
              </w:rPr>
            </w:pPr>
            <w:r>
              <w:rPr>
                <w:rFonts w:cs="Arial"/>
              </w:rPr>
            </w:r>
            <w:r/>
          </w:p>
        </w:tc>
      </w:tr>
      <w:tr>
        <w:trPr>
          <w:trHeight w:val="2558"/>
        </w:trPr>
        <w:tc>
          <w:tcPr>
            <w:tcW w:w="2376" w:type="dxa"/>
            <w:vAlign w:val="center"/>
            <w:textDirection w:val="lrTb"/>
            <w:noWrap w:val="false"/>
          </w:tcPr>
          <w:p>
            <w:pPr>
              <w:jc w:val="center"/>
              <w:rPr>
                <w:rFonts w:cs="Arial"/>
              </w:rPr>
            </w:pPr>
            <w:r>
              <w:rPr>
                <w:rFonts w:cs="Arial"/>
                <w:b/>
                <w:sz w:val="24"/>
                <w:lang w:val="en-US"/>
              </w:rPr>
              <mc:AlternateContent>
                <mc:Choice Requires="wpg">
                  <w:drawing>
                    <wp:anchor xmlns:wp="http://schemas.openxmlformats.org/drawingml/2006/wordprocessingDrawing" distT="0" distB="0" distL="114300" distR="114300" simplePos="0" relativeHeight="251700224" behindDoc="0" locked="0" layoutInCell="1" allowOverlap="1">
                      <wp:simplePos x="0" y="0"/>
                      <wp:positionH relativeFrom="column">
                        <wp:posOffset>-30479</wp:posOffset>
                      </wp:positionH>
                      <wp:positionV relativeFrom="paragraph">
                        <wp:posOffset>1357630</wp:posOffset>
                      </wp:positionV>
                      <wp:extent cx="334645" cy="307340"/>
                      <wp:effectExtent l="0" t="0" r="0" b="0"/>
                      <wp:wrapNone/>
                      <wp:docPr id="38" name="" hidden="false"/>
                      <wp:cNvGraphicFramePr/>
                      <a:graphic xmlns:a="http://schemas.openxmlformats.org/drawingml/2006/main">
                        <a:graphicData uri="http://schemas.microsoft.com/office/word/2010/wordprocessingShape">
                          <wps:wsp>
                            <wps:cNvSpPr txBox="1"/>
                            <wps:spPr bwMode="auto">
                              <a:xfrm>
                                <a:off x="0" y="0"/>
                                <a:ext cx="334645" cy="307340"/>
                              </a:xfrm>
                              <a:prstGeom prst="rect">
                                <a:avLst/>
                              </a:prstGeom>
                              <a:solidFill>
                                <a:srgbClr val="00B050"/>
                              </a:solidFill>
                              <a:ln>
                                <a:noFill/>
                              </a:ln>
                            </wps:spPr>
                            <wps:txbx>
                              <w:txbxContent>
                                <w:p>
                                  <w:pPr>
                                    <w:ind w:left="-142" w:right="-181"/>
                                    <w:spacing w:after="60" w:before="40"/>
                                    <w:rPr>
                                      <w:b/>
                                      <w:color w:val="404040"/>
                                      <w:sz w:val="24"/>
                                      <w:lang w:val="en-US"/>
                                    </w:rPr>
                                  </w:pPr>
                                  <w:r>
                                    <w:rPr>
                                      <w:b/>
                                      <w:color w:val="404040" w:themeColor="text1" w:themeTint="BF"/>
                                      <w:sz w:val="24"/>
                                      <w:lang w:val="en-US"/>
                                    </w:rPr>
                                    <w:t xml:space="preserve">D</w:t>
                                  </w:r>
                                  <w:r>
                                    <w:rPr>
                                      <w:b/>
                                      <w:color w:val="404040" w:themeColor="text1" w:themeTint="BF"/>
                                      <w:sz w:val="24"/>
                                      <w:lang w:val="en-US"/>
                                    </w:rPr>
                                    <w:t xml:space="preserve">2</w:t>
                                  </w:r>
                                  <w:r/>
                                </w:p>
                              </w:txbxContent>
                            </wps:txbx>
                            <wps:bodyPr wrap="square"/>
                          </wps:wsp>
                        </a:graphicData>
                      </a:graphic>
                    </wp:anchor>
                  </w:drawing>
                </mc:Choice>
                <mc:Fallback>
                  <w:pict>
                    <v:shape id="shape 91" o:spid="_x0000_s91" o:spt="1" style="position:absolute;mso-wrap-distance-left:9.0pt;mso-wrap-distance-top:0.0pt;mso-wrap-distance-right:9.0pt;mso-wrap-distance-bottom:0.0pt;z-index:251700224;o:allowoverlap:true;o:allowincell:true;mso-position-horizontal-relative:text;margin-left:-2.4pt;mso-position-horizontal:absolute;mso-position-vertical-relative:text;margin-top:106.9pt;mso-position-vertical:absolute;width:26.3pt;height:24.2pt;" coordsize="100000,100000" path="" fillcolor="#00B050" stroked="f">
                      <v:path textboxrect="0,0,0,0"/>
                      <v:textbox>
                        <w:txbxContent>
                          <w:p>
                            <w:pPr>
                              <w:ind w:left="-142" w:right="-181"/>
                              <w:spacing w:after="60" w:before="40"/>
                              <w:rPr>
                                <w:b/>
                                <w:color w:val="404040"/>
                                <w:sz w:val="24"/>
                                <w:lang w:val="en-US"/>
                              </w:rPr>
                            </w:pPr>
                            <w:r>
                              <w:rPr>
                                <w:b/>
                                <w:color w:val="404040" w:themeColor="text1" w:themeTint="BF"/>
                                <w:sz w:val="24"/>
                                <w:lang w:val="en-US"/>
                              </w:rPr>
                              <w:t xml:space="preserve">D</w:t>
                            </w:r>
                            <w:r>
                              <w:rPr>
                                <w:b/>
                                <w:color w:val="404040" w:themeColor="text1" w:themeTint="BF"/>
                                <w:sz w:val="24"/>
                                <w:lang w:val="en-US"/>
                              </w:rPr>
                              <w:t xml:space="preserve">2</w:t>
                            </w:r>
                            <w:r/>
                          </w:p>
                        </w:txbxContent>
                      </v:textbox>
                    </v:shape>
                  </w:pict>
                </mc:Fallback>
              </mc:AlternateContent>
            </w:r>
            <w:r>
              <w:rPr>
                <w:rFonts w:cs="Arial"/>
                <w:b/>
                <w:sz w:val="24"/>
              </w:rPr>
              <mc:AlternateContent>
                <mc:Choice Requires="wpg">
                  <w:drawing>
                    <wp:anchor xmlns:wp="http://schemas.openxmlformats.org/drawingml/2006/wordprocessingDrawing" distT="0" distB="0" distL="114300" distR="114300" simplePos="0" relativeHeight="251696128" behindDoc="0" locked="0" layoutInCell="1" allowOverlap="1">
                      <wp:simplePos x="0" y="0"/>
                      <wp:positionH relativeFrom="column">
                        <wp:posOffset>110490</wp:posOffset>
                      </wp:positionH>
                      <wp:positionV relativeFrom="paragraph">
                        <wp:posOffset>257810</wp:posOffset>
                      </wp:positionV>
                      <wp:extent cx="871855" cy="1167765"/>
                      <wp:effectExtent l="19050" t="0" r="4445" b="0"/>
                      <wp:wrapNone/>
                      <wp:docPr id="39" name="Рисунок 12" descr="D:\01_Work\03_Клиенты\11_Ноябрь\ЭЛКО - методички\02_Управление коллективом\3.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Picture 12" descr="D:\01_Work\03_Клиенты\11_Ноябрь\ЭЛКО - методички\02_Управление коллективом\3.png" hidden="0"/>
                              <pic:cNvPicPr>
                                <a:picLocks noChangeAspect="1"/>
                              </pic:cNvPicPr>
                              <pic:nvPr isPhoto="0" userDrawn="0"/>
                            </pic:nvPicPr>
                            <pic:blipFill>
                              <a:blip r:embed="rId22"/>
                              <a:stretch/>
                            </pic:blipFill>
                            <pic:spPr bwMode="auto">
                              <a:xfrm flipH="1">
                                <a:off x="0" y="0"/>
                                <a:ext cx="871855" cy="1167765"/>
                              </a:xfrm>
                              <a:prstGeom prst="rect">
                                <a:avLst/>
                              </a:prstGeom>
                              <a:noFill/>
                              <a:ln w="9525">
                                <a:noFill/>
                                <a:miter lim="800000"/>
                                <a:headEnd/>
                                <a:tailE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2" o:spid="_x0000_s92" type="#_x0000_t75" style="position:absolute;mso-wrap-distance-left:9.0pt;mso-wrap-distance-top:0.0pt;mso-wrap-distance-right:9.0pt;mso-wrap-distance-bottom:0.0pt;z-index:251696128;o:allowoverlap:true;o:allowincell:true;mso-position-horizontal-relative:text;margin-left:8.7pt;mso-position-horizontal:absolute;mso-position-vertical-relative:text;margin-top:20.3pt;mso-position-vertical:absolute;width:68.6pt;height:91.9pt;flip:x;" stroked="f" strokeweight="0.75pt">
                      <v:path textboxrect="0,0,0,0"/>
                      <v:imagedata r:id="rId22" o:title=""/>
                    </v:shape>
                  </w:pict>
                </mc:Fallback>
              </mc:AlternateContent>
            </w:r>
            <w:r/>
          </w:p>
        </w:tc>
        <w:tc>
          <w:tcPr>
            <w:tcW w:w="7195" w:type="dxa"/>
            <w:textDirection w:val="lrTb"/>
            <w:noWrap w:val="false"/>
          </w:tcPr>
          <w:p>
            <w:pPr>
              <w:rPr>
                <w:rFonts w:cs="Arial"/>
                <w:b/>
                <w:sz w:val="24"/>
              </w:rPr>
            </w:pPr>
            <w:r>
              <w:rPr>
                <w:rFonts w:cs="Arial"/>
                <w:b/>
                <w:sz w:val="24"/>
              </w:rPr>
              <w:t xml:space="preserve">«РАЗОЧАРОВАННЫЙ ДИЛЕТАНТ»</w:t>
            </w:r>
            <w:r/>
          </w:p>
          <w:p>
            <w:pPr>
              <w:rPr>
                <w:rFonts w:cs="Arial"/>
                <w:sz w:val="24"/>
              </w:rPr>
            </w:pPr>
            <w:r>
              <w:rPr>
                <w:rFonts w:cs="Arial"/>
                <w:sz w:val="24"/>
              </w:rPr>
              <w:t xml:space="preserve">не способен и не готов выполнять задачу</w:t>
            </w:r>
            <w:r/>
          </w:p>
          <w:p>
            <w:pPr>
              <w:rPr>
                <w:rFonts w:cs="Arial"/>
                <w:sz w:val="24"/>
              </w:rPr>
            </w:pPr>
            <w:r>
              <w:rPr>
                <w:rFonts w:cs="Arial"/>
                <w:sz w:val="24"/>
              </w:rPr>
            </w:r>
            <w:r/>
          </w:p>
          <w:p>
            <w:pPr>
              <w:rPr>
                <w:rFonts w:cs="Arial"/>
              </w:rPr>
            </w:pPr>
            <w:r>
              <w:rPr>
                <w:rFonts w:cs="Arial"/>
              </w:rPr>
              <w:t xml:space="preserve">В данную категорию можно отнести сотрудников, которые в течение длительного времени сталкиваются с неудачами при выполнении рабочих задач. В разочарованного дилетанта может превратиться как увлеченный но</w:t>
            </w:r>
            <w:r>
              <w:rPr>
                <w:rFonts w:cs="Arial"/>
              </w:rPr>
              <w:t xml:space="preserve">вичок после череды провалов, так и хороший профессионал, который получил продвижение по службе, но по каким-то причинам не справляется со своими новыми обязанностями (нехватка компетенций на новой должности, недостаток поддержки в период адаптации и т.п.).</w:t>
            </w:r>
            <w:r/>
          </w:p>
        </w:tc>
      </w:tr>
    </w:tbl>
    <w:p>
      <w:pPr>
        <w:rPr>
          <w:rFonts w:cs="Arial"/>
        </w:rPr>
      </w:pPr>
      <w:r>
        <w:rPr>
          <w:rFonts w:cs="Arial"/>
          <w:b/>
        </w:rPr>
        <w:t xml:space="preserve">Суть подхода:</w:t>
      </w:r>
      <w:r>
        <w:rPr>
          <w:rFonts w:cs="Arial"/>
        </w:rPr>
        <w:t xml:space="preserve"> в зависимости от уровня готовности сотрудника руководитель использует тот или иной стиль управления.</w:t>
      </w:r>
      <w:r/>
    </w:p>
    <w:p>
      <w:pPr>
        <w:pStyle w:val="802"/>
        <w:numPr>
          <w:ilvl w:val="0"/>
          <w:numId w:val="0"/>
        </w:numPr>
        <w:rPr>
          <w:rFonts w:ascii="Arial" w:hAnsi="Arial"/>
          <w:b/>
        </w:rPr>
      </w:pPr>
      <w:r>
        <w:rPr>
          <w:rFonts w:ascii="Arial" w:hAnsi="Arial"/>
          <w:b/>
        </w:rPr>
      </w:r>
      <w:r/>
    </w:p>
    <w:p>
      <w:pPr>
        <w:pStyle w:val="802"/>
        <w:numPr>
          <w:ilvl w:val="0"/>
          <w:numId w:val="0"/>
        </w:numPr>
        <w:rPr>
          <w:rFonts w:ascii="Arial" w:hAnsi="Arial"/>
        </w:rPr>
      </w:pPr>
      <w:r>
        <w:rPr>
          <w:rFonts w:ascii="Arial" w:hAnsi="Arial"/>
          <w:lang w:val="en-US"/>
        </w:rPr>
        <mc:AlternateContent>
          <mc:Choice Requires="wpg">
            <w:drawing>
              <wp:anchor xmlns:wp="http://schemas.openxmlformats.org/drawingml/2006/wordprocessingDrawing" distT="0" distB="0" distL="114300" distR="114300" simplePos="0" relativeHeight="251706368" behindDoc="0" locked="0" layoutInCell="1" allowOverlap="1">
                <wp:simplePos x="0" y="0"/>
                <wp:positionH relativeFrom="column">
                  <wp:posOffset>114300</wp:posOffset>
                </wp:positionH>
                <wp:positionV relativeFrom="paragraph">
                  <wp:posOffset>4445</wp:posOffset>
                </wp:positionV>
                <wp:extent cx="5760085" cy="5343525"/>
                <wp:effectExtent l="0" t="0" r="0" b="0"/>
                <wp:wrapSquare wrapText="bothSides"/>
                <wp:docPr id="40" name="" hidden="false"/>
                <wp:cNvGraphicFramePr/>
                <a:graphic xmlns:a="http://schemas.openxmlformats.org/drawingml/2006/main">
                  <a:graphicData uri="http://schemas.microsoft.com/office/word/2010/wordprocessingGroup">
                    <wpg:wgp>
                      <wpg:cNvGrpSpPr/>
                      <wpg:grpSpPr bwMode="auto">
                        <a:xfrm>
                          <a:off x="0" y="0"/>
                          <a:ext cx="5760085" cy="5343525"/>
                          <a:chOff x="1751" y="4170"/>
                          <a:chExt cx="9071" cy="8415"/>
                        </a:xfrm>
                      </wpg:grpSpPr>
                      <wps:wsp>
                        <wps:cNvSpPr txBox="1"/>
                        <wps:spPr bwMode="auto">
                          <a:xfrm>
                            <a:off x="3519" y="4470"/>
                            <a:ext cx="2880" cy="2190"/>
                          </a:xfrm>
                          <a:prstGeom prst="rect">
                            <a:avLst/>
                          </a:prstGeom>
                          <a:solidFill>
                            <a:srgbClr val="4BACC6"/>
                          </a:solidFill>
                          <a:ln>
                            <a:solidFill>
                              <a:srgbClr val="000000"/>
                            </a:solidFill>
                          </a:ln>
                        </wps:spPr>
                        <wps:txbx>
                          <w:txbxContent>
                            <w:p>
                              <w:pPr>
                                <w:rPr>
                                  <w:rFonts w:ascii="Arial Narrow" w:hAnsi="Arial Narrow"/>
                                  <w:b/>
                                </w:rPr>
                              </w:pPr>
                              <w:r>
                                <w:rPr>
                                  <w:rFonts w:ascii="Arial Narrow" w:hAnsi="Arial Narrow"/>
                                  <w:b/>
                                </w:rPr>
                                <w:t xml:space="preserve">ПОДДЕРЖИВАЮЩИЙ СТИЛЬ</w:t>
                              </w:r>
                              <w:r/>
                            </w:p>
                            <w:p>
                              <w:pPr>
                                <w:spacing w:after="120"/>
                                <w:rPr>
                                  <w:rFonts w:ascii="Arial Narrow" w:hAnsi="Arial Narrow"/>
                                  <w:b/>
                                </w:rPr>
                              </w:pPr>
                              <w:r>
                                <w:rPr>
                                  <w:rFonts w:ascii="Arial Narrow" w:hAnsi="Arial Narrow"/>
                                  <w:b/>
                                </w:rPr>
                                <w:t xml:space="preserve">Поддержка высокая</w:t>
                              </w:r>
                              <w:r/>
                            </w:p>
                            <w:p>
                              <w:pPr>
                                <w:spacing w:after="120"/>
                                <w:rPr>
                                  <w:rFonts w:ascii="Arial Narrow" w:hAnsi="Arial Narrow"/>
                                  <w:b/>
                                </w:rPr>
                              </w:pPr>
                              <w:r>
                                <w:rPr>
                                  <w:rFonts w:ascii="Arial Narrow" w:hAnsi="Arial Narrow"/>
                                  <w:b/>
                                </w:rPr>
                                <w:t xml:space="preserve">Директивность низкая</w:t>
                              </w:r>
                              <w:r/>
                            </w:p>
                          </w:txbxContent>
                        </wps:txbx>
                        <wps:bodyPr wrap="square"/>
                      </wps:wsp>
                      <wps:wsp>
                        <wps:cNvSpPr txBox="1"/>
                        <wps:spPr bwMode="auto">
                          <a:xfrm>
                            <a:off x="6502" y="4470"/>
                            <a:ext cx="2880" cy="2190"/>
                          </a:xfrm>
                          <a:prstGeom prst="rect">
                            <a:avLst/>
                          </a:prstGeom>
                          <a:solidFill>
                            <a:srgbClr val="00E266"/>
                          </a:solidFill>
                          <a:ln>
                            <a:solidFill>
                              <a:srgbClr val="000000"/>
                            </a:solidFill>
                          </a:ln>
                        </wps:spPr>
                        <wps:txbx>
                          <w:txbxContent>
                            <w:p>
                              <w:pPr>
                                <w:jc w:val="right"/>
                                <w:rPr>
                                  <w:rFonts w:ascii="Arial Narrow" w:hAnsi="Arial Narrow"/>
                                  <w:b/>
                                </w:rPr>
                              </w:pPr>
                              <w:r>
                                <w:rPr>
                                  <w:rFonts w:ascii="Arial Narrow" w:hAnsi="Arial Narrow"/>
                                  <w:b/>
                                </w:rPr>
                                <w:t xml:space="preserve">НАСТАВНИЧЕСКИЙ    СТИЛЬ</w:t>
                              </w:r>
                              <w:r/>
                            </w:p>
                            <w:p>
                              <w:pPr>
                                <w:spacing w:after="120"/>
                                <w:rPr>
                                  <w:rFonts w:ascii="Arial Narrow" w:hAnsi="Arial Narrow"/>
                                  <w:b/>
                                </w:rPr>
                              </w:pPr>
                              <w:r>
                                <w:rPr>
                                  <w:rFonts w:ascii="Arial Narrow" w:hAnsi="Arial Narrow"/>
                                  <w:b/>
                                </w:rPr>
                                <w:t xml:space="preserve">Поддержка высокая</w:t>
                              </w:r>
                              <w:r/>
                            </w:p>
                            <w:p>
                              <w:pPr>
                                <w:spacing w:after="120"/>
                                <w:rPr>
                                  <w:rFonts w:ascii="Arial Narrow" w:hAnsi="Arial Narrow"/>
                                  <w:b/>
                                </w:rPr>
                              </w:pPr>
                              <w:r>
                                <w:rPr>
                                  <w:rFonts w:ascii="Arial Narrow" w:hAnsi="Arial Narrow"/>
                                  <w:b/>
                                </w:rPr>
                                <w:t xml:space="preserve">Директивность высокая</w:t>
                              </w:r>
                              <w:r/>
                            </w:p>
                            <w:p>
                              <w:r/>
                              <w:r/>
                            </w:p>
                          </w:txbxContent>
                        </wps:txbx>
                        <wps:bodyPr wrap="square"/>
                      </wps:wsp>
                      <wps:wsp>
                        <wps:cNvSpPr txBox="1"/>
                        <wps:spPr bwMode="auto">
                          <a:xfrm>
                            <a:off x="3519" y="6780"/>
                            <a:ext cx="2880" cy="2190"/>
                          </a:xfrm>
                          <a:prstGeom prst="rect">
                            <a:avLst/>
                          </a:prstGeom>
                          <a:solidFill>
                            <a:srgbClr val="99FF33"/>
                          </a:solidFill>
                          <a:ln>
                            <a:solidFill>
                              <a:srgbClr val="000000"/>
                            </a:solidFill>
                          </a:ln>
                        </wps:spPr>
                        <wps:txbx>
                          <w:txbxContent>
                            <w:p>
                              <w:pPr>
                                <w:rPr>
                                  <w:rFonts w:ascii="Arial Narrow" w:hAnsi="Arial Narrow"/>
                                  <w:b/>
                                  <w:sz w:val="8"/>
                                </w:rPr>
                              </w:pPr>
                              <w:r>
                                <w:rPr>
                                  <w:rFonts w:ascii="Arial Narrow" w:hAnsi="Arial Narrow"/>
                                  <w:b/>
                                  <w:sz w:val="8"/>
                                </w:rPr>
                              </w:r>
                              <w:r/>
                            </w:p>
                            <w:p>
                              <w:pPr>
                                <w:rPr>
                                  <w:rFonts w:ascii="Arial Narrow" w:hAnsi="Arial Narrow"/>
                                  <w:b/>
                                </w:rPr>
                              </w:pPr>
                              <w:r>
                                <w:rPr>
                                  <w:rFonts w:ascii="Arial Narrow" w:hAnsi="Arial Narrow"/>
                                  <w:b/>
                                </w:rPr>
                              </w:r>
                              <w:r/>
                            </w:p>
                            <w:p>
                              <w:pPr>
                                <w:rPr>
                                  <w:rFonts w:ascii="Arial Narrow" w:hAnsi="Arial Narrow"/>
                                  <w:b/>
                                </w:rPr>
                              </w:pPr>
                              <w:r>
                                <w:rPr>
                                  <w:rFonts w:ascii="Arial Narrow" w:hAnsi="Arial Narrow"/>
                                  <w:b/>
                                </w:rPr>
                              </w:r>
                              <w:r/>
                            </w:p>
                            <w:p>
                              <w:pPr>
                                <w:rPr>
                                  <w:rFonts w:ascii="Arial Narrow" w:hAnsi="Arial Narrow"/>
                                  <w:b/>
                                </w:rPr>
                              </w:pPr>
                              <w:r>
                                <w:rPr>
                                  <w:rFonts w:ascii="Arial Narrow" w:hAnsi="Arial Narrow"/>
                                  <w:b/>
                                </w:rPr>
                                <w:t xml:space="preserve">ДЕЛЕГИРУЮЩИЙ           СТИЛЬ</w:t>
                              </w:r>
                              <w:r/>
                            </w:p>
                            <w:p>
                              <w:pPr>
                                <w:spacing w:after="120"/>
                                <w:rPr>
                                  <w:rFonts w:ascii="Arial Narrow" w:hAnsi="Arial Narrow"/>
                                  <w:b/>
                                </w:rPr>
                              </w:pPr>
                              <w:r>
                                <w:rPr>
                                  <w:rFonts w:ascii="Arial Narrow" w:hAnsi="Arial Narrow"/>
                                  <w:b/>
                                </w:rPr>
                                <w:t xml:space="preserve">Поддержка низкая</w:t>
                              </w:r>
                              <w:r/>
                            </w:p>
                            <w:p>
                              <w:pPr>
                                <w:spacing w:after="120"/>
                                <w:rPr>
                                  <w:rFonts w:ascii="Arial Narrow" w:hAnsi="Arial Narrow"/>
                                  <w:b/>
                                </w:rPr>
                              </w:pPr>
                              <w:r>
                                <w:rPr>
                                  <w:rFonts w:ascii="Arial Narrow" w:hAnsi="Arial Narrow"/>
                                  <w:b/>
                                </w:rPr>
                                <w:t xml:space="preserve">Директивность низкая</w:t>
                              </w:r>
                              <w:r/>
                            </w:p>
                            <w:p>
                              <w:r/>
                              <w:r/>
                            </w:p>
                          </w:txbxContent>
                        </wps:txbx>
                        <wps:bodyPr wrap="square"/>
                      </wps:wsp>
                      <wps:wsp>
                        <wps:cNvSpPr txBox="1"/>
                        <wps:spPr bwMode="auto">
                          <a:xfrm>
                            <a:off x="6502" y="6780"/>
                            <a:ext cx="2880" cy="2190"/>
                          </a:xfrm>
                          <a:prstGeom prst="rect">
                            <a:avLst/>
                          </a:prstGeom>
                          <a:solidFill>
                            <a:srgbClr val="F79646"/>
                          </a:solidFill>
                          <a:ln>
                            <a:solidFill>
                              <a:srgbClr val="000000"/>
                            </a:solidFill>
                          </a:ln>
                        </wps:spPr>
                        <wps:txbx>
                          <w:txbxContent>
                            <w:p>
                              <w:pPr>
                                <w:jc w:val="right"/>
                                <w:shd w:val="clear" w:fill="F79646" w:color="auto"/>
                                <w:rPr>
                                  <w:rFonts w:ascii="Arial Narrow" w:hAnsi="Arial Narrow"/>
                                  <w:b/>
                                  <w:sz w:val="8"/>
                                </w:rPr>
                              </w:pPr>
                              <w:r>
                                <w:rPr>
                                  <w:rFonts w:ascii="Arial Narrow" w:hAnsi="Arial Narrow"/>
                                  <w:b/>
                                  <w:sz w:val="8"/>
                                </w:rPr>
                              </w:r>
                              <w:r/>
                            </w:p>
                            <w:p>
                              <w:pPr>
                                <w:jc w:val="right"/>
                                <w:shd w:val="clear" w:fill="F79646" w:color="auto"/>
                                <w:rPr>
                                  <w:rFonts w:ascii="Arial Narrow" w:hAnsi="Arial Narrow"/>
                                  <w:b/>
                                </w:rPr>
                              </w:pPr>
                              <w:r>
                                <w:rPr>
                                  <w:rFonts w:ascii="Arial Narrow" w:hAnsi="Arial Narrow"/>
                                  <w:b/>
                                </w:rPr>
                                <w:t xml:space="preserve">ДИРЕКТИВНЫЙ                 СТИЛЬ</w:t>
                              </w:r>
                              <w:r/>
                            </w:p>
                            <w:p>
                              <w:pPr>
                                <w:spacing w:after="120"/>
                                <w:shd w:val="clear" w:fill="F79646" w:color="auto"/>
                                <w:rPr>
                                  <w:rFonts w:ascii="Arial Narrow" w:hAnsi="Arial Narrow"/>
                                  <w:b/>
                                </w:rPr>
                              </w:pPr>
                              <w:r>
                                <w:rPr>
                                  <w:rFonts w:ascii="Arial Narrow" w:hAnsi="Arial Narrow"/>
                                  <w:b/>
                                </w:rPr>
                                <w:t xml:space="preserve">Поддержка низкая</w:t>
                              </w:r>
                              <w:r/>
                            </w:p>
                            <w:p>
                              <w:pPr>
                                <w:spacing w:after="120"/>
                                <w:shd w:val="clear" w:fill="F79646" w:color="auto"/>
                                <w:rPr>
                                  <w:rFonts w:ascii="Arial Narrow" w:hAnsi="Arial Narrow"/>
                                  <w:b/>
                                </w:rPr>
                              </w:pPr>
                              <w:r>
                                <w:rPr>
                                  <w:rFonts w:ascii="Arial Narrow" w:hAnsi="Arial Narrow"/>
                                  <w:b/>
                                </w:rPr>
                                <w:t xml:space="preserve">Директивность высокая</w:t>
                              </w:r>
                              <w:r/>
                            </w:p>
                            <w:p>
                              <w:pPr>
                                <w:shd w:val="clear" w:fill="F79646" w:color="auto"/>
                              </w:pPr>
                              <w:r/>
                              <w:r/>
                            </w:p>
                          </w:txbxContent>
                        </wps:txbx>
                        <wps:bodyPr wrap="square"/>
                      </wps:wsp>
                      <wps:wsp>
                        <wps:cNvSpPr/>
                        <wps:spPr bwMode="auto">
                          <a:xfrm flipV="1">
                            <a:off x="3161" y="4395"/>
                            <a:ext cx="0" cy="4905"/>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noFill/>
                          <a:ln w="28575">
                            <a:solidFill>
                              <a:srgbClr val="000000"/>
                            </a:solidFill>
                            <a:tailEnd type="triangle"/>
                          </a:ln>
                        </wps:spPr>
                        <wps:bodyPr rot="0">
                          <a:prstTxWarp prst="textNoShape">
                            <a:avLst/>
                          </a:prstTxWarp>
                          <a:noAutofit/>
                        </wps:bodyPr>
                      </wps:wsp>
                      <wps:wsp>
                        <wps:cNvSpPr/>
                        <wps:spPr bwMode="auto">
                          <a:xfrm>
                            <a:off x="3145" y="9270"/>
                            <a:ext cx="6704" cy="0"/>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noFill/>
                          <a:ln w="28575">
                            <a:solidFill>
                              <a:srgbClr val="000000"/>
                            </a:solidFill>
                            <a:tailEnd type="triangle"/>
                          </a:ln>
                        </wps:spPr>
                        <wps:bodyPr rot="0">
                          <a:prstTxWarp prst="textNoShape">
                            <a:avLst/>
                          </a:prstTxWarp>
                          <a:noAutofit/>
                        </wps:bodyPr>
                      </wps:wsp>
                      <wps:wsp>
                        <wps:cNvSpPr txBox="1"/>
                        <wps:spPr bwMode="auto">
                          <a:xfrm>
                            <a:off x="5844" y="6090"/>
                            <a:ext cx="555" cy="570"/>
                          </a:xfrm>
                          <a:prstGeom prst="rect">
                            <a:avLst/>
                          </a:prstGeom>
                          <a:solidFill>
                            <a:srgbClr val="EEECE1"/>
                          </a:solidFill>
                          <a:ln>
                            <a:solidFill>
                              <a:srgbClr val="000000"/>
                            </a:solidFill>
                          </a:ln>
                        </wps:spPr>
                        <wps:txbx>
                          <w:txbxContent>
                            <w:p>
                              <w:pPr>
                                <w:ind w:left="-84" w:right="-95"/>
                                <w:jc w:val="center"/>
                                <w:rPr>
                                  <w:rFonts w:cs="Arial"/>
                                  <w:b/>
                                  <w:sz w:val="28"/>
                                  <w:lang w:val="en-US"/>
                                </w:rPr>
                              </w:pPr>
                              <w:r>
                                <w:rPr>
                                  <w:rFonts w:cs="Arial"/>
                                  <w:b/>
                                  <w:sz w:val="28"/>
                                  <w:lang w:val="en-US"/>
                                </w:rPr>
                                <w:t xml:space="preserve">S3</w:t>
                              </w:r>
                              <w:r/>
                            </w:p>
                          </w:txbxContent>
                        </wps:txbx>
                        <wps:bodyPr wrap="square"/>
                      </wps:wsp>
                      <wps:wsp>
                        <wps:cNvSpPr txBox="1"/>
                        <wps:spPr bwMode="auto">
                          <a:xfrm>
                            <a:off x="6499" y="6090"/>
                            <a:ext cx="555" cy="570"/>
                          </a:xfrm>
                          <a:prstGeom prst="rect">
                            <a:avLst/>
                          </a:prstGeom>
                          <a:solidFill>
                            <a:srgbClr val="EEECE1"/>
                          </a:solidFill>
                          <a:ln>
                            <a:solidFill>
                              <a:srgbClr val="000000"/>
                            </a:solidFill>
                          </a:ln>
                        </wps:spPr>
                        <wps:txbx>
                          <w:txbxContent>
                            <w:p>
                              <w:pPr>
                                <w:ind w:left="-84" w:right="-95"/>
                                <w:jc w:val="center"/>
                                <w:rPr>
                                  <w:rFonts w:cs="Arial"/>
                                  <w:b/>
                                  <w:sz w:val="28"/>
                                  <w:lang w:val="en-US"/>
                                </w:rPr>
                              </w:pPr>
                              <w:r>
                                <w:rPr>
                                  <w:rFonts w:cs="Arial"/>
                                  <w:b/>
                                  <w:sz w:val="28"/>
                                  <w:lang w:val="en-US"/>
                                </w:rPr>
                                <w:t xml:space="preserve">S</w:t>
                              </w:r>
                              <w:r>
                                <w:rPr>
                                  <w:rFonts w:cs="Arial"/>
                                  <w:b/>
                                  <w:sz w:val="28"/>
                                  <w:lang w:val="en-US"/>
                                </w:rPr>
                                <w:t xml:space="preserve">2</w:t>
                              </w:r>
                              <w:r/>
                            </w:p>
                          </w:txbxContent>
                        </wps:txbx>
                        <wps:bodyPr wrap="square"/>
                      </wps:wsp>
                      <wps:wsp>
                        <wps:cNvSpPr txBox="1"/>
                        <wps:spPr bwMode="auto">
                          <a:xfrm>
                            <a:off x="6489" y="6780"/>
                            <a:ext cx="555" cy="570"/>
                          </a:xfrm>
                          <a:prstGeom prst="rect">
                            <a:avLst/>
                          </a:prstGeom>
                          <a:solidFill>
                            <a:srgbClr val="EEECE1"/>
                          </a:solidFill>
                          <a:ln>
                            <a:solidFill>
                              <a:srgbClr val="000000"/>
                            </a:solidFill>
                          </a:ln>
                        </wps:spPr>
                        <wps:txbx>
                          <w:txbxContent>
                            <w:p>
                              <w:pPr>
                                <w:ind w:left="-84" w:right="-95"/>
                                <w:jc w:val="center"/>
                                <w:rPr>
                                  <w:rFonts w:cs="Arial"/>
                                  <w:b/>
                                  <w:sz w:val="28"/>
                                  <w:lang w:val="en-US"/>
                                </w:rPr>
                              </w:pPr>
                              <w:r>
                                <w:rPr>
                                  <w:rFonts w:cs="Arial"/>
                                  <w:b/>
                                  <w:sz w:val="28"/>
                                  <w:lang w:val="en-US"/>
                                </w:rPr>
                                <w:t xml:space="preserve">S</w:t>
                              </w:r>
                              <w:r>
                                <w:rPr>
                                  <w:rFonts w:cs="Arial"/>
                                  <w:b/>
                                  <w:sz w:val="28"/>
                                  <w:lang w:val="en-US"/>
                                </w:rPr>
                                <w:t xml:space="preserve">1</w:t>
                              </w:r>
                              <w:r/>
                            </w:p>
                          </w:txbxContent>
                        </wps:txbx>
                        <wps:bodyPr wrap="square"/>
                      </wps:wsp>
                      <wps:wsp>
                        <wps:cNvSpPr txBox="1"/>
                        <wps:spPr bwMode="auto">
                          <a:xfrm>
                            <a:off x="5844" y="6780"/>
                            <a:ext cx="555" cy="570"/>
                          </a:xfrm>
                          <a:prstGeom prst="rect">
                            <a:avLst/>
                          </a:prstGeom>
                          <a:solidFill>
                            <a:srgbClr val="EEECE1"/>
                          </a:solidFill>
                          <a:ln>
                            <a:solidFill>
                              <a:srgbClr val="000000"/>
                            </a:solidFill>
                          </a:ln>
                        </wps:spPr>
                        <wps:txbx>
                          <w:txbxContent>
                            <w:p>
                              <w:pPr>
                                <w:ind w:left="-84" w:right="-95"/>
                                <w:jc w:val="center"/>
                                <w:rPr>
                                  <w:rFonts w:cs="Arial"/>
                                  <w:b/>
                                  <w:sz w:val="28"/>
                                  <w:lang w:val="en-US"/>
                                </w:rPr>
                              </w:pPr>
                              <w:r>
                                <w:rPr>
                                  <w:rFonts w:cs="Arial"/>
                                  <w:b/>
                                  <w:sz w:val="28"/>
                                  <w:lang w:val="en-US"/>
                                </w:rPr>
                                <w:t xml:space="preserve">S</w:t>
                              </w:r>
                              <w:r>
                                <w:rPr>
                                  <w:rFonts w:cs="Arial"/>
                                  <w:b/>
                                  <w:sz w:val="28"/>
                                  <w:lang w:val="en-US"/>
                                </w:rPr>
                                <w:t xml:space="preserve">4</w:t>
                              </w:r>
                              <w:r/>
                            </w:p>
                          </w:txbxContent>
                        </wps:txbx>
                        <wps:bodyPr wrap="square"/>
                      </wps:wsp>
                      <wps:wsp>
                        <wps:cNvSpPr/>
                        <wps:spPr bwMode="auto">
                          <a:xfrm>
                            <a:off x="7494" y="6315"/>
                            <a:ext cx="840" cy="465"/>
                          </a:xfrm>
                          <a:custGeom>
                            <a:avLst>
                              <a:gd name="adj0" fmla="val 10266"/>
                              <a:gd name="adj1" fmla="val 5786"/>
                            </a:avLst>
                            <a:gdLst>
                              <a:gd name="gd0" fmla="val 65536"/>
                              <a:gd name="gd1" fmla="val adj0"/>
                              <a:gd name="gd2" fmla="val adj1"/>
                              <a:gd name="gd3" fmla="+- 21600 0 adj1"/>
                              <a:gd name="gd4" fmla="*/ adj0 adj1 10800"/>
                              <a:gd name="gd5" fmla="+- adj0 0 gd4"/>
                              <a:gd name="gd6" fmla="val 0"/>
                              <a:gd name="gd7" fmla="val gd1"/>
                              <a:gd name="gd8" fmla="val gd2"/>
                              <a:gd name="gd9" fmla="val gd1"/>
                              <a:gd name="gd10" fmla="val gd2"/>
                              <a:gd name="gd11" fmla="val 21600"/>
                              <a:gd name="gd12" fmla="val gd3"/>
                              <a:gd name="gd13" fmla="val 21600"/>
                              <a:gd name="gd14" fmla="val gd3"/>
                              <a:gd name="gd15" fmla="val gd1"/>
                              <a:gd name="gd16" fmla="val 21600"/>
                              <a:gd name="gd17" fmla="val gd1"/>
                              <a:gd name="gd18" fmla="val 10800"/>
                              <a:gd name="gd19" fmla="val 0"/>
                              <a:gd name="gd20" fmla="*/ w gd2 21600"/>
                              <a:gd name="gd21" fmla="*/ h gd5 21600"/>
                              <a:gd name="gd22" fmla="*/ w gd3 21600"/>
                              <a:gd name="gd23" fmla="*/ h 21600 21600"/>
                              <a:gd name="gd24" fmla="*/ w adj1 21600"/>
                              <a:gd name="gd25" fmla="*/ h adj0 21600"/>
                            </a:gdLst>
                            <a:ahLst>
                              <a:ahXY gdRefX="adj1" minX="0" maxX="10800" gdRefY="adj0" minY="0" maxY="21600">
                                <a:pos x="gd24" y="gd25"/>
                              </a:ahXY>
                            </a:ahLst>
                            <a:cxnLst/>
                            <a:rect l="gd20" t="gd21" r="gd22" b="gd23"/>
                            <a:pathLst>
                              <a:path w="21600" h="21600" fill="norm" stroke="1" extrusionOk="0">
                                <a:moveTo>
                                  <a:pt x="gd6" y="gd7"/>
                                </a:moveTo>
                                <a:lnTo>
                                  <a:pt x="gd8" y="gd9"/>
                                </a:lnTo>
                                <a:lnTo>
                                  <a:pt x="gd10" y="gd11"/>
                                </a:lnTo>
                                <a:lnTo>
                                  <a:pt x="gd12" y="gd13"/>
                                </a:lnTo>
                                <a:lnTo>
                                  <a:pt x="gd14" y="gd15"/>
                                </a:lnTo>
                                <a:lnTo>
                                  <a:pt x="gd16" y="gd17"/>
                                </a:lnTo>
                                <a:lnTo>
                                  <a:pt x="gd18" y="gd19"/>
                                </a:lnTo>
                                <a:close/>
                              </a:path>
                              <a:path w="21600" h="21600" fill="norm" stroke="1" extrusionOk="0"/>
                            </a:pathLst>
                          </a:custGeom>
                          <a:solidFill>
                            <a:srgbClr val="EEECE1"/>
                          </a:solidFill>
                          <a:ln>
                            <a:solidFill>
                              <a:srgbClr val="000000"/>
                            </a:solidFill>
                          </a:ln>
                        </wps:spPr>
                        <wps:bodyPr rot="0">
                          <a:prstTxWarp prst="textNoShape">
                            <a:avLst/>
                          </a:prstTxWarp>
                          <a:noAutofit/>
                        </wps:bodyPr>
                      </wps:wsp>
                      <wps:wsp>
                        <wps:cNvSpPr/>
                        <wps:spPr bwMode="auto">
                          <a:xfrm rot="16199999">
                            <a:off x="5850" y="5220"/>
                            <a:ext cx="840" cy="465"/>
                          </a:xfrm>
                          <a:custGeom>
                            <a:avLst>
                              <a:gd name="adj0" fmla="val 10266"/>
                              <a:gd name="adj1" fmla="val 5786"/>
                            </a:avLst>
                            <a:gdLst>
                              <a:gd name="gd0" fmla="val 65536"/>
                              <a:gd name="gd1" fmla="val adj0"/>
                              <a:gd name="gd2" fmla="val adj1"/>
                              <a:gd name="gd3" fmla="+- 21600 0 adj1"/>
                              <a:gd name="gd4" fmla="*/ adj0 adj1 10800"/>
                              <a:gd name="gd5" fmla="+- adj0 0 gd4"/>
                              <a:gd name="gd6" fmla="val 0"/>
                              <a:gd name="gd7" fmla="val gd1"/>
                              <a:gd name="gd8" fmla="val gd2"/>
                              <a:gd name="gd9" fmla="val gd1"/>
                              <a:gd name="gd10" fmla="val gd2"/>
                              <a:gd name="gd11" fmla="val 21600"/>
                              <a:gd name="gd12" fmla="val gd3"/>
                              <a:gd name="gd13" fmla="val 21600"/>
                              <a:gd name="gd14" fmla="val gd3"/>
                              <a:gd name="gd15" fmla="val gd1"/>
                              <a:gd name="gd16" fmla="val 21600"/>
                              <a:gd name="gd17" fmla="val gd1"/>
                              <a:gd name="gd18" fmla="val 10800"/>
                              <a:gd name="gd19" fmla="val 0"/>
                              <a:gd name="gd20" fmla="*/ w gd2 21600"/>
                              <a:gd name="gd21" fmla="*/ h gd5 21600"/>
                              <a:gd name="gd22" fmla="*/ w gd3 21600"/>
                              <a:gd name="gd23" fmla="*/ h 21600 21600"/>
                              <a:gd name="gd24" fmla="*/ w adj1 21600"/>
                              <a:gd name="gd25" fmla="*/ h adj0 21600"/>
                            </a:gdLst>
                            <a:ahLst>
                              <a:ahXY gdRefX="adj1" minX="0" maxX="10800" gdRefY="adj0" minY="0" maxY="21600">
                                <a:pos x="gd24" y="gd25"/>
                              </a:ahXY>
                            </a:ahLst>
                            <a:cxnLst/>
                            <a:rect l="gd20" t="gd21" r="gd22" b="gd23"/>
                            <a:pathLst>
                              <a:path w="21600" h="21600" fill="norm" stroke="1" extrusionOk="0">
                                <a:moveTo>
                                  <a:pt x="gd6" y="gd7"/>
                                </a:moveTo>
                                <a:lnTo>
                                  <a:pt x="gd8" y="gd9"/>
                                </a:lnTo>
                                <a:lnTo>
                                  <a:pt x="gd10" y="gd11"/>
                                </a:lnTo>
                                <a:lnTo>
                                  <a:pt x="gd12" y="gd13"/>
                                </a:lnTo>
                                <a:lnTo>
                                  <a:pt x="gd14" y="gd15"/>
                                </a:lnTo>
                                <a:lnTo>
                                  <a:pt x="gd16" y="gd17"/>
                                </a:lnTo>
                                <a:lnTo>
                                  <a:pt x="gd18" y="gd19"/>
                                </a:lnTo>
                                <a:close/>
                              </a:path>
                              <a:path w="21600" h="21600" fill="norm" stroke="1" extrusionOk="0"/>
                            </a:pathLst>
                          </a:custGeom>
                          <a:solidFill>
                            <a:srgbClr val="EEECE1"/>
                          </a:solidFill>
                          <a:ln>
                            <a:solidFill>
                              <a:srgbClr val="000000"/>
                            </a:solidFill>
                          </a:ln>
                        </wps:spPr>
                        <wps:bodyPr rot="0">
                          <a:prstTxWarp prst="textNoShape">
                            <a:avLst/>
                          </a:prstTxWarp>
                          <a:noAutofit/>
                        </wps:bodyPr>
                      </wps:wsp>
                      <wps:wsp>
                        <wps:cNvSpPr/>
                        <wps:spPr bwMode="auto">
                          <a:xfrm rot="10800000">
                            <a:off x="4374" y="6660"/>
                            <a:ext cx="840" cy="465"/>
                          </a:xfrm>
                          <a:custGeom>
                            <a:avLst>
                              <a:gd name="adj0" fmla="val 10266"/>
                              <a:gd name="adj1" fmla="val 5786"/>
                            </a:avLst>
                            <a:gdLst>
                              <a:gd name="gd0" fmla="val 65536"/>
                              <a:gd name="gd1" fmla="val adj0"/>
                              <a:gd name="gd2" fmla="val adj1"/>
                              <a:gd name="gd3" fmla="+- 21600 0 adj1"/>
                              <a:gd name="gd4" fmla="*/ adj0 adj1 10800"/>
                              <a:gd name="gd5" fmla="+- adj0 0 gd4"/>
                              <a:gd name="gd6" fmla="val 0"/>
                              <a:gd name="gd7" fmla="val gd1"/>
                              <a:gd name="gd8" fmla="val gd2"/>
                              <a:gd name="gd9" fmla="val gd1"/>
                              <a:gd name="gd10" fmla="val gd2"/>
                              <a:gd name="gd11" fmla="val 21600"/>
                              <a:gd name="gd12" fmla="val gd3"/>
                              <a:gd name="gd13" fmla="val 21600"/>
                              <a:gd name="gd14" fmla="val gd3"/>
                              <a:gd name="gd15" fmla="val gd1"/>
                              <a:gd name="gd16" fmla="val 21600"/>
                              <a:gd name="gd17" fmla="val gd1"/>
                              <a:gd name="gd18" fmla="val 10800"/>
                              <a:gd name="gd19" fmla="val 0"/>
                              <a:gd name="gd20" fmla="*/ w gd2 21600"/>
                              <a:gd name="gd21" fmla="*/ h gd5 21600"/>
                              <a:gd name="gd22" fmla="*/ w gd3 21600"/>
                              <a:gd name="gd23" fmla="*/ h 21600 21600"/>
                              <a:gd name="gd24" fmla="*/ w adj1 21600"/>
                              <a:gd name="gd25" fmla="*/ h adj0 21600"/>
                            </a:gdLst>
                            <a:ahLst>
                              <a:ahXY gdRefX="adj1" minX="0" maxX="10800" gdRefY="adj0" minY="0" maxY="21600">
                                <a:pos x="gd24" y="gd25"/>
                              </a:ahXY>
                            </a:ahLst>
                            <a:cxnLst/>
                            <a:rect l="gd20" t="gd21" r="gd22" b="gd23"/>
                            <a:pathLst>
                              <a:path w="21600" h="21600" fill="norm" stroke="1" extrusionOk="0">
                                <a:moveTo>
                                  <a:pt x="gd6" y="gd7"/>
                                </a:moveTo>
                                <a:lnTo>
                                  <a:pt x="gd8" y="gd9"/>
                                </a:lnTo>
                                <a:lnTo>
                                  <a:pt x="gd10" y="gd11"/>
                                </a:lnTo>
                                <a:lnTo>
                                  <a:pt x="gd12" y="gd13"/>
                                </a:lnTo>
                                <a:lnTo>
                                  <a:pt x="gd14" y="gd15"/>
                                </a:lnTo>
                                <a:lnTo>
                                  <a:pt x="gd16" y="gd17"/>
                                </a:lnTo>
                                <a:lnTo>
                                  <a:pt x="gd18" y="gd19"/>
                                </a:lnTo>
                                <a:close/>
                              </a:path>
                              <a:path w="21600" h="21600" fill="norm" stroke="1" extrusionOk="0"/>
                            </a:pathLst>
                          </a:custGeom>
                          <a:solidFill>
                            <a:srgbClr val="EEECE1"/>
                          </a:solidFill>
                          <a:ln>
                            <a:solidFill>
                              <a:srgbClr val="000000"/>
                            </a:solidFill>
                          </a:ln>
                        </wps:spPr>
                        <wps:bodyPr rot="0">
                          <a:prstTxWarp prst="textNoShape">
                            <a:avLst/>
                          </a:prstTxWarp>
                          <a:noAutofit/>
                        </wps:bodyPr>
                      </wps:wsp>
                      <wps:wsp>
                        <wps:cNvSpPr txBox="1"/>
                        <wps:spPr bwMode="auto">
                          <a:xfrm>
                            <a:off x="1824" y="4170"/>
                            <a:ext cx="1440" cy="570"/>
                          </a:xfrm>
                          <a:prstGeom prst="rect">
                            <a:avLst/>
                          </a:prstGeom>
                          <a:noFill/>
                          <a:ln>
                            <a:noFill/>
                          </a:ln>
                        </wps:spPr>
                        <wps:txbx>
                          <w:txbxContent>
                            <w:p>
                              <w:pPr>
                                <w:ind w:left="-84" w:right="-95"/>
                                <w:jc w:val="center"/>
                                <w:rPr>
                                  <w:rFonts w:cs="Arial"/>
                                  <w:b/>
                                </w:rPr>
                              </w:pPr>
                              <w:r>
                                <w:rPr>
                                  <w:rFonts w:cs="Arial"/>
                                  <w:b/>
                                </w:rPr>
                                <w:t xml:space="preserve">высокая</w:t>
                              </w:r>
                              <w:r/>
                            </w:p>
                          </w:txbxContent>
                        </wps:txbx>
                        <wps:bodyPr wrap="square"/>
                      </wps:wsp>
                      <wps:wsp>
                        <wps:cNvSpPr txBox="1"/>
                        <wps:spPr bwMode="auto">
                          <a:xfrm>
                            <a:off x="1751" y="9105"/>
                            <a:ext cx="1440" cy="570"/>
                          </a:xfrm>
                          <a:prstGeom prst="rect">
                            <a:avLst/>
                          </a:prstGeom>
                          <a:noFill/>
                          <a:ln>
                            <a:noFill/>
                          </a:ln>
                        </wps:spPr>
                        <wps:txbx>
                          <w:txbxContent>
                            <w:p>
                              <w:pPr>
                                <w:ind w:left="-84" w:right="-95"/>
                                <w:jc w:val="center"/>
                                <w:rPr>
                                  <w:rFonts w:cs="Arial"/>
                                  <w:b/>
                                </w:rPr>
                              </w:pPr>
                              <w:r>
                                <w:rPr>
                                  <w:rFonts w:cs="Arial"/>
                                  <w:b/>
                                </w:rPr>
                                <w:t xml:space="preserve">низкая</w:t>
                              </w:r>
                              <w:r/>
                            </w:p>
                          </w:txbxContent>
                        </wps:txbx>
                        <wps:bodyPr wrap="square"/>
                      </wps:wsp>
                      <wps:wsp>
                        <wps:cNvSpPr txBox="1"/>
                        <wps:spPr bwMode="auto">
                          <a:xfrm>
                            <a:off x="9382" y="9300"/>
                            <a:ext cx="1440" cy="570"/>
                          </a:xfrm>
                          <a:prstGeom prst="rect">
                            <a:avLst/>
                          </a:prstGeom>
                          <a:noFill/>
                          <a:ln>
                            <a:noFill/>
                          </a:ln>
                        </wps:spPr>
                        <wps:txbx>
                          <w:txbxContent>
                            <w:p>
                              <w:pPr>
                                <w:ind w:left="-84" w:right="-95"/>
                                <w:jc w:val="center"/>
                                <w:rPr>
                                  <w:rFonts w:cs="Arial"/>
                                  <w:b/>
                                </w:rPr>
                              </w:pPr>
                              <w:r>
                                <w:rPr>
                                  <w:rFonts w:cs="Arial"/>
                                  <w:b/>
                                </w:rPr>
                                <w:t xml:space="preserve">высокая</w:t>
                              </w:r>
                              <w:r/>
                            </w:p>
                          </w:txbxContent>
                        </wps:txbx>
                        <wps:bodyPr wrap="square"/>
                      </wps:wsp>
                      <wps:wsp>
                        <wps:cNvSpPr txBox="1"/>
                        <wps:spPr bwMode="auto">
                          <a:xfrm>
                            <a:off x="5120" y="9285"/>
                            <a:ext cx="2657" cy="570"/>
                          </a:xfrm>
                          <a:prstGeom prst="rect">
                            <a:avLst/>
                          </a:prstGeom>
                          <a:noFill/>
                          <a:ln>
                            <a:noFill/>
                          </a:ln>
                        </wps:spPr>
                        <wps:txbx>
                          <w:txbxContent>
                            <w:p>
                              <w:pPr>
                                <w:ind w:left="-84" w:right="-95"/>
                                <w:jc w:val="center"/>
                                <w:rPr>
                                  <w:rFonts w:cs="Arial"/>
                                  <w:b/>
                                  <w:sz w:val="28"/>
                                </w:rPr>
                              </w:pPr>
                              <w:r>
                                <w:rPr>
                                  <w:rFonts w:cs="Arial"/>
                                  <w:b/>
                                  <w:sz w:val="28"/>
                                </w:rPr>
                                <w:t xml:space="preserve">директивность</w:t>
                              </w:r>
                              <w:r/>
                            </w:p>
                          </w:txbxContent>
                        </wps:txbx>
                        <wps:bodyPr wrap="square"/>
                      </wps:wsp>
                      <wps:wsp>
                        <wps:cNvSpPr txBox="1"/>
                        <wps:spPr bwMode="auto">
                          <a:xfrm>
                            <a:off x="2541" y="5685"/>
                            <a:ext cx="754" cy="2235"/>
                          </a:xfrm>
                          <a:prstGeom prst="rect">
                            <a:avLst/>
                          </a:prstGeom>
                          <a:noFill/>
                          <a:ln>
                            <a:noFill/>
                          </a:ln>
                        </wps:spPr>
                        <wps:txbx>
                          <w:txbxContent>
                            <w:p>
                              <w:pPr>
                                <w:ind w:left="-84" w:right="-95"/>
                                <w:jc w:val="center"/>
                                <w:rPr>
                                  <w:rFonts w:cs="Arial"/>
                                  <w:b/>
                                  <w:sz w:val="28"/>
                                </w:rPr>
                              </w:pPr>
                              <w:r>
                                <w:rPr>
                                  <w:rFonts w:cs="Arial"/>
                                  <w:b/>
                                  <w:sz w:val="28"/>
                                </w:rPr>
                                <w:t xml:space="preserve">поддержка</w:t>
                              </w:r>
                              <w:r/>
                            </w:p>
                          </w:txbxContent>
                        </wps:txbx>
                        <wps:bodyPr vert="vert270" wrap="square"/>
                      </wps:wsp>
                      <wpg:grpSp>
                        <wpg:cNvGrpSpPr/>
                        <wpg:grpSpPr bwMode="auto">
                          <a:xfrm>
                            <a:off x="3669" y="10890"/>
                            <a:ext cx="5901" cy="1695"/>
                            <a:chOff x="3639" y="10695"/>
                            <a:chExt cx="5901" cy="1695"/>
                          </a:xfrm>
                        </wpg:grpSpPr>
                        <wpg:grpSp>
                          <wpg:cNvGrpSpPr/>
                          <wpg:grpSpPr bwMode="auto">
                            <a:xfrm>
                              <a:off x="3639" y="10695"/>
                              <a:ext cx="5565" cy="690"/>
                              <a:chOff x="3639" y="10695"/>
                              <a:chExt cx="5565" cy="690"/>
                            </a:xfrm>
                          </wpg:grpSpPr>
                          <wps:wsp>
                            <wps:cNvSpPr/>
                            <wps:spPr bwMode="auto">
                              <a:xfrm rot="10800000">
                                <a:off x="3639" y="10695"/>
                                <a:ext cx="1275" cy="690"/>
                              </a:xfrm>
                              <a:custGeom>
                                <a:avLst>
                                  <a:gd name="adj0" fmla="val 16200"/>
                                </a:avLst>
                                <a:gdLst>
                                  <a:gd name="gd0" fmla="val 65536"/>
                                  <a:gd name="gd1" fmla="val adj0"/>
                                  <a:gd name="gd2" fmla="+- 21600 0 gd1"/>
                                  <a:gd name="gd3" fmla="*/ adj0 1 2"/>
                                  <a:gd name="gd4" fmla="val gd1"/>
                                  <a:gd name="gd5" fmla="val 0"/>
                                  <a:gd name="gd6" fmla="val 0"/>
                                  <a:gd name="gd7" fmla="val 0"/>
                                  <a:gd name="gd8" fmla="val gd2"/>
                                  <a:gd name="gd9" fmla="val 10800"/>
                                  <a:gd name="gd10" fmla="val 0"/>
                                  <a:gd name="gd11" fmla="val 21600"/>
                                  <a:gd name="gd12" fmla="val gd1"/>
                                  <a:gd name="gd13" fmla="val 21600"/>
                                  <a:gd name="gd14" fmla="val 21600"/>
                                  <a:gd name="gd15" fmla="val 10800"/>
                                  <a:gd name="gd16" fmla="*/ w 0 21600"/>
                                  <a:gd name="gd17" fmla="*/ h 0 21600"/>
                                  <a:gd name="gd18" fmla="*/ w 10800 21600"/>
                                  <a:gd name="gd19" fmla="*/ h 21600 21600"/>
                                  <a:gd name="gd20" fmla="*/ w adj0 21600"/>
                                  <a:gd name="gd21" fmla="*/ h 0 1"/>
                                </a:gdLst>
                                <a:ahLst>
                                  <a:ahXY gdRefX="adj0" minX="0" maxX="21600">
                                    <a:pos x="gd20" y="gd21"/>
                                  </a:ahXY>
                                </a:ahLst>
                                <a:cxnLst/>
                                <a:rect l="gd16" t="gd17" r="gd18" b="gd19"/>
                                <a:pathLst>
                                  <a:path w="21600" h="21600" fill="norm" stroke="1" extrusionOk="0">
                                    <a:moveTo>
                                      <a:pt x="gd4" y="gd5"/>
                                    </a:moveTo>
                                    <a:lnTo>
                                      <a:pt x="gd6" y="gd7"/>
                                    </a:lnTo>
                                    <a:lnTo>
                                      <a:pt x="gd8" y="gd9"/>
                                    </a:lnTo>
                                    <a:lnTo>
                                      <a:pt x="gd10" y="gd11"/>
                                    </a:lnTo>
                                    <a:lnTo>
                                      <a:pt x="gd12" y="gd13"/>
                                    </a:lnTo>
                                    <a:lnTo>
                                      <a:pt x="gd14" y="gd15"/>
                                    </a:lnTo>
                                    <a:close/>
                                  </a:path>
                                  <a:path w="21600" h="21600" fill="norm" stroke="1" extrusionOk="0"/>
                                </a:pathLst>
                              </a:custGeom>
                              <a:solidFill>
                                <a:srgbClr val="99FF33"/>
                              </a:solidFill>
                              <a:ln>
                                <a:solidFill>
                                  <a:srgbClr val="000000"/>
                                </a:solidFill>
                              </a:ln>
                            </wps:spPr>
                            <wps:bodyPr rot="0">
                              <a:prstTxWarp prst="textNoShape">
                                <a:avLst/>
                              </a:prstTxWarp>
                              <a:noAutofit/>
                            </wps:bodyPr>
                          </wps:wsp>
                          <wps:wsp>
                            <wps:cNvSpPr/>
                            <wps:spPr bwMode="auto">
                              <a:xfrm rot="10800000">
                                <a:off x="5049" y="10695"/>
                                <a:ext cx="1275" cy="690"/>
                              </a:xfrm>
                              <a:custGeom>
                                <a:avLst>
                                  <a:gd name="adj0" fmla="val 16200"/>
                                </a:avLst>
                                <a:gdLst>
                                  <a:gd name="gd0" fmla="val 65536"/>
                                  <a:gd name="gd1" fmla="val adj0"/>
                                  <a:gd name="gd2" fmla="+- 21600 0 gd1"/>
                                  <a:gd name="gd3" fmla="*/ adj0 1 2"/>
                                  <a:gd name="gd4" fmla="val gd1"/>
                                  <a:gd name="gd5" fmla="val 0"/>
                                  <a:gd name="gd6" fmla="val 0"/>
                                  <a:gd name="gd7" fmla="val 0"/>
                                  <a:gd name="gd8" fmla="val gd2"/>
                                  <a:gd name="gd9" fmla="val 10800"/>
                                  <a:gd name="gd10" fmla="val 0"/>
                                  <a:gd name="gd11" fmla="val 21600"/>
                                  <a:gd name="gd12" fmla="val gd1"/>
                                  <a:gd name="gd13" fmla="val 21600"/>
                                  <a:gd name="gd14" fmla="val 21600"/>
                                  <a:gd name="gd15" fmla="val 10800"/>
                                  <a:gd name="gd16" fmla="*/ w 0 21600"/>
                                  <a:gd name="gd17" fmla="*/ h 0 21600"/>
                                  <a:gd name="gd18" fmla="*/ w 10800 21600"/>
                                  <a:gd name="gd19" fmla="*/ h 21600 21600"/>
                                  <a:gd name="gd20" fmla="*/ w adj0 21600"/>
                                  <a:gd name="gd21" fmla="*/ h 0 1"/>
                                </a:gdLst>
                                <a:ahLst>
                                  <a:ahXY gdRefX="adj0" minX="0" maxX="21600">
                                    <a:pos x="gd20" y="gd21"/>
                                  </a:ahXY>
                                </a:ahLst>
                                <a:cxnLst/>
                                <a:rect l="gd16" t="gd17" r="gd18" b="gd19"/>
                                <a:pathLst>
                                  <a:path w="21600" h="21600" fill="norm" stroke="1" extrusionOk="0">
                                    <a:moveTo>
                                      <a:pt x="gd4" y="gd5"/>
                                    </a:moveTo>
                                    <a:lnTo>
                                      <a:pt x="gd6" y="gd7"/>
                                    </a:lnTo>
                                    <a:lnTo>
                                      <a:pt x="gd8" y="gd9"/>
                                    </a:lnTo>
                                    <a:lnTo>
                                      <a:pt x="gd10" y="gd11"/>
                                    </a:lnTo>
                                    <a:lnTo>
                                      <a:pt x="gd12" y="gd13"/>
                                    </a:lnTo>
                                    <a:lnTo>
                                      <a:pt x="gd14" y="gd15"/>
                                    </a:lnTo>
                                    <a:close/>
                                  </a:path>
                                  <a:path w="21600" h="21600" fill="norm" stroke="1" extrusionOk="0"/>
                                </a:pathLst>
                              </a:custGeom>
                              <a:solidFill>
                                <a:srgbClr val="4BACC6"/>
                              </a:solidFill>
                              <a:ln>
                                <a:solidFill>
                                  <a:srgbClr val="000000"/>
                                </a:solidFill>
                              </a:ln>
                            </wps:spPr>
                            <wps:bodyPr rot="0">
                              <a:prstTxWarp prst="textNoShape">
                                <a:avLst/>
                              </a:prstTxWarp>
                              <a:noAutofit/>
                            </wps:bodyPr>
                          </wps:wsp>
                          <wps:wsp>
                            <wps:cNvSpPr/>
                            <wps:spPr bwMode="auto">
                              <a:xfrm rot="10800000">
                                <a:off x="6502" y="10695"/>
                                <a:ext cx="1275" cy="690"/>
                              </a:xfrm>
                              <a:custGeom>
                                <a:avLst>
                                  <a:gd name="adj0" fmla="val 16200"/>
                                </a:avLst>
                                <a:gdLst>
                                  <a:gd name="gd0" fmla="val 65536"/>
                                  <a:gd name="gd1" fmla="val adj0"/>
                                  <a:gd name="gd2" fmla="+- 21600 0 gd1"/>
                                  <a:gd name="gd3" fmla="*/ adj0 1 2"/>
                                  <a:gd name="gd4" fmla="val gd1"/>
                                  <a:gd name="gd5" fmla="val 0"/>
                                  <a:gd name="gd6" fmla="val 0"/>
                                  <a:gd name="gd7" fmla="val 0"/>
                                  <a:gd name="gd8" fmla="val gd2"/>
                                  <a:gd name="gd9" fmla="val 10800"/>
                                  <a:gd name="gd10" fmla="val 0"/>
                                  <a:gd name="gd11" fmla="val 21600"/>
                                  <a:gd name="gd12" fmla="val gd1"/>
                                  <a:gd name="gd13" fmla="val 21600"/>
                                  <a:gd name="gd14" fmla="val 21600"/>
                                  <a:gd name="gd15" fmla="val 10800"/>
                                  <a:gd name="gd16" fmla="*/ w 0 21600"/>
                                  <a:gd name="gd17" fmla="*/ h 0 21600"/>
                                  <a:gd name="gd18" fmla="*/ w 10800 21600"/>
                                  <a:gd name="gd19" fmla="*/ h 21600 21600"/>
                                  <a:gd name="gd20" fmla="*/ w adj0 21600"/>
                                  <a:gd name="gd21" fmla="*/ h 0 1"/>
                                </a:gdLst>
                                <a:ahLst>
                                  <a:ahXY gdRefX="adj0" minX="0" maxX="21600">
                                    <a:pos x="gd20" y="gd21"/>
                                  </a:ahXY>
                                </a:ahLst>
                                <a:cxnLst/>
                                <a:rect l="gd16" t="gd17" r="gd18" b="gd19"/>
                                <a:pathLst>
                                  <a:path w="21600" h="21600" fill="norm" stroke="1" extrusionOk="0">
                                    <a:moveTo>
                                      <a:pt x="gd4" y="gd5"/>
                                    </a:moveTo>
                                    <a:lnTo>
                                      <a:pt x="gd6" y="gd7"/>
                                    </a:lnTo>
                                    <a:lnTo>
                                      <a:pt x="gd8" y="gd9"/>
                                    </a:lnTo>
                                    <a:lnTo>
                                      <a:pt x="gd10" y="gd11"/>
                                    </a:lnTo>
                                    <a:lnTo>
                                      <a:pt x="gd12" y="gd13"/>
                                    </a:lnTo>
                                    <a:lnTo>
                                      <a:pt x="gd14" y="gd15"/>
                                    </a:lnTo>
                                    <a:close/>
                                  </a:path>
                                  <a:path w="21600" h="21600" fill="norm" stroke="1" extrusionOk="0"/>
                                </a:pathLst>
                              </a:custGeom>
                              <a:solidFill>
                                <a:srgbClr val="33CC33"/>
                              </a:solidFill>
                              <a:ln>
                                <a:solidFill>
                                  <a:srgbClr val="000000"/>
                                </a:solidFill>
                              </a:ln>
                            </wps:spPr>
                            <wps:bodyPr rot="0">
                              <a:prstTxWarp prst="textNoShape">
                                <a:avLst/>
                              </a:prstTxWarp>
                              <a:noAutofit/>
                            </wps:bodyPr>
                          </wps:wsp>
                          <wps:wsp>
                            <wps:cNvSpPr/>
                            <wps:spPr bwMode="auto">
                              <a:xfrm rot="10800000">
                                <a:off x="7929" y="10695"/>
                                <a:ext cx="1275" cy="690"/>
                              </a:xfrm>
                              <a:custGeom>
                                <a:avLst>
                                  <a:gd name="adj0" fmla="val 16200"/>
                                </a:avLst>
                                <a:gdLst>
                                  <a:gd name="gd0" fmla="val 65536"/>
                                  <a:gd name="gd1" fmla="val adj0"/>
                                  <a:gd name="gd2" fmla="+- 21600 0 gd1"/>
                                  <a:gd name="gd3" fmla="*/ adj0 1 2"/>
                                  <a:gd name="gd4" fmla="val gd1"/>
                                  <a:gd name="gd5" fmla="val 0"/>
                                  <a:gd name="gd6" fmla="val 0"/>
                                  <a:gd name="gd7" fmla="val 0"/>
                                  <a:gd name="gd8" fmla="val gd2"/>
                                  <a:gd name="gd9" fmla="val 10800"/>
                                  <a:gd name="gd10" fmla="val 0"/>
                                  <a:gd name="gd11" fmla="val 21600"/>
                                  <a:gd name="gd12" fmla="val gd1"/>
                                  <a:gd name="gd13" fmla="val 21600"/>
                                  <a:gd name="gd14" fmla="val 21600"/>
                                  <a:gd name="gd15" fmla="val 10800"/>
                                  <a:gd name="gd16" fmla="*/ w 0 21600"/>
                                  <a:gd name="gd17" fmla="*/ h 0 21600"/>
                                  <a:gd name="gd18" fmla="*/ w 10800 21600"/>
                                  <a:gd name="gd19" fmla="*/ h 21600 21600"/>
                                  <a:gd name="gd20" fmla="*/ w adj0 21600"/>
                                  <a:gd name="gd21" fmla="*/ h 0 1"/>
                                </a:gdLst>
                                <a:ahLst>
                                  <a:ahXY gdRefX="adj0" minX="0" maxX="21600">
                                    <a:pos x="gd20" y="gd21"/>
                                  </a:ahXY>
                                </a:ahLst>
                                <a:cxnLst/>
                                <a:rect l="gd16" t="gd17" r="gd18" b="gd19"/>
                                <a:pathLst>
                                  <a:path w="21600" h="21600" fill="norm" stroke="1" extrusionOk="0">
                                    <a:moveTo>
                                      <a:pt x="gd4" y="gd5"/>
                                    </a:moveTo>
                                    <a:lnTo>
                                      <a:pt x="gd6" y="gd7"/>
                                    </a:lnTo>
                                    <a:lnTo>
                                      <a:pt x="gd8" y="gd9"/>
                                    </a:lnTo>
                                    <a:lnTo>
                                      <a:pt x="gd10" y="gd11"/>
                                    </a:lnTo>
                                    <a:lnTo>
                                      <a:pt x="gd12" y="gd13"/>
                                    </a:lnTo>
                                    <a:lnTo>
                                      <a:pt x="gd14" y="gd15"/>
                                    </a:lnTo>
                                    <a:close/>
                                  </a:path>
                                  <a:path w="21600" h="21600" fill="norm" stroke="1" extrusionOk="0"/>
                                </a:pathLst>
                              </a:custGeom>
                              <a:solidFill>
                                <a:srgbClr val="F79646"/>
                              </a:solidFill>
                              <a:ln>
                                <a:solidFill>
                                  <a:srgbClr val="000000"/>
                                </a:solidFill>
                              </a:ln>
                            </wps:spPr>
                            <wps:bodyPr rot="0">
                              <a:prstTxWarp prst="textNoShape">
                                <a:avLst/>
                              </a:prstTxWarp>
                              <a:noAutofit/>
                            </wps:bodyPr>
                          </wps:wsp>
                          <wps:wsp>
                            <wps:cNvSpPr txBox="1"/>
                            <wps:spPr bwMode="auto">
                              <a:xfrm>
                                <a:off x="8214" y="10815"/>
                                <a:ext cx="555" cy="570"/>
                              </a:xfrm>
                              <a:prstGeom prst="rect">
                                <a:avLst/>
                              </a:prstGeom>
                              <a:noFill/>
                              <a:ln>
                                <a:noFill/>
                              </a:ln>
                            </wps:spPr>
                            <wps:txbx>
                              <w:txbxContent>
                                <w:p>
                                  <w:pPr>
                                    <w:ind w:left="-84" w:right="-95"/>
                                    <w:jc w:val="center"/>
                                    <w:rPr>
                                      <w:rFonts w:cs="Arial"/>
                                      <w:b/>
                                      <w:sz w:val="28"/>
                                      <w:lang w:val="en-US"/>
                                    </w:rPr>
                                  </w:pPr>
                                  <w:r>
                                    <w:rPr>
                                      <w:rFonts w:cs="Arial"/>
                                      <w:b/>
                                      <w:sz w:val="28"/>
                                      <w:lang w:val="en-US"/>
                                    </w:rPr>
                                    <w:t xml:space="preserve">D1</w:t>
                                  </w:r>
                                  <w:r/>
                                </w:p>
                              </w:txbxContent>
                            </wps:txbx>
                            <wps:bodyPr wrap="square"/>
                          </wps:wsp>
                          <wps:wsp>
                            <wps:cNvSpPr txBox="1"/>
                            <wps:spPr bwMode="auto">
                              <a:xfrm>
                                <a:off x="6819" y="10815"/>
                                <a:ext cx="555" cy="570"/>
                              </a:xfrm>
                              <a:prstGeom prst="rect">
                                <a:avLst/>
                              </a:prstGeom>
                              <a:noFill/>
                              <a:ln>
                                <a:noFill/>
                              </a:ln>
                            </wps:spPr>
                            <wps:txbx>
                              <w:txbxContent>
                                <w:p>
                                  <w:pPr>
                                    <w:ind w:left="-84" w:right="-95"/>
                                    <w:jc w:val="center"/>
                                    <w:rPr>
                                      <w:rFonts w:cs="Arial"/>
                                      <w:b/>
                                      <w:sz w:val="28"/>
                                      <w:lang w:val="en-US"/>
                                    </w:rPr>
                                  </w:pPr>
                                  <w:r>
                                    <w:rPr>
                                      <w:rFonts w:cs="Arial"/>
                                      <w:b/>
                                      <w:sz w:val="28"/>
                                      <w:lang w:val="en-US"/>
                                    </w:rPr>
                                    <w:t xml:space="preserve">D2</w:t>
                                  </w:r>
                                  <w:r/>
                                </w:p>
                              </w:txbxContent>
                            </wps:txbx>
                            <wps:bodyPr wrap="square"/>
                          </wps:wsp>
                          <wps:wsp>
                            <wps:cNvSpPr txBox="1"/>
                            <wps:spPr bwMode="auto">
                              <a:xfrm>
                                <a:off x="5379" y="10815"/>
                                <a:ext cx="555" cy="570"/>
                              </a:xfrm>
                              <a:prstGeom prst="rect">
                                <a:avLst/>
                              </a:prstGeom>
                              <a:noFill/>
                              <a:ln>
                                <a:noFill/>
                              </a:ln>
                            </wps:spPr>
                            <wps:txbx>
                              <w:txbxContent>
                                <w:p>
                                  <w:pPr>
                                    <w:ind w:left="-84" w:right="-95"/>
                                    <w:jc w:val="center"/>
                                    <w:rPr>
                                      <w:rFonts w:cs="Arial"/>
                                      <w:b/>
                                      <w:sz w:val="28"/>
                                      <w:lang w:val="en-US"/>
                                    </w:rPr>
                                  </w:pPr>
                                  <w:r>
                                    <w:rPr>
                                      <w:rFonts w:cs="Arial"/>
                                      <w:b/>
                                      <w:sz w:val="28"/>
                                      <w:lang w:val="en-US"/>
                                    </w:rPr>
                                    <w:t xml:space="preserve">D3</w:t>
                                  </w:r>
                                  <w:r/>
                                </w:p>
                              </w:txbxContent>
                            </wps:txbx>
                            <wps:bodyPr wrap="square"/>
                          </wps:wsp>
                          <wps:wsp>
                            <wps:cNvSpPr txBox="1"/>
                            <wps:spPr bwMode="auto">
                              <a:xfrm>
                                <a:off x="3984" y="10815"/>
                                <a:ext cx="555" cy="570"/>
                              </a:xfrm>
                              <a:prstGeom prst="rect">
                                <a:avLst/>
                              </a:prstGeom>
                              <a:noFill/>
                              <a:ln>
                                <a:noFill/>
                              </a:ln>
                            </wps:spPr>
                            <wps:txbx>
                              <w:txbxContent>
                                <w:p>
                                  <w:pPr>
                                    <w:ind w:left="-84" w:right="-95"/>
                                    <w:jc w:val="center"/>
                                    <w:rPr>
                                      <w:rFonts w:cs="Arial"/>
                                      <w:b/>
                                      <w:sz w:val="28"/>
                                      <w:lang w:val="en-US"/>
                                    </w:rPr>
                                  </w:pPr>
                                  <w:r>
                                    <w:rPr>
                                      <w:rFonts w:cs="Arial"/>
                                      <w:b/>
                                      <w:sz w:val="28"/>
                                      <w:lang w:val="en-US"/>
                                    </w:rPr>
                                    <w:t xml:space="preserve">D4</w:t>
                                  </w:r>
                                  <w:r/>
                                </w:p>
                              </w:txbxContent>
                            </wps:txbx>
                            <wps:bodyPr wrap="square"/>
                          </wps:wsp>
                        </wpg:grpSp>
                        <wps:wsp>
                          <wps:cNvSpPr txBox="1"/>
                          <wps:spPr bwMode="auto">
                            <a:xfrm>
                              <a:off x="3656" y="11340"/>
                              <a:ext cx="1519" cy="900"/>
                            </a:xfrm>
                            <a:prstGeom prst="rect">
                              <a:avLst/>
                            </a:prstGeom>
                            <a:noFill/>
                            <a:ln>
                              <a:noFill/>
                            </a:ln>
                          </wps:spPr>
                          <wps:txbx>
                            <w:txbxContent>
                              <w:p>
                                <w:pPr>
                                  <w:jc w:val="center"/>
                                  <w:rPr>
                                    <w:rFonts w:ascii="Calibri Light" w:hAnsi="Calibri Light"/>
                                    <w:sz w:val="20"/>
                                  </w:rPr>
                                </w:pPr>
                                <w:r>
                                  <w:rPr>
                                    <w:rFonts w:ascii="Calibri Light" w:hAnsi="Calibri Light"/>
                                    <w:sz w:val="20"/>
                                  </w:rPr>
                                  <w:t xml:space="preserve">Отличный профессионал</w:t>
                                </w:r>
                                <w:r/>
                              </w:p>
                            </w:txbxContent>
                          </wps:txbx>
                          <wps:bodyPr wrap="square"/>
                        </wps:wsp>
                        <wps:wsp>
                          <wps:cNvSpPr txBox="1"/>
                          <wps:spPr bwMode="auto">
                            <a:xfrm>
                              <a:off x="5081" y="11340"/>
                              <a:ext cx="1519" cy="1050"/>
                            </a:xfrm>
                            <a:prstGeom prst="rect">
                              <a:avLst/>
                            </a:prstGeom>
                            <a:noFill/>
                            <a:ln>
                              <a:noFill/>
                            </a:ln>
                          </wps:spPr>
                          <wps:txbx>
                            <w:txbxContent>
                              <w:p>
                                <w:pPr>
                                  <w:jc w:val="center"/>
                                  <w:rPr>
                                    <w:rFonts w:ascii="Calibri Light" w:hAnsi="Calibri Light"/>
                                    <w:sz w:val="20"/>
                                  </w:rPr>
                                </w:pPr>
                                <w:r>
                                  <w:rPr>
                                    <w:rFonts w:ascii="Calibri Light" w:hAnsi="Calibri Light"/>
                                    <w:sz w:val="20"/>
                                  </w:rPr>
                                  <w:t xml:space="preserve">Незаинтере-сованный специалист</w:t>
                                </w:r>
                                <w:r/>
                              </w:p>
                            </w:txbxContent>
                          </wps:txbx>
                          <wps:bodyPr wrap="square"/>
                        </wps:wsp>
                        <wps:wsp>
                          <wps:cNvSpPr txBox="1"/>
                          <wps:spPr bwMode="auto">
                            <a:xfrm>
                              <a:off x="6581" y="11340"/>
                              <a:ext cx="1648" cy="900"/>
                            </a:xfrm>
                            <a:prstGeom prst="rect">
                              <a:avLst/>
                            </a:prstGeom>
                            <a:noFill/>
                            <a:ln>
                              <a:noFill/>
                            </a:ln>
                          </wps:spPr>
                          <wps:txbx>
                            <w:txbxContent>
                              <w:p>
                                <w:pPr>
                                  <w:ind w:left="-142"/>
                                  <w:jc w:val="center"/>
                                  <w:rPr>
                                    <w:rFonts w:ascii="Calibri Light" w:hAnsi="Calibri Light"/>
                                    <w:sz w:val="20"/>
                                  </w:rPr>
                                </w:pPr>
                                <w:r>
                                  <w:rPr>
                                    <w:rFonts w:ascii="Calibri Light" w:hAnsi="Calibri Light"/>
                                    <w:sz w:val="20"/>
                                  </w:rPr>
                                  <w:t xml:space="preserve">Разочарованный дилетант</w:t>
                                </w:r>
                                <w:r/>
                              </w:p>
                            </w:txbxContent>
                          </wps:txbx>
                          <wps:bodyPr wrap="square"/>
                        </wps:wsp>
                        <wps:wsp>
                          <wps:cNvSpPr txBox="1"/>
                          <wps:spPr bwMode="auto">
                            <a:xfrm>
                              <a:off x="8021" y="11340"/>
                              <a:ext cx="1519" cy="900"/>
                            </a:xfrm>
                            <a:prstGeom prst="rect">
                              <a:avLst/>
                            </a:prstGeom>
                            <a:noFill/>
                            <a:ln>
                              <a:noFill/>
                            </a:ln>
                          </wps:spPr>
                          <wps:txbx>
                            <w:txbxContent>
                              <w:p>
                                <w:pPr>
                                  <w:jc w:val="center"/>
                                  <w:rPr>
                                    <w:rFonts w:ascii="Calibri Light" w:hAnsi="Calibri Light"/>
                                    <w:sz w:val="20"/>
                                  </w:rPr>
                                </w:pPr>
                                <w:r>
                                  <w:rPr>
                                    <w:rFonts w:ascii="Calibri Light" w:hAnsi="Calibri Light"/>
                                    <w:sz w:val="20"/>
                                  </w:rPr>
                                  <w:t xml:space="preserve">Увлеченный новичок</w:t>
                                </w:r>
                                <w:r/>
                              </w:p>
                            </w:txbxContent>
                          </wps:txbx>
                          <wps:bodyPr wrap="square"/>
                        </wps:wsp>
                      </wpg:grpSp>
                    </wpg:wgp>
                  </a:graphicData>
                </a:graphic>
              </wp:anchor>
            </w:drawing>
          </mc:Choice>
          <mc:Fallback>
            <w:pict>
              <v:group id="group 93" o:spid="_x0000_s0000" style="position:absolute;mso-wrap-distance-left:9.0pt;mso-wrap-distance-top:0.0pt;mso-wrap-distance-right:9.0pt;mso-wrap-distance-bottom:0.0pt;z-index:251706368;o:allowoverlap:true;o:allowincell:true;mso-position-horizontal-relative:text;margin-left:9.0pt;mso-position-horizontal:absolute;mso-position-vertical-relative:text;margin-top:0.3pt;mso-position-vertical:absolute;width:453.5pt;height:420.8pt;" coordorigin="17,41" coordsize="90,84">
                <v:shape id="shape 94" o:spid="_x0000_s94" o:spt="1" style="position:absolute;left:35;top:44;width:28;height:21;" coordsize="100000,100000" path="" fillcolor="#4BACC6" strokecolor="#000000">
                  <v:path textboxrect="0,0,0,0"/>
                  <w10:wrap type="square"/>
                  <v:textbox>
                    <w:txbxContent>
                      <w:p>
                        <w:pPr>
                          <w:rPr>
                            <w:rFonts w:ascii="Arial Narrow" w:hAnsi="Arial Narrow"/>
                            <w:b/>
                          </w:rPr>
                        </w:pPr>
                        <w:r>
                          <w:rPr>
                            <w:rFonts w:ascii="Arial Narrow" w:hAnsi="Arial Narrow"/>
                            <w:b/>
                          </w:rPr>
                          <w:t xml:space="preserve">ПОДДЕРЖИВАЮЩИЙ СТИЛЬ</w:t>
                        </w:r>
                        <w:r/>
                      </w:p>
                      <w:p>
                        <w:pPr>
                          <w:spacing w:after="120"/>
                          <w:rPr>
                            <w:rFonts w:ascii="Arial Narrow" w:hAnsi="Arial Narrow"/>
                            <w:b/>
                          </w:rPr>
                        </w:pPr>
                        <w:r>
                          <w:rPr>
                            <w:rFonts w:ascii="Arial Narrow" w:hAnsi="Arial Narrow"/>
                            <w:b/>
                          </w:rPr>
                          <w:t xml:space="preserve">Поддержка высокая</w:t>
                        </w:r>
                        <w:r/>
                      </w:p>
                      <w:p>
                        <w:pPr>
                          <w:spacing w:after="120"/>
                          <w:rPr>
                            <w:rFonts w:ascii="Arial Narrow" w:hAnsi="Arial Narrow"/>
                            <w:b/>
                          </w:rPr>
                        </w:pPr>
                        <w:r>
                          <w:rPr>
                            <w:rFonts w:ascii="Arial Narrow" w:hAnsi="Arial Narrow"/>
                            <w:b/>
                          </w:rPr>
                          <w:t xml:space="preserve">Директивность низкая</w:t>
                        </w:r>
                        <w:r/>
                      </w:p>
                    </w:txbxContent>
                  </v:textbox>
                </v:shape>
                <v:shape id="shape 95" o:spid="_x0000_s95" o:spt="1" style="position:absolute;left:65;top:44;width:28;height:21;" coordsize="100000,100000" path="" fillcolor="#00E266" strokecolor="#000000">
                  <v:path textboxrect="0,0,0,0"/>
                  <v:textbox>
                    <w:txbxContent>
                      <w:p>
                        <w:pPr>
                          <w:jc w:val="right"/>
                          <w:rPr>
                            <w:rFonts w:ascii="Arial Narrow" w:hAnsi="Arial Narrow"/>
                            <w:b/>
                          </w:rPr>
                        </w:pPr>
                        <w:r>
                          <w:rPr>
                            <w:rFonts w:ascii="Arial Narrow" w:hAnsi="Arial Narrow"/>
                            <w:b/>
                          </w:rPr>
                          <w:t xml:space="preserve">НАСТАВНИЧЕСКИЙ    СТИЛЬ</w:t>
                        </w:r>
                        <w:r/>
                      </w:p>
                      <w:p>
                        <w:pPr>
                          <w:spacing w:after="120"/>
                          <w:rPr>
                            <w:rFonts w:ascii="Arial Narrow" w:hAnsi="Arial Narrow"/>
                            <w:b/>
                          </w:rPr>
                        </w:pPr>
                        <w:r>
                          <w:rPr>
                            <w:rFonts w:ascii="Arial Narrow" w:hAnsi="Arial Narrow"/>
                            <w:b/>
                          </w:rPr>
                          <w:t xml:space="preserve">Поддержка высокая</w:t>
                        </w:r>
                        <w:r/>
                      </w:p>
                      <w:p>
                        <w:pPr>
                          <w:spacing w:after="120"/>
                          <w:rPr>
                            <w:rFonts w:ascii="Arial Narrow" w:hAnsi="Arial Narrow"/>
                            <w:b/>
                          </w:rPr>
                        </w:pPr>
                        <w:r>
                          <w:rPr>
                            <w:rFonts w:ascii="Arial Narrow" w:hAnsi="Arial Narrow"/>
                            <w:b/>
                          </w:rPr>
                          <w:t xml:space="preserve">Директивность высокая</w:t>
                        </w:r>
                        <w:r/>
                      </w:p>
                      <w:p>
                        <w:r/>
                        <w:r/>
                      </w:p>
                    </w:txbxContent>
                  </v:textbox>
                </v:shape>
                <v:shape id="shape 96" o:spid="_x0000_s96" o:spt="1" style="position:absolute;left:35;top:67;width:28;height:21;" coordsize="100000,100000" path="" fillcolor="#99FF33" strokecolor="#000000">
                  <v:path textboxrect="0,0,0,0"/>
                  <v:textbox>
                    <w:txbxContent>
                      <w:p>
                        <w:pPr>
                          <w:rPr>
                            <w:rFonts w:ascii="Arial Narrow" w:hAnsi="Arial Narrow"/>
                            <w:b/>
                            <w:sz w:val="8"/>
                          </w:rPr>
                        </w:pPr>
                        <w:r>
                          <w:rPr>
                            <w:rFonts w:ascii="Arial Narrow" w:hAnsi="Arial Narrow"/>
                            <w:b/>
                            <w:sz w:val="8"/>
                          </w:rPr>
                        </w:r>
                        <w:r/>
                      </w:p>
                      <w:p>
                        <w:pPr>
                          <w:rPr>
                            <w:rFonts w:ascii="Arial Narrow" w:hAnsi="Arial Narrow"/>
                            <w:b/>
                          </w:rPr>
                        </w:pPr>
                        <w:r>
                          <w:rPr>
                            <w:rFonts w:ascii="Arial Narrow" w:hAnsi="Arial Narrow"/>
                            <w:b/>
                          </w:rPr>
                        </w:r>
                        <w:r/>
                      </w:p>
                      <w:p>
                        <w:pPr>
                          <w:rPr>
                            <w:rFonts w:ascii="Arial Narrow" w:hAnsi="Arial Narrow"/>
                            <w:b/>
                          </w:rPr>
                        </w:pPr>
                        <w:r>
                          <w:rPr>
                            <w:rFonts w:ascii="Arial Narrow" w:hAnsi="Arial Narrow"/>
                            <w:b/>
                          </w:rPr>
                        </w:r>
                        <w:r/>
                      </w:p>
                      <w:p>
                        <w:pPr>
                          <w:rPr>
                            <w:rFonts w:ascii="Arial Narrow" w:hAnsi="Arial Narrow"/>
                            <w:b/>
                          </w:rPr>
                        </w:pPr>
                        <w:r>
                          <w:rPr>
                            <w:rFonts w:ascii="Arial Narrow" w:hAnsi="Arial Narrow"/>
                            <w:b/>
                          </w:rPr>
                          <w:t xml:space="preserve">ДЕЛЕГИРУЮЩИЙ           СТИЛЬ</w:t>
                        </w:r>
                        <w:r/>
                      </w:p>
                      <w:p>
                        <w:pPr>
                          <w:spacing w:after="120"/>
                          <w:rPr>
                            <w:rFonts w:ascii="Arial Narrow" w:hAnsi="Arial Narrow"/>
                            <w:b/>
                          </w:rPr>
                        </w:pPr>
                        <w:r>
                          <w:rPr>
                            <w:rFonts w:ascii="Arial Narrow" w:hAnsi="Arial Narrow"/>
                            <w:b/>
                          </w:rPr>
                          <w:t xml:space="preserve">Поддержка низкая</w:t>
                        </w:r>
                        <w:r/>
                      </w:p>
                      <w:p>
                        <w:pPr>
                          <w:spacing w:after="120"/>
                          <w:rPr>
                            <w:rFonts w:ascii="Arial Narrow" w:hAnsi="Arial Narrow"/>
                            <w:b/>
                          </w:rPr>
                        </w:pPr>
                        <w:r>
                          <w:rPr>
                            <w:rFonts w:ascii="Arial Narrow" w:hAnsi="Arial Narrow"/>
                            <w:b/>
                          </w:rPr>
                          <w:t xml:space="preserve">Директивность низкая</w:t>
                        </w:r>
                        <w:r/>
                      </w:p>
                      <w:p>
                        <w:r/>
                        <w:r/>
                      </w:p>
                    </w:txbxContent>
                  </v:textbox>
                </v:shape>
                <v:shape id="shape 97" o:spid="_x0000_s97" o:spt="1" style="position:absolute;left:65;top:67;width:28;height:21;" coordsize="100000,100000" path="" fillcolor="#F79646" strokecolor="#000000">
                  <v:path textboxrect="0,0,0,0"/>
                  <v:textbox>
                    <w:txbxContent>
                      <w:p>
                        <w:pPr>
                          <w:jc w:val="right"/>
                          <w:shd w:val="clear" w:fill="F79646" w:color="auto"/>
                          <w:rPr>
                            <w:rFonts w:ascii="Arial Narrow" w:hAnsi="Arial Narrow"/>
                            <w:b/>
                            <w:sz w:val="8"/>
                          </w:rPr>
                        </w:pPr>
                        <w:r>
                          <w:rPr>
                            <w:rFonts w:ascii="Arial Narrow" w:hAnsi="Arial Narrow"/>
                            <w:b/>
                            <w:sz w:val="8"/>
                          </w:rPr>
                        </w:r>
                        <w:r/>
                      </w:p>
                      <w:p>
                        <w:pPr>
                          <w:jc w:val="right"/>
                          <w:shd w:val="clear" w:fill="F79646" w:color="auto"/>
                          <w:rPr>
                            <w:rFonts w:ascii="Arial Narrow" w:hAnsi="Arial Narrow"/>
                            <w:b/>
                          </w:rPr>
                        </w:pPr>
                        <w:r>
                          <w:rPr>
                            <w:rFonts w:ascii="Arial Narrow" w:hAnsi="Arial Narrow"/>
                            <w:b/>
                          </w:rPr>
                          <w:t xml:space="preserve">ДИРЕКТИВНЫЙ                 СТИЛЬ</w:t>
                        </w:r>
                        <w:r/>
                      </w:p>
                      <w:p>
                        <w:pPr>
                          <w:spacing w:after="120"/>
                          <w:shd w:val="clear" w:fill="F79646" w:color="auto"/>
                          <w:rPr>
                            <w:rFonts w:ascii="Arial Narrow" w:hAnsi="Arial Narrow"/>
                            <w:b/>
                          </w:rPr>
                        </w:pPr>
                        <w:r>
                          <w:rPr>
                            <w:rFonts w:ascii="Arial Narrow" w:hAnsi="Arial Narrow"/>
                            <w:b/>
                          </w:rPr>
                          <w:t xml:space="preserve">Поддержка низкая</w:t>
                        </w:r>
                        <w:r/>
                      </w:p>
                      <w:p>
                        <w:pPr>
                          <w:spacing w:after="120"/>
                          <w:shd w:val="clear" w:fill="F79646" w:color="auto"/>
                          <w:rPr>
                            <w:rFonts w:ascii="Arial Narrow" w:hAnsi="Arial Narrow"/>
                            <w:b/>
                          </w:rPr>
                        </w:pPr>
                        <w:r>
                          <w:rPr>
                            <w:rFonts w:ascii="Arial Narrow" w:hAnsi="Arial Narrow"/>
                            <w:b/>
                          </w:rPr>
                          <w:t xml:space="preserve">Директивность высокая</w:t>
                        </w:r>
                        <w:r/>
                      </w:p>
                      <w:p>
                        <w:pPr>
                          <w:shd w:val="clear" w:fill="F79646" w:color="auto"/>
                        </w:pPr>
                        <w:r/>
                        <w:r/>
                      </w:p>
                    </w:txbxContent>
                  </v:textbox>
                </v:shape>
                <v:shape id="shape 98" o:spid="_x0000_s98" style="position:absolute;left:31;top:43;width:0;height:49;flip:y;" coordsize="100000,100000" path="m0,0l90833,100000ee" filled="f" strokecolor="#000000" strokeweight="2.25pt">
                  <v:path textboxrect="0,0,90833,100000"/>
                </v:shape>
                <v:shape id="shape 99" o:spid="_x0000_s99" style="position:absolute;left:31;top:92;width:67;height:0;" coordsize="100000,100000" path="m0,0l100000,93111ee" filled="f" strokecolor="#000000" strokeweight="2.25pt">
                  <v:path textboxrect="0,0,100000,93111"/>
                </v:shape>
                <v:shape id="shape 100" o:spid="_x0000_s100" o:spt="1" style="position:absolute;left:58;top:60;width:5;height:5;" coordsize="100000,100000" path="" fillcolor="#EEECE1" strokecolor="#000000">
                  <v:path textboxrect="0,0,0,0"/>
                  <v:textbox>
                    <w:txbxContent>
                      <w:p>
                        <w:pPr>
                          <w:ind w:left="-84" w:right="-95"/>
                          <w:jc w:val="center"/>
                          <w:rPr>
                            <w:rFonts w:cs="Arial"/>
                            <w:b/>
                            <w:sz w:val="28"/>
                            <w:lang w:val="en-US"/>
                          </w:rPr>
                        </w:pPr>
                        <w:r>
                          <w:rPr>
                            <w:rFonts w:cs="Arial"/>
                            <w:b/>
                            <w:sz w:val="28"/>
                            <w:lang w:val="en-US"/>
                          </w:rPr>
                          <w:t xml:space="preserve">S3</w:t>
                        </w:r>
                        <w:r/>
                      </w:p>
                    </w:txbxContent>
                  </v:textbox>
                </v:shape>
                <v:shape id="shape 101" o:spid="_x0000_s101" o:spt="1" style="position:absolute;left:64;top:60;width:5;height:5;" coordsize="100000,100000" path="" fillcolor="#EEECE1" strokecolor="#000000">
                  <v:path textboxrect="0,0,0,0"/>
                  <v:textbox>
                    <w:txbxContent>
                      <w:p>
                        <w:pPr>
                          <w:ind w:left="-84" w:right="-95"/>
                          <w:jc w:val="center"/>
                          <w:rPr>
                            <w:rFonts w:cs="Arial"/>
                            <w:b/>
                            <w:sz w:val="28"/>
                            <w:lang w:val="en-US"/>
                          </w:rPr>
                        </w:pPr>
                        <w:r>
                          <w:rPr>
                            <w:rFonts w:cs="Arial"/>
                            <w:b/>
                            <w:sz w:val="28"/>
                            <w:lang w:val="en-US"/>
                          </w:rPr>
                          <w:t xml:space="preserve">S</w:t>
                        </w:r>
                        <w:r>
                          <w:rPr>
                            <w:rFonts w:cs="Arial"/>
                            <w:b/>
                            <w:sz w:val="28"/>
                            <w:lang w:val="en-US"/>
                          </w:rPr>
                          <w:t xml:space="preserve">2</w:t>
                        </w:r>
                        <w:r/>
                      </w:p>
                    </w:txbxContent>
                  </v:textbox>
                </v:shape>
                <v:shape id="shape 102" o:spid="_x0000_s102" o:spt="1" style="position:absolute;left:64;top:67;width:5;height:5;" coordsize="100000,100000" path="" fillcolor="#EEECE1" strokecolor="#000000">
                  <v:path textboxrect="0,0,0,0"/>
                  <v:textbox>
                    <w:txbxContent>
                      <w:p>
                        <w:pPr>
                          <w:ind w:left="-84" w:right="-95"/>
                          <w:jc w:val="center"/>
                          <w:rPr>
                            <w:rFonts w:cs="Arial"/>
                            <w:b/>
                            <w:sz w:val="28"/>
                            <w:lang w:val="en-US"/>
                          </w:rPr>
                        </w:pPr>
                        <w:r>
                          <w:rPr>
                            <w:rFonts w:cs="Arial"/>
                            <w:b/>
                            <w:sz w:val="28"/>
                            <w:lang w:val="en-US"/>
                          </w:rPr>
                          <w:t xml:space="preserve">S</w:t>
                        </w:r>
                        <w:r>
                          <w:rPr>
                            <w:rFonts w:cs="Arial"/>
                            <w:b/>
                            <w:sz w:val="28"/>
                            <w:lang w:val="en-US"/>
                          </w:rPr>
                          <w:t xml:space="preserve">1</w:t>
                        </w:r>
                        <w:r/>
                      </w:p>
                    </w:txbxContent>
                  </v:textbox>
                </v:shape>
                <v:shape id="shape 103" o:spid="_x0000_s103" o:spt="1" style="position:absolute;left:58;top:67;width:5;height:5;" coordsize="100000,100000" path="" fillcolor="#EEECE1" strokecolor="#000000">
                  <v:path textboxrect="0,0,0,0"/>
                  <v:textbox>
                    <w:txbxContent>
                      <w:p>
                        <w:pPr>
                          <w:ind w:left="-84" w:right="-95"/>
                          <w:jc w:val="center"/>
                          <w:rPr>
                            <w:rFonts w:cs="Arial"/>
                            <w:b/>
                            <w:sz w:val="28"/>
                            <w:lang w:val="en-US"/>
                          </w:rPr>
                        </w:pPr>
                        <w:r>
                          <w:rPr>
                            <w:rFonts w:cs="Arial"/>
                            <w:b/>
                            <w:sz w:val="28"/>
                            <w:lang w:val="en-US"/>
                          </w:rPr>
                          <w:t xml:space="preserve">S</w:t>
                        </w:r>
                        <w:r>
                          <w:rPr>
                            <w:rFonts w:cs="Arial"/>
                            <w:b/>
                            <w:sz w:val="28"/>
                            <w:lang w:val="en-US"/>
                          </w:rPr>
                          <w:t xml:space="preserve">4</w:t>
                        </w:r>
                        <w:r/>
                      </w:p>
                    </w:txbxContent>
                  </v:textbox>
                </v:shape>
                <v:shape id="shape 104" o:spid="_x0000_s104" style="position:absolute;left:74;top:63;width:8;height:4;" coordsize="100000,100000" path="m0,47524l26787,47524l26787,99999l73213,99999l73213,47524l100000,47524l50000,0xee" fillcolor="#EEECE1" strokecolor="#000000">
                  <v:path textboxrect="26787,22062,73212,99998"/>
                </v:shape>
                <v:shape id="shape 105" o:spid="_x0000_s105" style="position:absolute;left:58;top:52;width:8;height:4;rotation:269;" coordsize="100000,100000" path="m0,47524l26787,47524l26787,99999l73213,99999l73213,47524l100000,47524l50000,0xee" fillcolor="#EEECE1" strokecolor="#000000">
                  <v:path textboxrect="26787,22062,73212,99998"/>
                </v:shape>
                <v:shape id="shape 106" o:spid="_x0000_s106" style="position:absolute;left:43;top:66;width:8;height:4;rotation:180;" coordsize="100000,100000" path="m0,47524l26787,47524l26787,99999l73213,99999l73213,47524l100000,47524l50000,0xee" fillcolor="#EEECE1" strokecolor="#000000">
                  <v:path textboxrect="26787,22062,73212,99998"/>
                </v:shape>
                <v:shape id="shape 107" o:spid="_x0000_s107" o:spt="1" style="position:absolute;left:18;top:41;width:14;height:5;" coordsize="100000,100000" path="" filled="f" stroked="f">
                  <v:path textboxrect="0,0,0,0"/>
                  <v:textbox>
                    <w:txbxContent>
                      <w:p>
                        <w:pPr>
                          <w:ind w:left="-84" w:right="-95"/>
                          <w:jc w:val="center"/>
                          <w:rPr>
                            <w:rFonts w:cs="Arial"/>
                            <w:b/>
                          </w:rPr>
                        </w:pPr>
                        <w:r>
                          <w:rPr>
                            <w:rFonts w:cs="Arial"/>
                            <w:b/>
                          </w:rPr>
                          <w:t xml:space="preserve">высокая</w:t>
                        </w:r>
                        <w:r/>
                      </w:p>
                    </w:txbxContent>
                  </v:textbox>
                </v:shape>
                <v:shape id="shape 108" o:spid="_x0000_s108" o:spt="1" style="position:absolute;left:17;top:91;width:14;height:5;" coordsize="100000,100000" path="" filled="f" stroked="f">
                  <v:path textboxrect="0,0,0,0"/>
                  <v:textbox>
                    <w:txbxContent>
                      <w:p>
                        <w:pPr>
                          <w:ind w:left="-84" w:right="-95"/>
                          <w:jc w:val="center"/>
                          <w:rPr>
                            <w:rFonts w:cs="Arial"/>
                            <w:b/>
                          </w:rPr>
                        </w:pPr>
                        <w:r>
                          <w:rPr>
                            <w:rFonts w:cs="Arial"/>
                            <w:b/>
                          </w:rPr>
                          <w:t xml:space="preserve">низкая</w:t>
                        </w:r>
                        <w:r/>
                      </w:p>
                    </w:txbxContent>
                  </v:textbox>
                </v:shape>
                <v:shape id="shape 109" o:spid="_x0000_s109" o:spt="1" style="position:absolute;left:93;top:93;width:14;height:5;" coordsize="100000,100000" path="" filled="f" stroked="f">
                  <v:path textboxrect="0,0,0,0"/>
                  <v:textbox>
                    <w:txbxContent>
                      <w:p>
                        <w:pPr>
                          <w:ind w:left="-84" w:right="-95"/>
                          <w:jc w:val="center"/>
                          <w:rPr>
                            <w:rFonts w:cs="Arial"/>
                            <w:b/>
                          </w:rPr>
                        </w:pPr>
                        <w:r>
                          <w:rPr>
                            <w:rFonts w:cs="Arial"/>
                            <w:b/>
                          </w:rPr>
                          <w:t xml:space="preserve">высокая</w:t>
                        </w:r>
                        <w:r/>
                      </w:p>
                    </w:txbxContent>
                  </v:textbox>
                </v:shape>
                <v:shape id="shape 110" o:spid="_x0000_s110" o:spt="1" style="position:absolute;left:51;top:92;width:26;height:5;" coordsize="100000,100000" path="" filled="f" stroked="f">
                  <v:path textboxrect="0,0,0,0"/>
                  <v:textbox>
                    <w:txbxContent>
                      <w:p>
                        <w:pPr>
                          <w:ind w:left="-84" w:right="-95"/>
                          <w:jc w:val="center"/>
                          <w:rPr>
                            <w:rFonts w:cs="Arial"/>
                            <w:b/>
                            <w:sz w:val="28"/>
                          </w:rPr>
                        </w:pPr>
                        <w:r>
                          <w:rPr>
                            <w:rFonts w:cs="Arial"/>
                            <w:b/>
                            <w:sz w:val="28"/>
                          </w:rPr>
                          <w:t xml:space="preserve">директивность</w:t>
                        </w:r>
                        <w:r/>
                      </w:p>
                    </w:txbxContent>
                  </v:textbox>
                </v:shape>
                <v:shape id="shape 111" o:spid="_x0000_s111" o:spt="1" style="position:absolute;left:25;top:56;width:7;height:22;" coordsize="100000,100000" path="" filled="f" stroked="f">
                  <v:path textboxrect="0,0,0,0"/>
                  <v:textbox>
                    <w:txbxContent>
                      <w:p>
                        <w:pPr>
                          <w:ind w:left="-84" w:right="-95"/>
                          <w:jc w:val="center"/>
                          <w:rPr>
                            <w:rFonts w:cs="Arial"/>
                            <w:b/>
                            <w:sz w:val="28"/>
                          </w:rPr>
                        </w:pPr>
                        <w:r>
                          <w:rPr>
                            <w:rFonts w:cs="Arial"/>
                            <w:b/>
                            <w:sz w:val="28"/>
                          </w:rPr>
                          <w:t xml:space="preserve">поддержка</w:t>
                        </w:r>
                        <w:r/>
                      </w:p>
                    </w:txbxContent>
                  </v:textbox>
                </v:shape>
                <v:group id="group 112" o:spid="_x0000_s0000" style="position:absolute;left:36;top:108;width:59;height:16;" coordorigin="36,106" coordsize="59,16">
                  <v:group id="group 113" o:spid="_x0000_s0000" style="position:absolute;left:36;top:106;width:55;height:6;" coordorigin="36,106" coordsize="55,6">
                    <v:shape id="shape 114" o:spid="_x0000_s114" style="position:absolute;left:36;top:106;width:12;height:6;rotation:180;" coordsize="100000,100000" path="m75000,0l0,0l25000,49998l0,99996l75000,99996l100000,49998xee" fillcolor="#99FF33" strokecolor="#000000">
                      <v:path textboxrect="0,0,50000,99996"/>
                    </v:shape>
                    <v:shape id="shape 115" o:spid="_x0000_s115" style="position:absolute;left:50;top:106;width:12;height:6;rotation:180;" coordsize="100000,100000" path="m75000,0l0,0l25000,49998l0,99996l75000,99996l100000,49998xee" fillcolor="#4BACC6" strokecolor="#000000">
                      <v:path textboxrect="0,0,50000,99996"/>
                    </v:shape>
                    <v:shape id="shape 116" o:spid="_x0000_s116" style="position:absolute;left:65;top:106;width:12;height:6;rotation:180;" coordsize="100000,100000" path="m75000,0l0,0l25000,49998l0,99996l75000,99996l100000,49998xee" fillcolor="#33CC33" strokecolor="#000000">
                      <v:path textboxrect="0,0,50000,99996"/>
                    </v:shape>
                    <v:shape id="shape 117" o:spid="_x0000_s117" style="position:absolute;left:79;top:106;width:12;height:6;rotation:180;" coordsize="100000,100000" path="m75000,0l0,0l25000,49998l0,99996l75000,99996l100000,49998xee" fillcolor="#F79646" strokecolor="#000000">
                      <v:path textboxrect="0,0,50000,99996"/>
                    </v:shape>
                    <v:shape id="shape 118" o:spid="_x0000_s118" o:spt="1" style="position:absolute;left:82;top:108;width:5;height:5;" coordsize="100000,100000" path="" filled="f" stroked="f">
                      <v:path textboxrect="0,0,0,0"/>
                      <v:textbox>
                        <w:txbxContent>
                          <w:p>
                            <w:pPr>
                              <w:ind w:left="-84" w:right="-95"/>
                              <w:jc w:val="center"/>
                              <w:rPr>
                                <w:rFonts w:cs="Arial"/>
                                <w:b/>
                                <w:sz w:val="28"/>
                                <w:lang w:val="en-US"/>
                              </w:rPr>
                            </w:pPr>
                            <w:r>
                              <w:rPr>
                                <w:rFonts w:cs="Arial"/>
                                <w:b/>
                                <w:sz w:val="28"/>
                                <w:lang w:val="en-US"/>
                              </w:rPr>
                              <w:t xml:space="preserve">D1</w:t>
                            </w:r>
                            <w:r/>
                          </w:p>
                        </w:txbxContent>
                      </v:textbox>
                    </v:shape>
                    <v:shape id="shape 119" o:spid="_x0000_s119" o:spt="1" style="position:absolute;left:68;top:108;width:5;height:5;" coordsize="100000,100000" path="" filled="f" stroked="f">
                      <v:path textboxrect="0,0,0,0"/>
                      <v:textbox>
                        <w:txbxContent>
                          <w:p>
                            <w:pPr>
                              <w:ind w:left="-84" w:right="-95"/>
                              <w:jc w:val="center"/>
                              <w:rPr>
                                <w:rFonts w:cs="Arial"/>
                                <w:b/>
                                <w:sz w:val="28"/>
                                <w:lang w:val="en-US"/>
                              </w:rPr>
                            </w:pPr>
                            <w:r>
                              <w:rPr>
                                <w:rFonts w:cs="Arial"/>
                                <w:b/>
                                <w:sz w:val="28"/>
                                <w:lang w:val="en-US"/>
                              </w:rPr>
                              <w:t xml:space="preserve">D2</w:t>
                            </w:r>
                            <w:r/>
                          </w:p>
                        </w:txbxContent>
                      </v:textbox>
                    </v:shape>
                    <v:shape id="shape 120" o:spid="_x0000_s120" o:spt="1" style="position:absolute;left:53;top:108;width:5;height:5;" coordsize="100000,100000" path="" filled="f" stroked="f">
                      <v:path textboxrect="0,0,0,0"/>
                      <v:textbox>
                        <w:txbxContent>
                          <w:p>
                            <w:pPr>
                              <w:ind w:left="-84" w:right="-95"/>
                              <w:jc w:val="center"/>
                              <w:rPr>
                                <w:rFonts w:cs="Arial"/>
                                <w:b/>
                                <w:sz w:val="28"/>
                                <w:lang w:val="en-US"/>
                              </w:rPr>
                            </w:pPr>
                            <w:r>
                              <w:rPr>
                                <w:rFonts w:cs="Arial"/>
                                <w:b/>
                                <w:sz w:val="28"/>
                                <w:lang w:val="en-US"/>
                              </w:rPr>
                              <w:t xml:space="preserve">D3</w:t>
                            </w:r>
                            <w:r/>
                          </w:p>
                        </w:txbxContent>
                      </v:textbox>
                    </v:shape>
                    <v:shape id="shape 121" o:spid="_x0000_s121" o:spt="1" style="position:absolute;left:39;top:108;width:5;height:5;" coordsize="100000,100000" path="" filled="f" stroked="f">
                      <v:path textboxrect="0,0,0,0"/>
                      <v:textbox>
                        <w:txbxContent>
                          <w:p>
                            <w:pPr>
                              <w:ind w:left="-84" w:right="-95"/>
                              <w:jc w:val="center"/>
                              <w:rPr>
                                <w:rFonts w:cs="Arial"/>
                                <w:b/>
                                <w:sz w:val="28"/>
                                <w:lang w:val="en-US"/>
                              </w:rPr>
                            </w:pPr>
                            <w:r>
                              <w:rPr>
                                <w:rFonts w:cs="Arial"/>
                                <w:b/>
                                <w:sz w:val="28"/>
                                <w:lang w:val="en-US"/>
                              </w:rPr>
                              <w:t xml:space="preserve">D4</w:t>
                            </w:r>
                            <w:r/>
                          </w:p>
                        </w:txbxContent>
                      </v:textbox>
                    </v:shape>
                  </v:group>
                  <v:shape id="shape 122" o:spid="_x0000_s122" o:spt="1" style="position:absolute;left:36;top:113;width:15;height:9;" coordsize="100000,100000" path="" filled="f" stroked="f">
                    <v:path textboxrect="0,0,0,0"/>
                    <v:textbox>
                      <w:txbxContent>
                        <w:p>
                          <w:pPr>
                            <w:jc w:val="center"/>
                            <w:rPr>
                              <w:rFonts w:ascii="Calibri Light" w:hAnsi="Calibri Light"/>
                              <w:sz w:val="20"/>
                            </w:rPr>
                          </w:pPr>
                          <w:r>
                            <w:rPr>
                              <w:rFonts w:ascii="Calibri Light" w:hAnsi="Calibri Light"/>
                              <w:sz w:val="20"/>
                            </w:rPr>
                            <w:t xml:space="preserve">Отличный профессионал</w:t>
                          </w:r>
                          <w:r/>
                        </w:p>
                      </w:txbxContent>
                    </v:textbox>
                  </v:shape>
                  <v:shape id="shape 123" o:spid="_x0000_s123" o:spt="1" style="position:absolute;left:50;top:113;width:15;height:10;" coordsize="100000,100000" path="" filled="f" stroked="f">
                    <v:path textboxrect="0,0,0,0"/>
                    <v:textbox>
                      <w:txbxContent>
                        <w:p>
                          <w:pPr>
                            <w:jc w:val="center"/>
                            <w:rPr>
                              <w:rFonts w:ascii="Calibri Light" w:hAnsi="Calibri Light"/>
                              <w:sz w:val="20"/>
                            </w:rPr>
                          </w:pPr>
                          <w:r>
                            <w:rPr>
                              <w:rFonts w:ascii="Calibri Light" w:hAnsi="Calibri Light"/>
                              <w:sz w:val="20"/>
                            </w:rPr>
                            <w:t xml:space="preserve">Незаинтере-сованный специалист</w:t>
                          </w:r>
                          <w:r/>
                        </w:p>
                      </w:txbxContent>
                    </v:textbox>
                  </v:shape>
                  <v:shape id="shape 124" o:spid="_x0000_s124" o:spt="1" style="position:absolute;left:65;top:113;width:16;height:9;" coordsize="100000,100000" path="" filled="f" stroked="f">
                    <v:path textboxrect="0,0,0,0"/>
                    <v:textbox>
                      <w:txbxContent>
                        <w:p>
                          <w:pPr>
                            <w:ind w:left="-142"/>
                            <w:jc w:val="center"/>
                            <w:rPr>
                              <w:rFonts w:ascii="Calibri Light" w:hAnsi="Calibri Light"/>
                              <w:sz w:val="20"/>
                            </w:rPr>
                          </w:pPr>
                          <w:r>
                            <w:rPr>
                              <w:rFonts w:ascii="Calibri Light" w:hAnsi="Calibri Light"/>
                              <w:sz w:val="20"/>
                            </w:rPr>
                            <w:t xml:space="preserve">Разочарованный дилетант</w:t>
                          </w:r>
                          <w:r/>
                        </w:p>
                      </w:txbxContent>
                    </v:textbox>
                  </v:shape>
                  <v:shape id="shape 125" o:spid="_x0000_s125" o:spt="1" style="position:absolute;left:80;top:113;width:15;height:9;" coordsize="100000,100000" path="" filled="f" stroked="f">
                    <v:path textboxrect="0,0,0,0"/>
                    <v:textbox>
                      <w:txbxContent>
                        <w:p>
                          <w:pPr>
                            <w:jc w:val="center"/>
                            <w:rPr>
                              <w:rFonts w:ascii="Calibri Light" w:hAnsi="Calibri Light"/>
                              <w:sz w:val="20"/>
                            </w:rPr>
                          </w:pPr>
                          <w:r>
                            <w:rPr>
                              <w:rFonts w:ascii="Calibri Light" w:hAnsi="Calibri Light"/>
                              <w:sz w:val="20"/>
                            </w:rPr>
                            <w:t xml:space="preserve">Увлеченный новичок</w:t>
                          </w:r>
                          <w:r/>
                        </w:p>
                      </w:txbxContent>
                    </v:textbox>
                  </v:shape>
                </v:group>
              </v:group>
            </w:pict>
          </mc:Fallback>
        </mc:AlternateContent>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Calibri Light" w:hAnsi="Calibri Light"/>
          <w:color w:val="C00000"/>
          <w:sz w:val="36"/>
        </w:rPr>
        <mc:AlternateContent>
          <mc:Choice Requires="wpg">
            <w:drawing>
              <wp:anchor xmlns:wp="http://schemas.openxmlformats.org/drawingml/2006/wordprocessingDrawing" distT="0" distB="0" distL="114300" distR="114300" simplePos="0" relativeHeight="251705344" behindDoc="0" locked="0" layoutInCell="1" allowOverlap="1">
                <wp:simplePos x="0" y="0"/>
                <wp:positionH relativeFrom="column">
                  <wp:posOffset>2428875</wp:posOffset>
                </wp:positionH>
                <wp:positionV relativeFrom="paragraph">
                  <wp:posOffset>122555</wp:posOffset>
                </wp:positionV>
                <wp:extent cx="523875" cy="600075"/>
                <wp:effectExtent l="0" t="0" r="0" b="0"/>
                <wp:wrapNone/>
                <wp:docPr id="41" name="Рисунок 13" descr="D:\01_Work\03_Клиенты\11_Ноябрь\ЭЛКО - методички\02_Управление коллективом\4.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Picture 13" descr="D:\01_Work\03_Клиенты\11_Ноябрь\ЭЛКО - методички\02_Управление коллективом\4.png" hidden="0"/>
                        <pic:cNvPicPr>
                          <a:picLocks noChangeAspect="1"/>
                        </pic:cNvPicPr>
                        <pic:nvPr isPhoto="0" userDrawn="0"/>
                      </pic:nvPicPr>
                      <pic:blipFill>
                        <a:blip r:embed="rId23"/>
                        <a:stretch/>
                      </pic:blipFill>
                      <pic:spPr bwMode="auto">
                        <a:xfrm>
                          <a:off x="0" y="0"/>
                          <a:ext cx="523875" cy="600075"/>
                        </a:xfrm>
                        <a:prstGeom prst="rect">
                          <a:avLst/>
                        </a:prstGeom>
                        <a:noFill/>
                        <a:ln w="9525">
                          <a:noFill/>
                          <a:miter lim="800000"/>
                          <a:headEnd/>
                          <a:tailE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6" o:spid="_x0000_s126" type="#_x0000_t75" style="position:absolute;mso-wrap-distance-left:9.0pt;mso-wrap-distance-top:0.0pt;mso-wrap-distance-right:9.0pt;mso-wrap-distance-bottom:0.0pt;z-index:251705344;o:allowoverlap:true;o:allowincell:true;mso-position-horizontal-relative:text;margin-left:191.2pt;mso-position-horizontal:absolute;mso-position-vertical-relative:text;margin-top:9.7pt;mso-position-vertical:absolute;width:41.2pt;height:47.2pt;" stroked="f" strokeweight="0.75pt">
                <v:path textboxrect="0,0,0,0"/>
                <v:imagedata r:id="rId23" o:title=""/>
              </v:shape>
            </w:pict>
          </mc:Fallback>
        </mc:AlternateContent>
      </w:r>
      <w:r>
        <w:rPr>
          <w:rFonts w:ascii="Calibri Light" w:hAnsi="Calibri Light"/>
          <w:sz w:val="36"/>
        </w:rPr>
        <mc:AlternateContent>
          <mc:Choice Requires="wpg">
            <w:drawing>
              <wp:anchor xmlns:wp="http://schemas.openxmlformats.org/drawingml/2006/wordprocessingDrawing" distT="0" distB="0" distL="114300" distR="114300" simplePos="0" relativeHeight="251702272" behindDoc="0" locked="0" layoutInCell="1" allowOverlap="1">
                <wp:simplePos x="0" y="0"/>
                <wp:positionH relativeFrom="column">
                  <wp:posOffset>1514475</wp:posOffset>
                </wp:positionH>
                <wp:positionV relativeFrom="paragraph">
                  <wp:posOffset>8255</wp:posOffset>
                </wp:positionV>
                <wp:extent cx="352425" cy="638175"/>
                <wp:effectExtent l="0" t="0" r="0" b="0"/>
                <wp:wrapNone/>
                <wp:docPr id="42" name="Рисунок 10" descr="D:\01_Work\03_Клиенты\11_Ноябрь\ЭЛКО - методички\02_Управление коллективом\1.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Picture 10" descr="D:\01_Work\03_Клиенты\11_Ноябрь\ЭЛКО - методички\02_Управление коллективом\1.png" hidden="0"/>
                        <pic:cNvPicPr>
                          <a:picLocks noChangeAspect="1"/>
                        </pic:cNvPicPr>
                        <pic:nvPr isPhoto="0" userDrawn="0"/>
                      </pic:nvPicPr>
                      <pic:blipFill>
                        <a:blip r:embed="rId24"/>
                        <a:stretch/>
                      </pic:blipFill>
                      <pic:spPr bwMode="auto">
                        <a:xfrm flipH="1">
                          <a:off x="0" y="0"/>
                          <a:ext cx="352425" cy="638175"/>
                        </a:xfrm>
                        <a:prstGeom prst="rect">
                          <a:avLst/>
                        </a:prstGeom>
                        <a:noFill/>
                        <a:ln w="9525">
                          <a:noFill/>
                          <a:miter lim="800000"/>
                          <a:headEnd/>
                          <a:tailE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7" o:spid="_x0000_s127" type="#_x0000_t75" style="position:absolute;mso-wrap-distance-left:9.0pt;mso-wrap-distance-top:0.0pt;mso-wrap-distance-right:9.0pt;mso-wrap-distance-bottom:0.0pt;z-index:251702272;o:allowoverlap:true;o:allowincell:true;mso-position-horizontal-relative:text;margin-left:119.2pt;mso-position-horizontal:absolute;mso-position-vertical-relative:text;margin-top:0.7pt;mso-position-vertical:absolute;width:27.8pt;height:50.2pt;flip:x;" stroked="f" strokeweight="0.75pt">
                <v:path textboxrect="0,0,0,0"/>
                <v:imagedata r:id="rId24" o:title=""/>
              </v:shape>
            </w:pict>
          </mc:Fallback>
        </mc:AlternateContent>
      </w:r>
      <w:r>
        <w:rPr>
          <w:rFonts w:ascii="Calibri Light" w:hAnsi="Calibri Light"/>
          <w:color w:val="C00000"/>
          <w:sz w:val="36"/>
        </w:rPr>
        <mc:AlternateContent>
          <mc:Choice Requires="wpg">
            <w:drawing>
              <wp:anchor xmlns:wp="http://schemas.openxmlformats.org/drawingml/2006/wordprocessingDrawing" distT="0" distB="0" distL="114300" distR="114300" simplePos="0" relativeHeight="251704320" behindDoc="0" locked="0" layoutInCell="1" allowOverlap="1">
                <wp:simplePos x="0" y="0"/>
                <wp:positionH relativeFrom="column">
                  <wp:posOffset>4114800</wp:posOffset>
                </wp:positionH>
                <wp:positionV relativeFrom="paragraph">
                  <wp:posOffset>141605</wp:posOffset>
                </wp:positionV>
                <wp:extent cx="657225" cy="571500"/>
                <wp:effectExtent l="0" t="0" r="0" b="0"/>
                <wp:wrapNone/>
                <wp:docPr id="43" name="Рисунок 11" descr="D:\01_Work\03_Клиенты\11_Ноябрь\ЭЛКО - методички\02_Управление коллективом\2.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Picture 11" descr="D:\01_Work\03_Клиенты\11_Ноябрь\ЭЛКО - методички\02_Управление коллективом\2.png" hidden="0"/>
                        <pic:cNvPicPr>
                          <a:picLocks noChangeAspect="1"/>
                        </pic:cNvPicPr>
                        <pic:nvPr isPhoto="0" userDrawn="0"/>
                      </pic:nvPicPr>
                      <pic:blipFill>
                        <a:blip r:embed="rId25"/>
                        <a:stretch/>
                      </pic:blipFill>
                      <pic:spPr bwMode="auto">
                        <a:xfrm flipH="1">
                          <a:off x="0" y="0"/>
                          <a:ext cx="657225" cy="571500"/>
                        </a:xfrm>
                        <a:prstGeom prst="rect">
                          <a:avLst/>
                        </a:prstGeom>
                        <a:noFill/>
                        <a:ln w="9525">
                          <a:noFill/>
                          <a:miter lim="800000"/>
                          <a:headEnd/>
                          <a:tailE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8" o:spid="_x0000_s128" type="#_x0000_t75" style="position:absolute;mso-wrap-distance-left:9.0pt;mso-wrap-distance-top:0.0pt;mso-wrap-distance-right:9.0pt;mso-wrap-distance-bottom:0.0pt;z-index:251704320;o:allowoverlap:true;o:allowincell:true;mso-position-horizontal-relative:text;margin-left:324.0pt;mso-position-horizontal:absolute;mso-position-vertical-relative:text;margin-top:11.1pt;mso-position-vertical:absolute;width:51.8pt;height:45.0pt;flip:x;" stroked="f" strokeweight="0.75pt">
                <v:path textboxrect="0,0,0,0"/>
                <v:imagedata r:id="rId25" o:title=""/>
              </v:shape>
            </w:pict>
          </mc:Fallback>
        </mc:AlternateContent>
      </w:r>
      <w:r>
        <w:rPr>
          <w:rFonts w:ascii="Calibri Light" w:hAnsi="Calibri Light"/>
          <w:color w:val="C00000"/>
          <w:sz w:val="36"/>
        </w:rPr>
        <mc:AlternateContent>
          <mc:Choice Requires="wpg">
            <w:drawing>
              <wp:anchor xmlns:wp="http://schemas.openxmlformats.org/drawingml/2006/wordprocessingDrawing" distT="0" distB="0" distL="114300" distR="114300" simplePos="0" relativeHeight="251703296" behindDoc="0" locked="0" layoutInCell="1" allowOverlap="1">
                <wp:simplePos x="0" y="0"/>
                <wp:positionH relativeFrom="column">
                  <wp:posOffset>3143250</wp:posOffset>
                </wp:positionH>
                <wp:positionV relativeFrom="paragraph">
                  <wp:posOffset>132080</wp:posOffset>
                </wp:positionV>
                <wp:extent cx="447675" cy="600075"/>
                <wp:effectExtent l="0" t="0" r="0" b="0"/>
                <wp:wrapNone/>
                <wp:docPr id="44" name="Рисунок 12" descr="D:\01_Work\03_Клиенты\11_Ноябрь\ЭЛКО - методички\02_Управление коллективом\3.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Picture 12" descr="D:\01_Work\03_Клиенты\11_Ноябрь\ЭЛКО - методички\02_Управление коллективом\3.png" hidden="0"/>
                        <pic:cNvPicPr>
                          <a:picLocks noChangeAspect="1"/>
                        </pic:cNvPicPr>
                        <pic:nvPr isPhoto="0" userDrawn="0"/>
                      </pic:nvPicPr>
                      <pic:blipFill>
                        <a:blip r:embed="rId26"/>
                        <a:stretch/>
                      </pic:blipFill>
                      <pic:spPr bwMode="auto">
                        <a:xfrm flipH="1">
                          <a:off x="0" y="0"/>
                          <a:ext cx="447675" cy="600075"/>
                        </a:xfrm>
                        <a:prstGeom prst="rect">
                          <a:avLst/>
                        </a:prstGeom>
                        <a:noFill/>
                        <a:ln w="9525">
                          <a:noFill/>
                          <a:miter lim="800000"/>
                          <a:headEnd/>
                          <a:tailE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9" o:spid="_x0000_s129" type="#_x0000_t75" style="position:absolute;mso-wrap-distance-left:9.0pt;mso-wrap-distance-top:0.0pt;mso-wrap-distance-right:9.0pt;mso-wrap-distance-bottom:0.0pt;z-index:251703296;o:allowoverlap:true;o:allowincell:true;mso-position-horizontal-relative:text;margin-left:247.5pt;mso-position-horizontal:absolute;mso-position-vertical-relative:text;margin-top:10.4pt;mso-position-vertical:absolute;width:35.2pt;height:47.2pt;flip:x;" stroked="f" strokeweight="0.75pt">
                <v:path textboxrect="0,0,0,0"/>
                <v:imagedata r:id="rId26" o:title=""/>
              </v:shape>
            </w:pict>
          </mc:Fallback>
        </mc:AlternateContent>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rPr>
      </w:r>
      <w:r/>
    </w:p>
    <w:p>
      <w:pPr>
        <w:ind w:left="-84" w:right="-95"/>
        <w:rPr>
          <w:rFonts w:cs="Arial"/>
          <w:b/>
          <w:color w:val="C00000"/>
          <w:sz w:val="32"/>
        </w:rPr>
      </w:pPr>
      <w:r>
        <w:rPr>
          <w:rFonts w:cs="Arial"/>
          <w:b/>
          <w:color w:val="C00000"/>
          <w:sz w:val="32"/>
        </w:rPr>
      </w:r>
      <w:r/>
    </w:p>
    <w:p>
      <w:pPr>
        <w:ind w:left="-84" w:right="-95"/>
        <w:rPr>
          <w:rFonts w:cs="Arial"/>
          <w:b/>
          <w:color w:val="C00000"/>
          <w:sz w:val="32"/>
        </w:rPr>
      </w:pPr>
      <w:r>
        <w:rPr>
          <w:rFonts w:cs="Arial"/>
          <w:b/>
          <w:color w:val="C00000"/>
          <w:sz w:val="32"/>
        </w:rPr>
        <w:t xml:space="preserve">Уровни готовности </w:t>
      </w:r>
      <w:r>
        <w:rPr>
          <w:rFonts w:cs="Arial"/>
          <w:b/>
          <w:color w:val="C00000"/>
          <w:sz w:val="32"/>
        </w:rPr>
        <w:t xml:space="preserve">исполнителя</w:t>
      </w:r>
      <w:r>
        <w:rPr>
          <w:rFonts w:cs="Arial"/>
          <w:b/>
          <w:color w:val="C00000"/>
          <w:sz w:val="32"/>
        </w:rPr>
        <w:t xml:space="preserve">:</w:t>
      </w:r>
      <w:r/>
    </w:p>
    <w:p>
      <w:pPr>
        <w:ind w:left="-84" w:right="-95"/>
        <w:rPr>
          <w:rFonts w:cs="Arial"/>
          <w:b/>
          <w:color w:val="C00000"/>
          <w:sz w:val="32"/>
        </w:rPr>
      </w:pPr>
      <w:r>
        <w:rPr>
          <w:rFonts w:cs="Arial"/>
          <w:b/>
          <w:color w:val="C00000"/>
          <w:sz w:val="32"/>
        </w:rPr>
      </w:r>
      <w:r/>
    </w:p>
    <w:p>
      <w:pPr>
        <w:ind w:left="-84" w:right="-95"/>
        <w:rPr>
          <w:rFonts w:cs="Arial"/>
          <w:color w:val="000000"/>
        </w:rPr>
      </w:pPr>
      <w:r>
        <w:rPr>
          <w:rFonts w:cs="Arial"/>
          <w:b/>
          <w:color w:val="000000" w:themeColor="text1"/>
          <w:sz w:val="36"/>
          <w:lang w:val="en-US"/>
        </w:rPr>
        <w:t xml:space="preserve">D</w:t>
      </w:r>
      <w:r>
        <w:rPr>
          <w:rFonts w:cs="Arial"/>
          <w:b/>
          <w:color w:val="000000" w:themeColor="text1"/>
          <w:sz w:val="36"/>
        </w:rPr>
        <w:t xml:space="preserve">1</w:t>
      </w:r>
      <w:r>
        <w:rPr>
          <w:rFonts w:cs="Arial"/>
          <w:color w:val="000000" w:themeColor="text1"/>
        </w:rPr>
        <w:t xml:space="preserve"> – </w:t>
      </w:r>
      <w:r>
        <w:rPr>
          <w:rFonts w:cs="Arial"/>
          <w:color w:val="000000" w:themeColor="text1"/>
          <w:sz w:val="24"/>
        </w:rPr>
        <w:t xml:space="preserve">мотивация высокая, компетентность низкая</w:t>
      </w:r>
      <w:r/>
    </w:p>
    <w:p>
      <w:pPr>
        <w:ind w:left="-84" w:right="-95"/>
        <w:rPr>
          <w:rFonts w:cs="Arial"/>
          <w:color w:val="000000"/>
        </w:rPr>
      </w:pPr>
      <w:r>
        <w:rPr>
          <w:rFonts w:cs="Arial"/>
          <w:b/>
          <w:color w:val="000000" w:themeColor="text1"/>
          <w:sz w:val="36"/>
          <w:lang w:val="en-US"/>
        </w:rPr>
        <w:t xml:space="preserve">D</w:t>
      </w:r>
      <w:r>
        <w:rPr>
          <w:rFonts w:cs="Arial"/>
          <w:b/>
          <w:color w:val="000000" w:themeColor="text1"/>
          <w:sz w:val="36"/>
        </w:rPr>
        <w:t xml:space="preserve">2</w:t>
      </w:r>
      <w:r>
        <w:rPr>
          <w:rFonts w:cs="Arial"/>
          <w:color w:val="000000" w:themeColor="text1"/>
        </w:rPr>
        <w:t xml:space="preserve"> – </w:t>
      </w:r>
      <w:r>
        <w:rPr>
          <w:rFonts w:cs="Arial"/>
          <w:color w:val="000000" w:themeColor="text1"/>
          <w:sz w:val="24"/>
        </w:rPr>
        <w:t xml:space="preserve">мотивация низкая, компетентность низкая</w:t>
      </w:r>
      <w:r/>
    </w:p>
    <w:p>
      <w:pPr>
        <w:ind w:left="-84" w:right="-95"/>
        <w:rPr>
          <w:rFonts w:cs="Arial"/>
        </w:rPr>
      </w:pPr>
      <w:r>
        <w:rPr>
          <w:rFonts w:cs="Arial"/>
          <w:b/>
          <w:color w:val="000000" w:themeColor="text1"/>
          <w:sz w:val="36"/>
          <w:lang w:val="en-US"/>
        </w:rPr>
        <w:t xml:space="preserve">D</w:t>
      </w:r>
      <w:r>
        <w:rPr>
          <w:rFonts w:cs="Arial"/>
          <w:b/>
          <w:color w:val="000000" w:themeColor="text1"/>
          <w:sz w:val="36"/>
        </w:rPr>
        <w:t xml:space="preserve">3</w:t>
      </w:r>
      <w:r>
        <w:rPr>
          <w:rFonts w:cs="Arial"/>
        </w:rPr>
        <w:t xml:space="preserve"> – </w:t>
      </w:r>
      <w:r>
        <w:rPr>
          <w:rFonts w:cs="Arial"/>
          <w:sz w:val="24"/>
        </w:rPr>
        <w:t xml:space="preserve">мотивация низкая, компетентность высокая</w:t>
      </w:r>
      <w:r/>
    </w:p>
    <w:p>
      <w:pPr>
        <w:ind w:left="-84" w:right="-95"/>
        <w:rPr>
          <w:rFonts w:cs="Arial"/>
        </w:rPr>
      </w:pPr>
      <w:r>
        <w:rPr>
          <w:rFonts w:cs="Arial"/>
          <w:b/>
          <w:color w:val="000000" w:themeColor="text1"/>
          <w:sz w:val="36"/>
          <w:lang w:val="en-US"/>
        </w:rPr>
        <w:t xml:space="preserve">D</w:t>
      </w:r>
      <w:r>
        <w:rPr>
          <w:rFonts w:cs="Arial"/>
          <w:b/>
          <w:color w:val="000000" w:themeColor="text1"/>
          <w:sz w:val="36"/>
        </w:rPr>
        <w:t xml:space="preserve">4</w:t>
      </w:r>
      <w:r>
        <w:rPr>
          <w:rFonts w:cs="Arial"/>
        </w:rPr>
        <w:t xml:space="preserve"> – </w:t>
      </w:r>
      <w:r>
        <w:rPr>
          <w:rFonts w:cs="Arial"/>
          <w:sz w:val="24"/>
        </w:rPr>
        <w:t xml:space="preserve">мотивация высокая, компетентность высокая</w:t>
      </w:r>
      <w:r/>
    </w:p>
    <w:p>
      <w:pPr>
        <w:jc w:val="both"/>
        <w:rPr>
          <w:b/>
        </w:rPr>
      </w:pPr>
      <w:r>
        <w:rPr>
          <w:b/>
        </w:rPr>
      </w:r>
      <w:r/>
    </w:p>
    <w:p>
      <w:pPr>
        <w:jc w:val="both"/>
        <w:rPr>
          <w:b/>
        </w:rPr>
      </w:pPr>
      <w:r>
        <w:rPr>
          <w:b/>
        </w:rPr>
      </w:r>
      <w:r/>
    </w:p>
    <w:p>
      <w:pPr>
        <w:shd w:val="clear" w:fill="B6DDE8" w:themeFill="accent5" w:themeFillTint="66" w:color="auto"/>
        <w:rPr>
          <w:rFonts w:cs="Arial"/>
          <w:sz w:val="44"/>
        </w:rPr>
      </w:pPr>
      <w:r>
        <w:rPr>
          <w:rFonts w:cs="Arial"/>
          <w:sz w:val="44"/>
        </w:rPr>
        <w:t xml:space="preserve">Рекомендация по использованию стиля</w:t>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Calibri Light" w:hAnsi="Calibri Light"/>
          <w:lang w:val="en-US"/>
        </w:rPr>
        <mc:AlternateContent>
          <mc:Choice Requires="wpg">
            <w:drawing>
              <wp:anchor xmlns:wp="http://schemas.openxmlformats.org/drawingml/2006/wordprocessingDrawing" distT="0" distB="0" distL="114300" distR="114300" simplePos="0" relativeHeight="251710464" behindDoc="0" locked="0" layoutInCell="1" allowOverlap="1">
                <wp:simplePos x="0" y="0"/>
                <wp:positionH relativeFrom="column">
                  <wp:posOffset>5125085</wp:posOffset>
                </wp:positionH>
                <wp:positionV relativeFrom="paragraph">
                  <wp:posOffset>895985</wp:posOffset>
                </wp:positionV>
                <wp:extent cx="334645" cy="307340"/>
                <wp:effectExtent l="10795" t="5080" r="28575" b="26670"/>
                <wp:wrapNone/>
                <wp:docPr id="45" name="" hidden="false"/>
                <wp:cNvGraphicFramePr/>
                <a:graphic xmlns:a="http://schemas.openxmlformats.org/drawingml/2006/main">
                  <a:graphicData uri="http://schemas.microsoft.com/office/word/2010/wordprocessingShape">
                    <wps:wsp>
                      <wps:cNvSpPr txBox="1"/>
                      <wps:spPr bwMode="auto">
                        <a:xfrm>
                          <a:off x="0" y="0"/>
                          <a:ext cx="334645" cy="307340"/>
                        </a:xfrm>
                        <a:prstGeom prst="rect">
                          <a:avLst/>
                        </a:prstGeom>
                        <a:solidFill>
                          <a:srgbClr val="F79646"/>
                        </a:solidFill>
                        <a:ln>
                          <a:noFill/>
                        </a:ln>
                      </wps:spPr>
                      <wps:txbx>
                        <w:txbxContent>
                          <w:p>
                            <w:pPr>
                              <w:ind w:left="-142" w:right="-181"/>
                              <w:spacing w:after="60" w:before="40"/>
                              <w:rPr>
                                <w:b/>
                                <w:color w:val="404040"/>
                                <w:sz w:val="24"/>
                                <w:lang w:val="en-US"/>
                              </w:rPr>
                            </w:pPr>
                            <w:r>
                              <w:rPr>
                                <w:b/>
                                <w:color w:val="404040" w:themeColor="text1" w:themeTint="BF"/>
                                <w:sz w:val="24"/>
                                <w:lang w:val="en-US"/>
                              </w:rPr>
                              <w:t xml:space="preserve">D1</w:t>
                            </w:r>
                            <w:r/>
                          </w:p>
                        </w:txbxContent>
                      </wps:txbx>
                      <wps:bodyPr wrap="square"/>
                    </wps:wsp>
                  </a:graphicData>
                </a:graphic>
              </wp:anchor>
            </w:drawing>
          </mc:Choice>
          <mc:Fallback>
            <w:pict>
              <v:shape id="shape 130" o:spid="_x0000_s130" o:spt="1" style="position:absolute;mso-wrap-distance-left:9.0pt;mso-wrap-distance-top:0.0pt;mso-wrap-distance-right:9.0pt;mso-wrap-distance-bottom:0.0pt;z-index:251710464;o:allowoverlap:true;o:allowincell:true;mso-position-horizontal-relative:text;margin-left:403.5pt;mso-position-horizontal:absolute;mso-position-vertical-relative:text;margin-top:70.5pt;mso-position-vertical:absolute;width:26.3pt;height:24.2pt;" coordsize="100000,100000" path="" fillcolor="#F79646" stroked="f">
                <v:path textboxrect="0,0,0,0"/>
                <v:textbox>
                  <w:txbxContent>
                    <w:p>
                      <w:pPr>
                        <w:ind w:left="-142" w:right="-181"/>
                        <w:spacing w:after="60" w:before="40"/>
                        <w:rPr>
                          <w:b/>
                          <w:color w:val="404040"/>
                          <w:sz w:val="24"/>
                          <w:lang w:val="en-US"/>
                        </w:rPr>
                      </w:pPr>
                      <w:r>
                        <w:rPr>
                          <w:b/>
                          <w:color w:val="404040" w:themeColor="text1" w:themeTint="BF"/>
                          <w:sz w:val="24"/>
                          <w:lang w:val="en-US"/>
                        </w:rPr>
                        <w:t xml:space="preserve">D1</w:t>
                      </w:r>
                      <w:r/>
                    </w:p>
                  </w:txbxContent>
                </v:textbox>
              </v:shape>
            </w:pict>
          </mc:Fallback>
        </mc:AlternateContent>
      </w:r>
      <w:r>
        <w:rPr>
          <w:rFonts w:ascii="Calibri Light" w:hAnsi="Calibri Light"/>
          <w:lang w:val="en-US"/>
        </w:rPr>
        <mc:AlternateContent>
          <mc:Choice Requires="wpg">
            <w:drawing>
              <wp:anchor xmlns:wp="http://schemas.openxmlformats.org/drawingml/2006/wordprocessingDrawing" distT="0" distB="0" distL="114300" distR="114300" simplePos="0" relativeHeight="251712512" behindDoc="0" locked="0" layoutInCell="1" allowOverlap="1">
                <wp:simplePos x="0" y="0"/>
                <wp:positionH relativeFrom="column">
                  <wp:posOffset>-22224</wp:posOffset>
                </wp:positionH>
                <wp:positionV relativeFrom="paragraph">
                  <wp:posOffset>105410</wp:posOffset>
                </wp:positionV>
                <wp:extent cx="695325" cy="666750"/>
                <wp:effectExtent l="10795" t="5080" r="28575" b="26670"/>
                <wp:wrapNone/>
                <wp:docPr id="46" name="" hidden="false"/>
                <wp:cNvGraphicFramePr/>
                <a:graphic xmlns:a="http://schemas.openxmlformats.org/drawingml/2006/main">
                  <a:graphicData uri="http://schemas.microsoft.com/office/word/2010/wordprocessingShape">
                    <wps:wsp>
                      <wps:cNvSpPr/>
                      <wps:spPr bwMode="auto">
                        <a:xfrm>
                          <a:off x="0" y="0"/>
                          <a:ext cx="695325" cy="666750"/>
                        </a:xfrm>
                        <a:custGeom>
                          <a:avLst/>
                          <a:gdLst>
                            <a:gd name="gd0" fmla="val 65536"/>
                            <a:gd name="gd1" fmla="val 1"/>
                            <a:gd name="gd2" fmla="val 254675"/>
                            <a:gd name="gd3" fmla="+- gd1 265591 0"/>
                            <a:gd name="gd4" fmla="+- gd2 2 0"/>
                            <a:gd name="gd5" fmla="val 347663"/>
                            <a:gd name="gd6" fmla="val 0"/>
                            <a:gd name="gd7" fmla="+- gd5 82070 0"/>
                            <a:gd name="gd8" fmla="+- gd6 254677 0"/>
                            <a:gd name="gd9" fmla="val 695324"/>
                            <a:gd name="gd10" fmla="val 254675"/>
                            <a:gd name="gd11" fmla="val 480455"/>
                            <a:gd name="gd12" fmla="val 412072"/>
                            <a:gd name="gd13" fmla="+- gd11 82074 0"/>
                            <a:gd name="gd14" fmla="+- gd12 254676 0"/>
                            <a:gd name="gd15" fmla="val 347663"/>
                            <a:gd name="gd16" fmla="val 509348"/>
                            <a:gd name="gd17" fmla="val 132796"/>
                            <a:gd name="gd18" fmla="val 666748"/>
                            <a:gd name="gd19" fmla="val 214870"/>
                            <a:gd name="gd20" fmla="val 412072"/>
                            <a:gd name="gd21" fmla="val 1"/>
                            <a:gd name="gd22" fmla="val 254675"/>
                            <a:gd name="gd23" fmla="*/ w 0 695325"/>
                            <a:gd name="gd24" fmla="*/ h 0 666750"/>
                            <a:gd name="gd25" fmla="*/ w 21600 695325"/>
                            <a:gd name="gd26" fmla="*/ h 21600 666750"/>
                          </a:gdLst>
                          <a:ahLst/>
                          <a:cxnLst/>
                          <a:rect l="gd23" t="gd24" r="gd25" b="gd26"/>
                          <a:pathLst>
                            <a:path w="695325" h="66675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close/>
                            </a:path>
                            <a:path w="695325" h="666750" fill="norm" stroke="1" extrusionOk="0"/>
                          </a:pathLst>
                        </a:custGeom>
                        <a:solidFill>
                          <a:srgbClr val="FFFFFF"/>
                        </a:solidFill>
                        <a:ln w="63500">
                          <a:solidFill>
                            <a:srgbClr val="4BACC6"/>
                          </a:solidFill>
                          <a:miter/>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31" o:spid="_x0000_s131" style="position:absolute;mso-wrap-distance-left:9.0pt;mso-wrap-distance-top:0.0pt;mso-wrap-distance-right:9.0pt;mso-wrap-distance-bottom:0.0pt;z-index:251712512;o:allowoverlap:true;o:allowincell:true;mso-position-horizontal-relative:text;margin-left:-1.7pt;mso-position-horizontal:absolute;mso-position-vertical-relative:text;margin-top:8.3pt;mso-position-vertical:absolute;width:54.8pt;height:52.5pt;" coordsize="100000,100000" path="m0,38195l38197,38195l50000,0l61801,38195l99998,38195l69097,61801l80900,99998l50000,76392l19097,99998l30900,61801l0,38195xee" fillcolor="#FFFFFF" strokecolor="#4BACC6" strokeweight="5.00pt">
                <v:path textboxrect="0,0,3104,3237"/>
              </v:shape>
            </w:pict>
          </mc:Fallback>
        </mc:AlternateContent>
      </w:r>
      <w:r>
        <w:rPr>
          <w:rFonts w:ascii="Calibri Light" w:hAnsi="Calibri Light"/>
          <w:lang w:val="en-US"/>
        </w:rPr>
        <mc:AlternateContent>
          <mc:Choice Requires="wpg">
            <w:drawing>
              <wp:anchor xmlns:wp="http://schemas.openxmlformats.org/drawingml/2006/wordprocessingDrawing" distT="0" distB="0" distL="114300" distR="114300" simplePos="0" relativeHeight="251711488" behindDoc="0" locked="0" layoutInCell="1" allowOverlap="1">
                <wp:simplePos x="0" y="0"/>
                <wp:positionH relativeFrom="column">
                  <wp:posOffset>588645</wp:posOffset>
                </wp:positionH>
                <wp:positionV relativeFrom="paragraph">
                  <wp:posOffset>67310</wp:posOffset>
                </wp:positionV>
                <wp:extent cx="5141595" cy="923925"/>
                <wp:effectExtent l="0" t="0" r="0" b="0"/>
                <wp:wrapNone/>
                <wp:docPr id="47" name="" hidden="false"/>
                <wp:cNvGraphicFramePr/>
                <a:graphic xmlns:a="http://schemas.openxmlformats.org/drawingml/2006/main">
                  <a:graphicData uri="http://schemas.microsoft.com/office/word/2010/wordprocessingShape">
                    <wps:wsp>
                      <wps:cNvSpPr/>
                      <wps:spPr bwMode="auto">
                        <a:xfrm flipH="1">
                          <a:off x="0" y="0"/>
                          <a:ext cx="5141595" cy="923925"/>
                        </a:xfrm>
                        <a:custGeom>
                          <a:avLst>
                            <a:gd name="adj0" fmla="val 16955"/>
                            <a:gd name="adj1" fmla="val 2390"/>
                          </a:avLst>
                          <a:gdLst>
                            <a:gd name="gd0" fmla="val 65536"/>
                            <a:gd name="gd1" fmla="val adj0"/>
                            <a:gd name="gd2" fmla="val adj1"/>
                            <a:gd name="gd3" fmla="+- 21600 0 adj1"/>
                            <a:gd name="gd4" fmla="+- 10800 0 adj1"/>
                            <a:gd name="gd5" fmla="+- 21600 0 adj0"/>
                            <a:gd name="gd6" fmla="*/ gd5 gd4 10800"/>
                            <a:gd name="gd7" fmla="+- 21600 0 gd6"/>
                            <a:gd name="gd8" fmla="val gd1"/>
                            <a:gd name="gd9" fmla="val 0"/>
                            <a:gd name="gd10" fmla="val gd1"/>
                            <a:gd name="gd11" fmla="val gd2"/>
                            <a:gd name="gd12" fmla="val 0"/>
                            <a:gd name="gd13" fmla="val gd2"/>
                            <a:gd name="gd14" fmla="val 0"/>
                            <a:gd name="gd15" fmla="val gd3"/>
                            <a:gd name="gd16" fmla="val gd1"/>
                            <a:gd name="gd17" fmla="val gd3"/>
                            <a:gd name="gd18" fmla="val gd1"/>
                            <a:gd name="gd19" fmla="val 21600"/>
                            <a:gd name="gd20" fmla="val 21600"/>
                            <a:gd name="gd21" fmla="val 10800"/>
                            <a:gd name="gd22" fmla="*/ w 0 21600"/>
                            <a:gd name="gd23" fmla="*/ h gd2 21600"/>
                            <a:gd name="gd24" fmla="*/ w gd7 21600"/>
                            <a:gd name="gd25" fmla="*/ h gd3 21600"/>
                            <a:gd name="gd26" fmla="*/ w adj0 21600"/>
                            <a:gd name="gd27" fmla="*/ h adj1 21600"/>
                          </a:gdLst>
                          <a:ahLst>
                            <a:ahXY gdRefX="adj0" minX="0" maxX="21600" gdRefY="adj1" minY="0" maxY="10800">
                              <a:pos x="gd26" y="gd27"/>
                            </a:ahXY>
                          </a:ahLst>
                          <a:cxnLst/>
                          <a:rect l="gd22" t="gd23" r="gd24" b="gd25"/>
                          <a:pathLst>
                            <a:path w="21600" h="21600" fill="norm" stroke="1" extrusionOk="0">
                              <a:moveTo>
                                <a:pt x="gd8" y="gd9"/>
                              </a:moveTo>
                              <a:lnTo>
                                <a:pt x="gd10" y="gd11"/>
                              </a:lnTo>
                              <a:lnTo>
                                <a:pt x="gd12" y="gd13"/>
                              </a:lnTo>
                              <a:lnTo>
                                <a:pt x="gd14" y="gd15"/>
                              </a:lnTo>
                              <a:lnTo>
                                <a:pt x="gd16" y="gd17"/>
                              </a:lnTo>
                              <a:lnTo>
                                <a:pt x="gd18" y="gd19"/>
                              </a:lnTo>
                              <a:lnTo>
                                <a:pt x="gd20" y="gd21"/>
                              </a:lnTo>
                              <a:close/>
                            </a:path>
                            <a:path w="21600" h="21600" fill="norm" stroke="1" extrusionOk="0"/>
                          </a:pathLst>
                        </a:custGeom>
                        <a:noFill/>
                        <a:ln w="28575">
                          <a:solidFill>
                            <a:srgbClr val="C00000"/>
                          </a:solidFill>
                        </a:ln>
                      </wps:spPr>
                      <wps:bodyPr rot="0">
                        <a:prstTxWarp prst="textNoShape">
                          <a:avLst/>
                        </a:prstTxWarp>
                        <a:noAutofit/>
                      </wps:bodyPr>
                    </wps:wsp>
                  </a:graphicData>
                </a:graphic>
              </wp:anchor>
            </w:drawing>
          </mc:Choice>
          <mc:Fallback>
            <w:pict>
              <v:shape id="shape 132" o:spid="_x0000_s132" style="position:absolute;mso-wrap-distance-left:9.0pt;mso-wrap-distance-top:0.0pt;mso-wrap-distance-right:9.0pt;mso-wrap-distance-bottom:0.0pt;z-index:251711488;o:allowoverlap:true;o:allowincell:true;mso-position-horizontal-relative:text;margin-left:46.3pt;mso-position-horizontal:absolute;mso-position-vertical-relative:text;margin-top:5.3pt;mso-position-vertical:absolute;width:404.8pt;height:72.8pt;flip:x;" coordsize="100000,100000" path="m78495,0l78495,11053l0,11053l0,88923l78495,88923l78495,99989l100000,49994xee" filled="f" strokecolor="#C00000" strokeweight="2.25pt">
                <v:path textboxrect="0,11052,83252,88923"/>
              </v:shape>
            </w:pict>
          </mc:Fallback>
        </mc:AlternateContent>
      </w:r>
      <w:r>
        <w:rPr>
          <w:rFonts w:ascii="Calibri Light" w:hAnsi="Calibri Light"/>
          <w:lang w:val="en-US"/>
        </w:rPr>
        <mc:AlternateContent>
          <mc:Choice Requires="wpg">
            <w:drawing>
              <wp:anchor xmlns:wp="http://schemas.openxmlformats.org/drawingml/2006/wordprocessingDrawing" distT="0" distB="0" distL="114300" distR="114300" simplePos="0" relativeHeight="251715584" behindDoc="0" locked="0" layoutInCell="1" allowOverlap="1">
                <wp:simplePos x="0" y="0"/>
                <wp:positionH relativeFrom="column">
                  <wp:posOffset>1033145</wp:posOffset>
                </wp:positionH>
                <wp:positionV relativeFrom="paragraph">
                  <wp:posOffset>360045</wp:posOffset>
                </wp:positionV>
                <wp:extent cx="334645" cy="307340"/>
                <wp:effectExtent l="10795" t="5080" r="28575" b="26670"/>
                <wp:wrapNone/>
                <wp:docPr id="48" name="" hidden="false"/>
                <wp:cNvGraphicFramePr/>
                <a:graphic xmlns:a="http://schemas.openxmlformats.org/drawingml/2006/main">
                  <a:graphicData uri="http://schemas.microsoft.com/office/word/2010/wordprocessingShape">
                    <wps:wsp>
                      <wps:cNvSpPr txBox="1"/>
                      <wps:spPr bwMode="auto">
                        <a:xfrm>
                          <a:off x="0" y="0"/>
                          <a:ext cx="334645" cy="307340"/>
                        </a:xfrm>
                        <a:prstGeom prst="rect">
                          <a:avLst/>
                        </a:prstGeom>
                        <a:solidFill>
                          <a:srgbClr val="F79646"/>
                        </a:solidFill>
                        <a:ln>
                          <a:noFill/>
                        </a:ln>
                      </wps:spPr>
                      <wps:txbx>
                        <w:txbxContent>
                          <w:p>
                            <w:pPr>
                              <w:ind w:left="-142" w:right="-181"/>
                              <w:spacing w:after="60" w:before="40"/>
                              <w:rPr>
                                <w:b/>
                                <w:color w:val="404040"/>
                                <w:sz w:val="24"/>
                                <w:lang w:val="en-US"/>
                              </w:rPr>
                            </w:pPr>
                            <w:r>
                              <w:rPr>
                                <w:b/>
                                <w:color w:val="404040" w:themeColor="text1" w:themeTint="BF"/>
                                <w:sz w:val="24"/>
                                <w:lang w:val="en-US"/>
                              </w:rPr>
                              <w:t xml:space="preserve">S</w:t>
                            </w:r>
                            <w:r>
                              <w:rPr>
                                <w:b/>
                                <w:color w:val="404040" w:themeColor="text1" w:themeTint="BF"/>
                                <w:sz w:val="24"/>
                                <w:lang w:val="en-US"/>
                              </w:rPr>
                              <w:t xml:space="preserve">1</w:t>
                            </w:r>
                            <w:r/>
                          </w:p>
                        </w:txbxContent>
                      </wps:txbx>
                      <wps:bodyPr wrap="square"/>
                    </wps:wsp>
                  </a:graphicData>
                </a:graphic>
              </wp:anchor>
            </w:drawing>
          </mc:Choice>
          <mc:Fallback>
            <w:pict>
              <v:shape id="shape 133" o:spid="_x0000_s133" o:spt="1" style="position:absolute;mso-wrap-distance-left:9.0pt;mso-wrap-distance-top:0.0pt;mso-wrap-distance-right:9.0pt;mso-wrap-distance-bottom:0.0pt;z-index:251715584;o:allowoverlap:true;o:allowincell:true;mso-position-horizontal-relative:text;margin-left:81.3pt;mso-position-horizontal:absolute;mso-position-vertical-relative:text;margin-top:28.3pt;mso-position-vertical:absolute;width:26.3pt;height:24.2pt;" coordsize="100000,100000" path="" fillcolor="#F79646" stroked="f">
                <v:path textboxrect="0,0,0,0"/>
                <v:textbox>
                  <w:txbxContent>
                    <w:p>
                      <w:pPr>
                        <w:ind w:left="-142" w:right="-181"/>
                        <w:spacing w:after="60" w:before="40"/>
                        <w:rPr>
                          <w:b/>
                          <w:color w:val="404040"/>
                          <w:sz w:val="24"/>
                          <w:lang w:val="en-US"/>
                        </w:rPr>
                      </w:pPr>
                      <w:r>
                        <w:rPr>
                          <w:b/>
                          <w:color w:val="404040" w:themeColor="text1" w:themeTint="BF"/>
                          <w:sz w:val="24"/>
                          <w:lang w:val="en-US"/>
                        </w:rPr>
                        <w:t xml:space="preserve">S</w:t>
                      </w:r>
                      <w:r>
                        <w:rPr>
                          <w:b/>
                          <w:color w:val="404040" w:themeColor="text1" w:themeTint="BF"/>
                          <w:sz w:val="24"/>
                          <w:lang w:val="en-US"/>
                        </w:rPr>
                        <w:t xml:space="preserve">1</w:t>
                      </w:r>
                      <w:r/>
                    </w:p>
                  </w:txbxContent>
                </v:textbox>
              </v:shape>
            </w:pict>
          </mc:Fallback>
        </mc:AlternateContent>
      </w:r>
      <w:r>
        <w:rPr>
          <w:rFonts w:ascii="Calibri Light" w:hAnsi="Calibri Light"/>
          <w:lang w:val="en-US"/>
        </w:rPr>
        <mc:AlternateContent>
          <mc:Choice Requires="wpg">
            <w:drawing>
              <wp:anchor xmlns:wp="http://schemas.openxmlformats.org/drawingml/2006/wordprocessingDrawing" distT="0" distB="0" distL="114300" distR="114300" simplePos="0" relativeHeight="251713536" behindDoc="0" locked="0" layoutInCell="1" allowOverlap="1">
                <wp:simplePos x="0" y="0"/>
                <wp:positionH relativeFrom="column">
                  <wp:posOffset>-86994</wp:posOffset>
                </wp:positionH>
                <wp:positionV relativeFrom="paragraph">
                  <wp:posOffset>753110</wp:posOffset>
                </wp:positionV>
                <wp:extent cx="845820" cy="666750"/>
                <wp:effectExtent l="0" t="0" r="0" b="0"/>
                <wp:wrapNone/>
                <wp:docPr id="49" name="" hidden="false"/>
                <wp:cNvGraphicFramePr/>
                <a:graphic xmlns:a="http://schemas.openxmlformats.org/drawingml/2006/main">
                  <a:graphicData uri="http://schemas.microsoft.com/office/word/2010/wordprocessingShape">
                    <wps:wsp>
                      <wps:cNvSpPr txBox="1"/>
                      <wps:spPr bwMode="auto">
                        <a:xfrm>
                          <a:off x="0" y="0"/>
                          <a:ext cx="845820" cy="666750"/>
                        </a:xfrm>
                        <a:prstGeom prst="rect">
                          <a:avLst/>
                        </a:prstGeom>
                        <a:noFill/>
                        <a:ln>
                          <a:noFill/>
                        </a:ln>
                      </wps:spPr>
                      <wps:txbx>
                        <w:txbxContent>
                          <w:p>
                            <w:pPr>
                              <w:jc w:val="center"/>
                              <w:rPr>
                                <w:rFonts w:ascii="Calibri Light" w:hAnsi="Calibri Light"/>
                                <w:sz w:val="28"/>
                              </w:rPr>
                            </w:pPr>
                            <w:r>
                              <w:rPr>
                                <w:rFonts w:ascii="Calibri Light" w:hAnsi="Calibri Light"/>
                                <w:sz w:val="28"/>
                                <w:lang w:val="en-US"/>
                              </w:rPr>
                              <w:t xml:space="preserve">SMART</w:t>
                            </w:r>
                            <w:r>
                              <w:rPr>
                                <w:rFonts w:ascii="Calibri Light" w:hAnsi="Calibri Light"/>
                                <w:sz w:val="28"/>
                              </w:rPr>
                              <w:t xml:space="preserve"> задача</w:t>
                            </w:r>
                            <w:r/>
                          </w:p>
                        </w:txbxContent>
                      </wps:txbx>
                      <wps:bodyPr wrap="square"/>
                    </wps:wsp>
                  </a:graphicData>
                </a:graphic>
              </wp:anchor>
            </w:drawing>
          </mc:Choice>
          <mc:Fallback>
            <w:pict>
              <v:shape id="shape 134" o:spid="_x0000_s134" o:spt="1" style="position:absolute;mso-wrap-distance-left:9.0pt;mso-wrap-distance-top:0.0pt;mso-wrap-distance-right:9.0pt;mso-wrap-distance-bottom:0.0pt;z-index:251713536;o:allowoverlap:true;o:allowincell:true;mso-position-horizontal-relative:text;margin-left:-6.8pt;mso-position-horizontal:absolute;mso-position-vertical-relative:text;margin-top:59.3pt;mso-position-vertical:absolute;width:66.6pt;height:52.5pt;" coordsize="100000,100000" path="" filled="f" stroked="f">
                <v:path textboxrect="0,0,0,0"/>
                <v:textbox>
                  <w:txbxContent>
                    <w:p>
                      <w:pPr>
                        <w:jc w:val="center"/>
                        <w:rPr>
                          <w:rFonts w:ascii="Calibri Light" w:hAnsi="Calibri Light"/>
                          <w:sz w:val="28"/>
                        </w:rPr>
                      </w:pPr>
                      <w:r>
                        <w:rPr>
                          <w:rFonts w:ascii="Calibri Light" w:hAnsi="Calibri Light"/>
                          <w:sz w:val="28"/>
                          <w:lang w:val="en-US"/>
                        </w:rPr>
                        <w:t xml:space="preserve">SMART</w:t>
                      </w:r>
                      <w:r>
                        <w:rPr>
                          <w:rFonts w:ascii="Calibri Light" w:hAnsi="Calibri Light"/>
                          <w:sz w:val="28"/>
                        </w:rPr>
                        <w:t xml:space="preserve"> задача</w:t>
                      </w:r>
                      <w:r/>
                    </w:p>
                  </w:txbxContent>
                </v:textbox>
              </v:shape>
            </w:pict>
          </mc:Fallback>
        </mc:AlternateContent>
      </w:r>
      <w:r/>
    </w:p>
    <w:p>
      <w:pPr>
        <w:rPr>
          <w:rFonts w:ascii="Calibri Light" w:hAnsi="Calibri Light" w:cs="Arial"/>
          <w:sz w:val="24"/>
        </w:rPr>
      </w:pPr>
      <w:r>
        <w:rPr>
          <w:rFonts w:ascii="Calibri Light" w:hAnsi="Calibri Light" w:cs="Arial"/>
          <w:sz w:val="24"/>
        </w:rPr>
        <mc:AlternateContent>
          <mc:Choice Requires="wpg">
            <w:drawing>
              <wp:anchor xmlns:wp="http://schemas.openxmlformats.org/drawingml/2006/wordprocessingDrawing" distT="0" distB="0" distL="114300" distR="114300" simplePos="0" relativeHeight="251708416" behindDoc="0" locked="0" layoutInCell="1" allowOverlap="1">
                <wp:simplePos x="0" y="0"/>
                <wp:positionH relativeFrom="column">
                  <wp:posOffset>5029200</wp:posOffset>
                </wp:positionH>
                <wp:positionV relativeFrom="paragraph">
                  <wp:posOffset>6350</wp:posOffset>
                </wp:positionV>
                <wp:extent cx="657225" cy="571500"/>
                <wp:effectExtent l="0" t="0" r="0" b="0"/>
                <wp:wrapNone/>
                <wp:docPr id="50" name="Рисунок 11" descr="D:\01_Work\03_Клиенты\11_Ноябрь\ЭЛКО - методички\02_Управление коллективом\2.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Picture 11" descr="D:\01_Work\03_Клиенты\11_Ноябрь\ЭЛКО - методички\02_Управление коллективом\2.png" hidden="0"/>
                        <pic:cNvPicPr>
                          <a:picLocks noChangeAspect="1"/>
                        </pic:cNvPicPr>
                        <pic:nvPr isPhoto="0" userDrawn="0"/>
                      </pic:nvPicPr>
                      <pic:blipFill>
                        <a:blip r:embed="rId25"/>
                        <a:stretch/>
                      </pic:blipFill>
                      <pic:spPr bwMode="auto">
                        <a:xfrm flipH="1">
                          <a:off x="0" y="0"/>
                          <a:ext cx="657225" cy="571500"/>
                        </a:xfrm>
                        <a:prstGeom prst="rect">
                          <a:avLst/>
                        </a:prstGeom>
                        <a:noFill/>
                        <a:ln w="9525">
                          <a:noFill/>
                          <a:miter lim="800000"/>
                          <a:headEnd/>
                          <a:tailE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5" o:spid="_x0000_s135" type="#_x0000_t75" style="position:absolute;mso-wrap-distance-left:9.0pt;mso-wrap-distance-top:0.0pt;mso-wrap-distance-right:9.0pt;mso-wrap-distance-bottom:0.0pt;z-index:251708416;o:allowoverlap:true;o:allowincell:true;mso-position-horizontal-relative:text;margin-left:396.0pt;mso-position-horizontal:absolute;mso-position-vertical-relative:text;margin-top:0.5pt;mso-position-vertical:absolute;width:51.8pt;height:45.0pt;flip:x;" stroked="f" strokeweight="0.75pt">
                <v:path textboxrect="0,0,0,0"/>
                <v:imagedata r:id="rId25" o:title=""/>
              </v:shape>
            </w:pict>
          </mc:Fallback>
        </mc:AlternateContent>
      </w:r>
      <w:r>
        <w:rPr>
          <w:rFonts w:ascii="Calibri Light" w:hAnsi="Calibri Light" w:cs="Arial"/>
          <w:sz w:val="24"/>
          <w:lang w:val="en-US"/>
        </w:rPr>
        <mc:AlternateContent>
          <mc:Choice Requires="wpg">
            <w:drawing>
              <wp:anchor xmlns:wp="http://schemas.openxmlformats.org/drawingml/2006/wordprocessingDrawing" distT="0" distB="0" distL="114300" distR="114300" simplePos="0" relativeHeight="251714560" behindDoc="0" locked="0" layoutInCell="1" allowOverlap="1">
                <wp:simplePos x="0" y="0"/>
                <wp:positionH relativeFrom="column">
                  <wp:posOffset>1828800</wp:posOffset>
                </wp:positionH>
                <wp:positionV relativeFrom="paragraph">
                  <wp:posOffset>6350</wp:posOffset>
                </wp:positionV>
                <wp:extent cx="3246120" cy="666750"/>
                <wp:effectExtent l="0" t="0" r="0" b="0"/>
                <wp:wrapNone/>
                <wp:docPr id="51" name="" hidden="false"/>
                <wp:cNvGraphicFramePr/>
                <a:graphic xmlns:a="http://schemas.openxmlformats.org/drawingml/2006/main">
                  <a:graphicData uri="http://schemas.microsoft.com/office/word/2010/wordprocessingShape">
                    <wps:wsp>
                      <wps:cNvSpPr txBox="1"/>
                      <wps:spPr bwMode="auto">
                        <a:xfrm>
                          <a:off x="0" y="0"/>
                          <a:ext cx="3246120" cy="666750"/>
                        </a:xfrm>
                        <a:prstGeom prst="rect">
                          <a:avLst/>
                        </a:prstGeom>
                        <a:noFill/>
                        <a:ln>
                          <a:noFill/>
                        </a:ln>
                      </wps:spPr>
                      <wps:txbx>
                        <w:txbxContent>
                          <w:p>
                            <w:pPr>
                              <w:jc w:val="center"/>
                              <w:rPr>
                                <w:rFonts w:ascii="Calibri Light" w:hAnsi="Calibri Light"/>
                                <w:i/>
                                <w:sz w:val="24"/>
                              </w:rPr>
                            </w:pPr>
                            <w:r>
                              <w:rPr>
                                <w:rFonts w:ascii="Calibri Light" w:hAnsi="Calibri Light"/>
                                <w:i/>
                                <w:sz w:val="24"/>
                              </w:rPr>
                              <w:t xml:space="preserve">Конкретные инструкции, заданные рамки выполнения задачи</w:t>
                            </w:r>
                            <w:r>
                              <w:rPr>
                                <w:rFonts w:ascii="Calibri Light" w:hAnsi="Calibri Light"/>
                                <w:i/>
                                <w:sz w:val="24"/>
                              </w:rPr>
                              <w:t xml:space="preserve">, </w:t>
                            </w:r>
                            <w:r>
                              <w:rPr>
                                <w:rFonts w:ascii="Calibri Light" w:hAnsi="Calibri Light"/>
                                <w:i/>
                                <w:sz w:val="24"/>
                              </w:rPr>
                              <w:t xml:space="preserve">регулярный контроль</w:t>
                            </w:r>
                            <w:r/>
                          </w:p>
                        </w:txbxContent>
                      </wps:txbx>
                      <wps:bodyPr wrap="square"/>
                    </wps:wsp>
                  </a:graphicData>
                </a:graphic>
              </wp:anchor>
            </w:drawing>
          </mc:Choice>
          <mc:Fallback>
            <w:pict>
              <v:shape id="shape 136" o:spid="_x0000_s136" o:spt="1" style="position:absolute;mso-wrap-distance-left:9.0pt;mso-wrap-distance-top:0.0pt;mso-wrap-distance-right:9.0pt;mso-wrap-distance-bottom:0.0pt;z-index:251714560;o:allowoverlap:true;o:allowincell:true;mso-position-horizontal-relative:text;margin-left:144.0pt;mso-position-horizontal:absolute;mso-position-vertical-relative:text;margin-top:0.5pt;mso-position-vertical:absolute;width:255.6pt;height:52.5pt;" coordsize="100000,100000" path="" filled="f" stroked="f">
                <v:path textboxrect="0,0,0,0"/>
                <v:textbox>
                  <w:txbxContent>
                    <w:p>
                      <w:pPr>
                        <w:jc w:val="center"/>
                        <w:rPr>
                          <w:rFonts w:ascii="Calibri Light" w:hAnsi="Calibri Light"/>
                          <w:i/>
                          <w:sz w:val="24"/>
                        </w:rPr>
                      </w:pPr>
                      <w:r>
                        <w:rPr>
                          <w:rFonts w:ascii="Calibri Light" w:hAnsi="Calibri Light"/>
                          <w:i/>
                          <w:sz w:val="24"/>
                        </w:rPr>
                        <w:t xml:space="preserve">Конкретные инструкции, заданные рамки выполнения задачи</w:t>
                      </w:r>
                      <w:r>
                        <w:rPr>
                          <w:rFonts w:ascii="Calibri Light" w:hAnsi="Calibri Light"/>
                          <w:i/>
                          <w:sz w:val="24"/>
                        </w:rPr>
                        <w:t xml:space="preserve">, </w:t>
                      </w:r>
                      <w:r>
                        <w:rPr>
                          <w:rFonts w:ascii="Calibri Light" w:hAnsi="Calibri Light"/>
                          <w:i/>
                          <w:sz w:val="24"/>
                        </w:rPr>
                        <w:t xml:space="preserve">регулярный контроль</w:t>
                      </w:r>
                      <w:r/>
                    </w:p>
                  </w:txbxContent>
                </v:textbox>
              </v:shape>
            </w:pict>
          </mc:Fallback>
        </mc:AlternateContent>
      </w:r>
      <w:r/>
    </w:p>
    <w:p>
      <w:pPr>
        <w:rPr>
          <w:rFonts w:ascii="Calibri Light" w:hAnsi="Calibri Light" w:cs="Arial"/>
          <w:sz w:val="24"/>
        </w:rPr>
      </w:pPr>
      <w:r>
        <w:rPr>
          <w:rFonts w:ascii="Calibri Light" w:hAnsi="Calibri Light" w:cs="Arial"/>
          <w:sz w:val="24"/>
        </w:rPr>
      </w:r>
      <w:r/>
    </w:p>
    <w:p>
      <w:pPr>
        <w:rPr>
          <w:rFonts w:ascii="Calibri Light" w:hAnsi="Calibri Light" w:cs="Arial"/>
          <w:sz w:val="24"/>
        </w:rPr>
      </w:pPr>
      <w:r>
        <w:rPr>
          <w:rFonts w:ascii="Calibri Light" w:hAnsi="Calibri Light" w:cs="Arial"/>
          <w:sz w:val="24"/>
        </w:rPr>
      </w:r>
      <w:r/>
    </w:p>
    <w:p>
      <w:pPr>
        <w:rPr>
          <w:rFonts w:ascii="Calibri Light" w:hAnsi="Calibri Light" w:cs="Arial"/>
          <w:sz w:val="24"/>
        </w:rPr>
      </w:pPr>
      <w:r>
        <w:rPr>
          <w:rFonts w:ascii="Calibri Light" w:hAnsi="Calibri Light"/>
        </w:rPr>
        <mc:AlternateContent>
          <mc:Choice Requires="wpg">
            <w:drawing>
              <wp:anchor xmlns:wp="http://schemas.openxmlformats.org/drawingml/2006/wordprocessingDrawing" distT="0" distB="0" distL="114300" distR="114300" simplePos="0" relativeHeight="251709440" behindDoc="0" locked="0" layoutInCell="1" allowOverlap="1">
                <wp:simplePos x="0" y="0"/>
                <wp:positionH relativeFrom="column">
                  <wp:posOffset>1714500</wp:posOffset>
                </wp:positionH>
                <wp:positionV relativeFrom="paragraph">
                  <wp:posOffset>4445</wp:posOffset>
                </wp:positionV>
                <wp:extent cx="523875" cy="647700"/>
                <wp:effectExtent l="0" t="0" r="0" b="0"/>
                <wp:wrapNone/>
                <wp:docPr id="52" name="Рисунок 27" descr="D:\01_Work\03_Клиенты\11_Ноябрь\ЭЛКО - методички\PICS\perfect employee.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Picture 27" descr="D:\01_Work\03_Клиенты\11_Ноябрь\ЭЛКО - методички\PICS\perfect employee.png" hidden="0"/>
                        <pic:cNvPicPr>
                          <a:picLocks noChangeAspect="1"/>
                        </pic:cNvPicPr>
                        <pic:nvPr isPhoto="0" userDrawn="0"/>
                      </pic:nvPicPr>
                      <pic:blipFill>
                        <a:blip r:embed="rId27"/>
                        <a:stretch/>
                      </pic:blipFill>
                      <pic:spPr bwMode="auto">
                        <a:xfrm>
                          <a:off x="0" y="0"/>
                          <a:ext cx="523875" cy="647700"/>
                        </a:xfrm>
                        <a:prstGeom prst="rect">
                          <a:avLst/>
                        </a:prstGeom>
                        <a:noFill/>
                        <a:ln w="9525">
                          <a:noFill/>
                          <a:miter lim="800000"/>
                          <a:headEnd/>
                          <a:tailE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7" o:spid="_x0000_s137" type="#_x0000_t75" style="position:absolute;mso-wrap-distance-left:9.0pt;mso-wrap-distance-top:0.0pt;mso-wrap-distance-right:9.0pt;mso-wrap-distance-bottom:0.0pt;z-index:251709440;o:allowoverlap:true;o:allowincell:true;mso-position-horizontal-relative:text;margin-left:135.0pt;mso-position-horizontal:absolute;mso-position-vertical-relative:text;margin-top:0.3pt;mso-position-vertical:absolute;width:41.2pt;height:51.0pt;" stroked="f" strokeweight="0.75pt">
                <v:path textboxrect="0,0,0,0"/>
                <v:imagedata r:id="rId27" o:title=""/>
              </v:shape>
            </w:pict>
          </mc:Fallback>
        </mc:AlternateContent>
      </w:r>
      <w:r>
        <w:rPr>
          <w:rFonts w:ascii="Calibri Light" w:hAnsi="Calibri Light"/>
          <w:lang w:val="en-US"/>
        </w:rPr>
        <mc:AlternateContent>
          <mc:Choice Requires="wpg">
            <w:drawing>
              <wp:anchor xmlns:wp="http://schemas.openxmlformats.org/drawingml/2006/wordprocessingDrawing" distT="0" distB="0" distL="114300" distR="114300" simplePos="0" relativeHeight="251716608" behindDoc="0" locked="0" layoutInCell="1" allowOverlap="1">
                <wp:simplePos x="0" y="0"/>
                <wp:positionH relativeFrom="column">
                  <wp:posOffset>4183380</wp:posOffset>
                </wp:positionH>
                <wp:positionV relativeFrom="paragraph">
                  <wp:posOffset>156845</wp:posOffset>
                </wp:positionV>
                <wp:extent cx="845820" cy="666750"/>
                <wp:effectExtent l="0" t="0" r="0" b="0"/>
                <wp:wrapSquare wrapText="bothSides"/>
                <wp:docPr id="53" name="" hidden="false"/>
                <wp:cNvGraphicFramePr/>
                <a:graphic xmlns:a="http://schemas.openxmlformats.org/drawingml/2006/main">
                  <a:graphicData uri="http://schemas.microsoft.com/office/word/2010/wordprocessingShape">
                    <wps:wsp>
                      <wps:cNvSpPr txBox="1"/>
                      <wps:spPr bwMode="auto">
                        <a:xfrm>
                          <a:off x="0" y="0"/>
                          <a:ext cx="845820" cy="666750"/>
                        </a:xfrm>
                        <a:prstGeom prst="rect">
                          <a:avLst/>
                        </a:prstGeom>
                        <a:noFill/>
                        <a:ln>
                          <a:noFill/>
                        </a:ln>
                      </wps:spPr>
                      <wps:txbx>
                        <w:txbxContent>
                          <w:p>
                            <w:pPr>
                              <w:jc w:val="center"/>
                              <w:rPr>
                                <w:rFonts w:ascii="Calibri Light" w:hAnsi="Calibri Light"/>
                                <w:sz w:val="28"/>
                              </w:rPr>
                            </w:pPr>
                            <w:r>
                              <w:rPr>
                                <w:rFonts w:ascii="Calibri Light" w:hAnsi="Calibri Light"/>
                                <w:sz w:val="28"/>
                                <w:lang w:val="en-US"/>
                              </w:rPr>
                              <w:t xml:space="preserve">Новичок</w:t>
                            </w:r>
                            <w:r/>
                          </w:p>
                        </w:txbxContent>
                      </wps:txbx>
                      <wps:bodyPr wrap="square"/>
                    </wps:wsp>
                  </a:graphicData>
                </a:graphic>
              </wp:anchor>
            </w:drawing>
          </mc:Choice>
          <mc:Fallback>
            <w:pict>
              <v:shape id="shape 138" o:spid="_x0000_s138" o:spt="1" style="position:absolute;mso-wrap-distance-left:9.0pt;mso-wrap-distance-top:0.0pt;mso-wrap-distance-right:9.0pt;mso-wrap-distance-bottom:0.0pt;z-index:251716608;o:allowoverlap:true;o:allowincell:true;mso-position-horizontal-relative:text;margin-left:329.4pt;mso-position-horizontal:absolute;mso-position-vertical-relative:text;margin-top:12.3pt;mso-position-vertical:absolute;width:66.6pt;height:52.5pt;" coordsize="100000,100000" path="" filled="f" stroked="f">
                <v:path textboxrect="0,0,0,0"/>
                <w10:wrap type="square"/>
                <v:textbox>
                  <w:txbxContent>
                    <w:p>
                      <w:pPr>
                        <w:jc w:val="center"/>
                        <w:rPr>
                          <w:rFonts w:ascii="Calibri Light" w:hAnsi="Calibri Light"/>
                          <w:sz w:val="28"/>
                        </w:rPr>
                      </w:pPr>
                      <w:r>
                        <w:rPr>
                          <w:rFonts w:ascii="Calibri Light" w:hAnsi="Calibri Light"/>
                          <w:sz w:val="28"/>
                          <w:lang w:val="en-US"/>
                        </w:rPr>
                        <w:t xml:space="preserve">Новичок</w:t>
                      </w:r>
                      <w:r/>
                    </w:p>
                  </w:txbxContent>
                </v:textbox>
              </v:shape>
            </w:pict>
          </mc:Fallback>
        </mc:AlternateContent>
      </w:r>
      <w:r/>
    </w:p>
    <w:p>
      <w:pPr>
        <w:rPr>
          <w:rFonts w:ascii="Calibri Light" w:hAnsi="Calibri Light" w:cs="Arial"/>
          <w:sz w:val="24"/>
        </w:rPr>
      </w:pPr>
      <w:r>
        <w:rPr>
          <w:rFonts w:ascii="Calibri Light" w:hAnsi="Calibri Light" w:cs="Arial"/>
          <w:sz w:val="24"/>
        </w:rPr>
      </w:r>
      <w:r/>
    </w:p>
    <w:p>
      <w:pPr>
        <w:rPr>
          <w:rFonts w:cs="Arial"/>
          <w:sz w:val="24"/>
        </w:rPr>
      </w:pPr>
      <w:r>
        <w:rPr>
          <w:rFonts w:cs="Arial"/>
          <w:b/>
          <w:sz w:val="28"/>
          <w:lang w:val="en-US"/>
        </w:rPr>
        <w:t xml:space="preserve">S</w:t>
      </w:r>
      <w:r>
        <w:rPr>
          <w:rFonts w:cs="Arial"/>
          <w:b/>
          <w:sz w:val="28"/>
        </w:rPr>
        <w:t xml:space="preserve">1 – Директивный стиль.</w:t>
      </w:r>
      <w:r>
        <w:rPr>
          <w:rFonts w:cs="Arial"/>
          <w:sz w:val="24"/>
        </w:rPr>
        <w:t xml:space="preserve">Руков</w:t>
      </w:r>
      <w:r>
        <w:rPr>
          <w:rFonts w:cs="Arial"/>
          <w:sz w:val="24"/>
        </w:rPr>
        <w:t xml:space="preserve">одитель использует чёткие прямые инструкции для подчиненного, объясняя, что и как нужно сделать. При этом от подчиненного требуется только четкое исполнение поручения, руководитель не запрашивает у него мнения относительно задачи и не использует мотивацию.</w:t>
      </w:r>
      <w:r/>
    </w:p>
    <w:p>
      <w:pPr>
        <w:spacing w:after="120"/>
        <w:rPr>
          <w:rFonts w:cs="Arial"/>
          <w:sz w:val="24"/>
        </w:rPr>
      </w:pPr>
      <w:r>
        <w:rPr>
          <w:rFonts w:cs="Arial"/>
          <w:sz w:val="24"/>
        </w:rPr>
        <w:t xml:space="preserve">Директивный стиль больше всего подходит для подчиненного, у которого высокая мотивация, однако не хватает компетентности (</w:t>
      </w:r>
      <w:r>
        <w:rPr>
          <w:rFonts w:cs="Arial"/>
          <w:sz w:val="24"/>
          <w:lang w:val="en-US"/>
        </w:rPr>
        <w:t xml:space="preserve">D</w:t>
      </w:r>
      <w:r>
        <w:rPr>
          <w:rFonts w:cs="Arial"/>
          <w:sz w:val="24"/>
        </w:rPr>
        <w:t xml:space="preserve">1 – «Увлеченный новичок»). Ему важно четко по</w:t>
      </w:r>
      <w:r>
        <w:rPr>
          <w:rFonts w:cs="Arial"/>
          <w:sz w:val="24"/>
        </w:rPr>
        <w:t xml:space="preserve">нимать фронт и объемы работ, критерии результата и сроки выполнения. Дополнительной мотивации, как правило, не требуется. Обычно такими подчиненными являются молодые, активные сотрудники с высокой внутренней ориентацией на результат. В данном случае стиль </w:t>
      </w:r>
      <w:r>
        <w:rPr>
          <w:rFonts w:cs="Arial"/>
          <w:sz w:val="24"/>
          <w:lang w:val="en-US"/>
        </w:rPr>
        <w:t xml:space="preserve">S</w:t>
      </w:r>
      <w:r>
        <w:rPr>
          <w:rFonts w:cs="Arial"/>
          <w:sz w:val="24"/>
        </w:rPr>
        <w:t xml:space="preserve">1 (Директивный) эффективен.</w:t>
      </w:r>
      <w:r/>
    </w:p>
    <w:p>
      <w:pPr>
        <w:spacing w:after="120"/>
        <w:rPr>
          <w:rFonts w:cs="Arial"/>
          <w:sz w:val="24"/>
        </w:rPr>
      </w:pPr>
      <w:r>
        <w:rPr>
          <w:rFonts w:cs="Arial"/>
          <w:sz w:val="24"/>
        </w:rPr>
        <w:t xml:space="preserve">В случае если подчиненный имеет низкую мотивацию и низкую компетентность (</w:t>
      </w:r>
      <w:r>
        <w:rPr>
          <w:rFonts w:cs="Arial"/>
          <w:sz w:val="24"/>
          <w:lang w:val="en-US"/>
        </w:rPr>
        <w:t xml:space="preserve">D</w:t>
      </w:r>
      <w:r>
        <w:rPr>
          <w:rFonts w:cs="Arial"/>
          <w:sz w:val="24"/>
        </w:rPr>
        <w:t xml:space="preserve">2 – «Разочарованный дилетант»), директивный стиль управления может негативно отразиться на результате. Так как при директивном стиле р</w:t>
      </w:r>
      <w:r>
        <w:rPr>
          <w:rFonts w:cs="Arial"/>
          <w:sz w:val="24"/>
        </w:rPr>
        <w:t xml:space="preserve">уководитель не мотивирует подчиненного, а в данном случае это является обязательным условием. К таким подчиненным зачастую также относятся новички или сотрудники, которые недавно заняли более вышестоящую должность (и у них еще не хватает определенных знани</w:t>
      </w:r>
      <w:r>
        <w:rPr>
          <w:rFonts w:cs="Arial"/>
          <w:sz w:val="24"/>
        </w:rPr>
        <w:t xml:space="preserve">й и навыков), при этом они испытывают опасения и волнения по поводу возможной неудачи. Такие сотрудники нуждаются одновременно в четких инструкциях и поддержке со стороны руководства. Для них наиболее эффективным является наставнический стиль руководства (</w:t>
      </w:r>
      <w:r>
        <w:rPr>
          <w:rFonts w:cs="Arial"/>
          <w:sz w:val="24"/>
          <w:lang w:val="en-US"/>
        </w:rPr>
        <w:t xml:space="preserve">S</w:t>
      </w:r>
      <w:r>
        <w:rPr>
          <w:rFonts w:cs="Arial"/>
          <w:sz w:val="24"/>
        </w:rPr>
        <w:t xml:space="preserve">2).</w:t>
      </w:r>
      <w:r/>
    </w:p>
    <w:p>
      <w:pPr>
        <w:spacing w:after="120"/>
        <w:rPr>
          <w:rFonts w:cs="Arial"/>
          <w:sz w:val="24"/>
        </w:rPr>
      </w:pPr>
      <w:r>
        <w:rPr>
          <w:rFonts w:cs="Arial"/>
          <w:sz w:val="24"/>
        </w:rPr>
        <w:t xml:space="preserve">Для сотрудников, у которых высокий уровень компетентности, но низкий уровень мотивации (</w:t>
      </w:r>
      <w:r>
        <w:rPr>
          <w:rFonts w:cs="Arial"/>
          <w:sz w:val="24"/>
          <w:lang w:val="en-US"/>
        </w:rPr>
        <w:t xml:space="preserve">D</w:t>
      </w:r>
      <w:r>
        <w:rPr>
          <w:rFonts w:cs="Arial"/>
          <w:sz w:val="24"/>
        </w:rPr>
        <w:t xml:space="preserve">3 – «Незаинтересованный специалист</w:t>
      </w:r>
      <w:r>
        <w:rPr>
          <w:rFonts w:cs="Arial"/>
          <w:sz w:val="24"/>
        </w:rPr>
        <w:t xml:space="preserve">») также не подходит директивный стиль. Как правило, это компетентные, опытные сотрудники, которые потеряли интерес к выполняемой работе (по различным причинам). И в этом случае, инструктаж и директивная постановка задач могут еще больше демотивировать их.</w:t>
      </w:r>
      <w:r/>
    </w:p>
    <w:p>
      <w:pPr>
        <w:spacing w:after="120"/>
        <w:rPr>
          <w:rFonts w:cs="Arial"/>
          <w:sz w:val="24"/>
        </w:rPr>
      </w:pPr>
      <w:r>
        <w:rPr>
          <w:rFonts w:cs="Arial"/>
          <w:sz w:val="24"/>
        </w:rPr>
        <w:t xml:space="preserve">Сотрудники, у которых высокая мотивация и высокий уровень компетентности (</w:t>
      </w:r>
      <w:r>
        <w:rPr>
          <w:rFonts w:cs="Arial"/>
          <w:sz w:val="24"/>
          <w:lang w:val="en-US"/>
        </w:rPr>
        <w:t xml:space="preserve">D</w:t>
      </w:r>
      <w:r>
        <w:rPr>
          <w:rFonts w:cs="Arial"/>
          <w:sz w:val="24"/>
        </w:rPr>
        <w:t xml:space="preserve">4 – «Отличный профессионал») также не нуждаются в директивном управлении. Для них директивный стиль руководства будет снижать мотивацию к работе и сковывать активность.</w:t>
      </w:r>
      <w:r/>
    </w:p>
    <w:p>
      <w:pPr>
        <w:pStyle w:val="802"/>
        <w:numPr>
          <w:ilvl w:val="0"/>
          <w:numId w:val="0"/>
        </w:numPr>
        <w:rPr>
          <w:rFonts w:ascii="Arial" w:hAnsi="Arial"/>
        </w:rPr>
      </w:pPr>
      <w:r>
        <w:rPr>
          <w:rFonts w:ascii="Arial" w:hAnsi="Arial"/>
        </w:rPr>
      </w:r>
      <w:r/>
    </w:p>
    <w:p>
      <w:pPr>
        <w:spacing w:after="240"/>
        <w:tabs>
          <w:tab w:val="left" w:pos="780" w:leader="none"/>
        </w:tabs>
        <w:rPr>
          <w:rFonts w:ascii="Calibri Light" w:hAnsi="Calibri Light" w:cs="Arial"/>
          <w:sz w:val="24"/>
        </w:rPr>
      </w:pPr>
      <w:r>
        <w:rPr>
          <w:rFonts w:ascii="Calibri Light" w:hAnsi="Calibri Light" w:cs="Arial"/>
          <w:sz w:val="24"/>
          <w:lang w:val="en-US"/>
        </w:rPr>
        <mc:AlternateContent>
          <mc:Choice Requires="wpg">
            <w:drawing>
              <wp:anchor xmlns:wp="http://schemas.openxmlformats.org/drawingml/2006/wordprocessingDrawing" distT="0" distB="0" distL="114300" distR="114300" simplePos="0" relativeHeight="251736064" behindDoc="0" locked="0" layoutInCell="1" allowOverlap="1">
                <wp:simplePos x="0" y="0"/>
                <wp:positionH relativeFrom="column">
                  <wp:posOffset>1242695</wp:posOffset>
                </wp:positionH>
                <wp:positionV relativeFrom="paragraph">
                  <wp:posOffset>194945</wp:posOffset>
                </wp:positionV>
                <wp:extent cx="4001770" cy="695325"/>
                <wp:effectExtent l="0" t="0" r="0" b="0"/>
                <wp:wrapNone/>
                <wp:docPr id="54" name="" hidden="false"/>
                <wp:cNvGraphicFramePr/>
                <a:graphic xmlns:a="http://schemas.openxmlformats.org/drawingml/2006/main">
                  <a:graphicData uri="http://schemas.microsoft.com/office/word/2010/wordprocessingShape">
                    <wps:wsp>
                      <wps:cNvSpPr txBox="1"/>
                      <wps:spPr bwMode="auto">
                        <a:xfrm>
                          <a:off x="0" y="0"/>
                          <a:ext cx="4001770" cy="695325"/>
                        </a:xfrm>
                        <a:prstGeom prst="rect">
                          <a:avLst/>
                        </a:prstGeom>
                        <a:noFill/>
                        <a:ln>
                          <a:noFill/>
                        </a:ln>
                      </wps:spPr>
                      <wps:txbx>
                        <w:txbxContent>
                          <w:p>
                            <w:pPr>
                              <w:jc w:val="center"/>
                              <w:rPr>
                                <w:rFonts w:ascii="Calibri Light" w:hAnsi="Calibri Light"/>
                                <w:i/>
                                <w:sz w:val="24"/>
                              </w:rPr>
                            </w:pPr>
                            <w:r>
                              <w:rPr>
                                <w:rFonts w:ascii="Calibri Light" w:hAnsi="Calibri Light"/>
                                <w:i/>
                                <w:sz w:val="24"/>
                              </w:rPr>
                              <w:t xml:space="preserve">Конкретные инструкции, заданные рамки выполнения задачи</w:t>
                            </w:r>
                            <w:r>
                              <w:rPr>
                                <w:rFonts w:ascii="Calibri Light" w:hAnsi="Calibri Light"/>
                                <w:i/>
                                <w:sz w:val="24"/>
                              </w:rPr>
                              <w:t xml:space="preserve">, регулярный контроль</w:t>
                            </w:r>
                            <w:r>
                              <w:rPr>
                                <w:rFonts w:ascii="Calibri Light" w:hAnsi="Calibri Light"/>
                                <w:i/>
                                <w:sz w:val="24"/>
                              </w:rPr>
                              <w:t xml:space="preserve"> + </w:t>
                            </w:r>
                            <w:r>
                              <w:rPr>
                                <w:rFonts w:ascii="Calibri Light" w:hAnsi="Calibri Light"/>
                                <w:i/>
                                <w:sz w:val="24"/>
                              </w:rPr>
                              <w:t xml:space="preserve">высокая поддержка руководителя</w:t>
                            </w:r>
                            <w:r/>
                          </w:p>
                        </w:txbxContent>
                      </wps:txbx>
                      <wps:bodyPr wrap="square"/>
                    </wps:wsp>
                  </a:graphicData>
                </a:graphic>
              </wp:anchor>
            </w:drawing>
          </mc:Choice>
          <mc:Fallback>
            <w:pict>
              <v:shape id="shape 139" o:spid="_x0000_s139" o:spt="1" style="position:absolute;mso-wrap-distance-left:9.0pt;mso-wrap-distance-top:0.0pt;mso-wrap-distance-right:9.0pt;mso-wrap-distance-bottom:0.0pt;z-index:251736064;o:allowoverlap:true;o:allowincell:true;mso-position-horizontal-relative:text;margin-left:97.8pt;mso-position-horizontal:absolute;mso-position-vertical-relative:text;margin-top:15.3pt;mso-position-vertical:absolute;width:315.1pt;height:54.8pt;" coordsize="100000,100000" path="" filled="f" stroked="f">
                <v:path textboxrect="0,0,0,0"/>
                <v:textbox>
                  <w:txbxContent>
                    <w:p>
                      <w:pPr>
                        <w:jc w:val="center"/>
                        <w:rPr>
                          <w:rFonts w:ascii="Calibri Light" w:hAnsi="Calibri Light"/>
                          <w:i/>
                          <w:sz w:val="24"/>
                        </w:rPr>
                      </w:pPr>
                      <w:r>
                        <w:rPr>
                          <w:rFonts w:ascii="Calibri Light" w:hAnsi="Calibri Light"/>
                          <w:i/>
                          <w:sz w:val="24"/>
                        </w:rPr>
                        <w:t xml:space="preserve">Конкретные инструкции, заданные рамки выполнения задачи</w:t>
                      </w:r>
                      <w:r>
                        <w:rPr>
                          <w:rFonts w:ascii="Calibri Light" w:hAnsi="Calibri Light"/>
                          <w:i/>
                          <w:sz w:val="24"/>
                        </w:rPr>
                        <w:t xml:space="preserve">, регулярный контроль</w:t>
                      </w:r>
                      <w:r>
                        <w:rPr>
                          <w:rFonts w:ascii="Calibri Light" w:hAnsi="Calibri Light"/>
                          <w:i/>
                          <w:sz w:val="24"/>
                        </w:rPr>
                        <w:t xml:space="preserve"> + </w:t>
                      </w:r>
                      <w:r>
                        <w:rPr>
                          <w:rFonts w:ascii="Calibri Light" w:hAnsi="Calibri Light"/>
                          <w:i/>
                          <w:sz w:val="24"/>
                        </w:rPr>
                        <w:t xml:space="preserve">высокая поддержка руководителя</w:t>
                      </w:r>
                      <w:r/>
                    </w:p>
                  </w:txbxContent>
                </v:textbox>
              </v:shape>
            </w:pict>
          </mc:Fallback>
        </mc:AlternateContent>
      </w:r>
      <w:r>
        <w:rPr>
          <w:rFonts w:ascii="Calibri Light" w:hAnsi="Calibri Light" w:cs="Arial"/>
          <w:sz w:val="24"/>
          <w:lang w:val="en-US"/>
        </w:rPr>
        <mc:AlternateContent>
          <mc:Choice Requires="wpg">
            <w:drawing>
              <wp:anchor xmlns:wp="http://schemas.openxmlformats.org/drawingml/2006/wordprocessingDrawing" distT="0" distB="0" distL="114300" distR="114300" simplePos="0" relativeHeight="251737088" behindDoc="0" locked="0" layoutInCell="1" allowOverlap="1">
                <wp:simplePos x="0" y="0"/>
                <wp:positionH relativeFrom="column">
                  <wp:posOffset>1014095</wp:posOffset>
                </wp:positionH>
                <wp:positionV relativeFrom="paragraph">
                  <wp:posOffset>354330</wp:posOffset>
                </wp:positionV>
                <wp:extent cx="334645" cy="307340"/>
                <wp:effectExtent l="10795" t="5080" r="28575" b="26670"/>
                <wp:wrapNone/>
                <wp:docPr id="55" name="" hidden="false"/>
                <wp:cNvGraphicFramePr/>
                <a:graphic xmlns:a="http://schemas.openxmlformats.org/drawingml/2006/main">
                  <a:graphicData uri="http://schemas.microsoft.com/office/word/2010/wordprocessingShape">
                    <wps:wsp>
                      <wps:cNvSpPr txBox="1"/>
                      <wps:spPr bwMode="auto">
                        <a:xfrm>
                          <a:off x="0" y="0"/>
                          <a:ext cx="334645" cy="307340"/>
                        </a:xfrm>
                        <a:prstGeom prst="rect">
                          <a:avLst/>
                        </a:prstGeom>
                        <a:solidFill>
                          <a:srgbClr val="00B050"/>
                        </a:solidFill>
                        <a:ln>
                          <a:noFill/>
                        </a:ln>
                      </wps:spPr>
                      <wps:txbx>
                        <w:txbxContent>
                          <w:p>
                            <w:pPr>
                              <w:ind w:left="-142" w:right="-181"/>
                              <w:spacing w:after="60" w:before="40"/>
                              <w:rPr>
                                <w:b/>
                                <w:color w:val="404040"/>
                                <w:sz w:val="24"/>
                                <w:lang w:val="en-US"/>
                              </w:rPr>
                            </w:pPr>
                            <w:r>
                              <w:rPr>
                                <w:b/>
                                <w:color w:val="404040" w:themeColor="text1" w:themeTint="BF"/>
                                <w:sz w:val="24"/>
                                <w:lang w:val="en-US"/>
                              </w:rPr>
                              <w:t xml:space="preserve">S2</w:t>
                            </w:r>
                            <w:r/>
                          </w:p>
                        </w:txbxContent>
                      </wps:txbx>
                      <wps:bodyPr wrap="square"/>
                    </wps:wsp>
                  </a:graphicData>
                </a:graphic>
              </wp:anchor>
            </w:drawing>
          </mc:Choice>
          <mc:Fallback>
            <w:pict>
              <v:shape id="shape 140" o:spid="_x0000_s140" o:spt="1" style="position:absolute;mso-wrap-distance-left:9.0pt;mso-wrap-distance-top:0.0pt;mso-wrap-distance-right:9.0pt;mso-wrap-distance-bottom:0.0pt;z-index:251737088;o:allowoverlap:true;o:allowincell:true;mso-position-horizontal-relative:text;margin-left:79.8pt;mso-position-horizontal:absolute;mso-position-vertical-relative:text;margin-top:27.9pt;mso-position-vertical:absolute;width:26.3pt;height:24.2pt;" coordsize="100000,100000" path="" fillcolor="#00B050" stroked="f">
                <v:path textboxrect="0,0,0,0"/>
                <v:textbox>
                  <w:txbxContent>
                    <w:p>
                      <w:pPr>
                        <w:ind w:left="-142" w:right="-181"/>
                        <w:spacing w:after="60" w:before="40"/>
                        <w:rPr>
                          <w:b/>
                          <w:color w:val="404040"/>
                          <w:sz w:val="24"/>
                          <w:lang w:val="en-US"/>
                        </w:rPr>
                      </w:pPr>
                      <w:r>
                        <w:rPr>
                          <w:b/>
                          <w:color w:val="404040" w:themeColor="text1" w:themeTint="BF"/>
                          <w:sz w:val="24"/>
                          <w:lang w:val="en-US"/>
                        </w:rPr>
                        <w:t xml:space="preserve">S2</w:t>
                      </w:r>
                      <w:r/>
                    </w:p>
                  </w:txbxContent>
                </v:textbox>
              </v:shape>
            </w:pict>
          </mc:Fallback>
        </mc:AlternateContent>
      </w:r>
      <w:r>
        <w:rPr>
          <w:rFonts w:ascii="Calibri Light" w:hAnsi="Calibri Light" w:cs="Arial"/>
          <w:sz w:val="24"/>
        </w:rPr>
        <mc:AlternateContent>
          <mc:Choice Requires="wpg">
            <w:drawing>
              <wp:anchor xmlns:wp="http://schemas.openxmlformats.org/drawingml/2006/wordprocessingDrawing" distT="0" distB="0" distL="114300" distR="114300" simplePos="0" relativeHeight="251732992" behindDoc="0" locked="0" layoutInCell="1" allowOverlap="1">
                <wp:simplePos x="0" y="0"/>
                <wp:positionH relativeFrom="column">
                  <wp:posOffset>5387340</wp:posOffset>
                </wp:positionH>
                <wp:positionV relativeFrom="paragraph">
                  <wp:posOffset>204470</wp:posOffset>
                </wp:positionV>
                <wp:extent cx="523875" cy="647700"/>
                <wp:effectExtent l="0" t="0" r="0" b="0"/>
                <wp:wrapNone/>
                <wp:docPr id="56" name="Рисунок 27" descr="D:\01_Work\03_Клиенты\11_Ноябрь\ЭЛКО - методички\PICS\perfect employee.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Picture 27" descr="D:\01_Work\03_Клиенты\11_Ноябрь\ЭЛКО - методички\PICS\perfect employee.png" hidden="0"/>
                        <pic:cNvPicPr>
                          <a:picLocks noChangeAspect="1"/>
                        </pic:cNvPicPr>
                        <pic:nvPr isPhoto="0" userDrawn="0"/>
                      </pic:nvPicPr>
                      <pic:blipFill>
                        <a:blip r:embed="rId27"/>
                        <a:stretch/>
                      </pic:blipFill>
                      <pic:spPr bwMode="auto">
                        <a:xfrm flipH="1">
                          <a:off x="0" y="0"/>
                          <a:ext cx="523875" cy="647700"/>
                        </a:xfrm>
                        <a:prstGeom prst="rect">
                          <a:avLst/>
                        </a:prstGeom>
                        <a:noFill/>
                        <a:ln w="9525">
                          <a:noFill/>
                          <a:miter lim="800000"/>
                          <a:headEnd/>
                          <a:tailE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1" o:spid="_x0000_s141" type="#_x0000_t75" style="position:absolute;mso-wrap-distance-left:9.0pt;mso-wrap-distance-top:0.0pt;mso-wrap-distance-right:9.0pt;mso-wrap-distance-bottom:0.0pt;z-index:251732992;o:allowoverlap:true;o:allowincell:true;mso-position-horizontal-relative:text;margin-left:424.2pt;mso-position-horizontal:absolute;mso-position-vertical-relative:text;margin-top:16.1pt;mso-position-vertical:absolute;width:41.2pt;height:51.0pt;flip:x;" stroked="f" strokeweight="0.75pt">
                <v:path textboxrect="0,0,0,0"/>
                <v:imagedata r:id="rId27" o:title=""/>
              </v:shape>
            </w:pict>
          </mc:Fallback>
        </mc:AlternateContent>
      </w:r>
      <w:r>
        <w:rPr>
          <w:rFonts w:ascii="Calibri Light" w:hAnsi="Calibri Light" w:cs="Arial"/>
          <w:sz w:val="24"/>
          <w:lang w:val="en-US"/>
        </w:rPr>
        <mc:AlternateContent>
          <mc:Choice Requires="wpg">
            <w:drawing>
              <wp:anchor xmlns:wp="http://schemas.openxmlformats.org/drawingml/2006/wordprocessingDrawing" distT="0" distB="0" distL="114300" distR="114300" simplePos="0" relativeHeight="251734016" behindDoc="0" locked="0" layoutInCell="1" allowOverlap="1">
                <wp:simplePos x="0" y="0"/>
                <wp:positionH relativeFrom="column">
                  <wp:posOffset>569595</wp:posOffset>
                </wp:positionH>
                <wp:positionV relativeFrom="paragraph">
                  <wp:posOffset>61595</wp:posOffset>
                </wp:positionV>
                <wp:extent cx="5417820" cy="923925"/>
                <wp:effectExtent l="0" t="0" r="0" b="0"/>
                <wp:wrapNone/>
                <wp:docPr id="57" name="" hidden="false"/>
                <wp:cNvGraphicFramePr/>
                <a:graphic xmlns:a="http://schemas.openxmlformats.org/drawingml/2006/main">
                  <a:graphicData uri="http://schemas.microsoft.com/office/word/2010/wordprocessingShape">
                    <wps:wsp>
                      <wps:cNvSpPr/>
                      <wps:spPr bwMode="auto">
                        <a:xfrm flipH="1">
                          <a:off x="0" y="0"/>
                          <a:ext cx="5417820" cy="923925"/>
                        </a:xfrm>
                        <a:custGeom>
                          <a:avLst>
                            <a:gd name="adj0" fmla="val 16955"/>
                            <a:gd name="adj1" fmla="val 2390"/>
                          </a:avLst>
                          <a:gdLst>
                            <a:gd name="gd0" fmla="val 65536"/>
                            <a:gd name="gd1" fmla="val adj0"/>
                            <a:gd name="gd2" fmla="val adj1"/>
                            <a:gd name="gd3" fmla="+- 21600 0 adj1"/>
                            <a:gd name="gd4" fmla="+- 10800 0 adj1"/>
                            <a:gd name="gd5" fmla="+- 21600 0 adj0"/>
                            <a:gd name="gd6" fmla="*/ gd5 gd4 10800"/>
                            <a:gd name="gd7" fmla="+- 21600 0 gd6"/>
                            <a:gd name="gd8" fmla="val gd1"/>
                            <a:gd name="gd9" fmla="val 0"/>
                            <a:gd name="gd10" fmla="val gd1"/>
                            <a:gd name="gd11" fmla="val gd2"/>
                            <a:gd name="gd12" fmla="val 0"/>
                            <a:gd name="gd13" fmla="val gd2"/>
                            <a:gd name="gd14" fmla="val 0"/>
                            <a:gd name="gd15" fmla="val gd3"/>
                            <a:gd name="gd16" fmla="val gd1"/>
                            <a:gd name="gd17" fmla="val gd3"/>
                            <a:gd name="gd18" fmla="val gd1"/>
                            <a:gd name="gd19" fmla="val 21600"/>
                            <a:gd name="gd20" fmla="val 21600"/>
                            <a:gd name="gd21" fmla="val 10800"/>
                            <a:gd name="gd22" fmla="*/ w 0 21600"/>
                            <a:gd name="gd23" fmla="*/ h gd2 21600"/>
                            <a:gd name="gd24" fmla="*/ w gd7 21600"/>
                            <a:gd name="gd25" fmla="*/ h gd3 21600"/>
                            <a:gd name="gd26" fmla="*/ w adj0 21600"/>
                            <a:gd name="gd27" fmla="*/ h adj1 21600"/>
                          </a:gdLst>
                          <a:ahLst>
                            <a:ahXY gdRefX="adj0" minX="0" maxX="21600" gdRefY="adj1" minY="0" maxY="10800">
                              <a:pos x="gd26" y="gd27"/>
                            </a:ahXY>
                          </a:ahLst>
                          <a:cxnLst/>
                          <a:rect l="gd22" t="gd23" r="gd24" b="gd25"/>
                          <a:pathLst>
                            <a:path w="21600" h="21600" fill="norm" stroke="1" extrusionOk="0">
                              <a:moveTo>
                                <a:pt x="gd8" y="gd9"/>
                              </a:moveTo>
                              <a:lnTo>
                                <a:pt x="gd10" y="gd11"/>
                              </a:lnTo>
                              <a:lnTo>
                                <a:pt x="gd12" y="gd13"/>
                              </a:lnTo>
                              <a:lnTo>
                                <a:pt x="gd14" y="gd15"/>
                              </a:lnTo>
                              <a:lnTo>
                                <a:pt x="gd16" y="gd17"/>
                              </a:lnTo>
                              <a:lnTo>
                                <a:pt x="gd18" y="gd19"/>
                              </a:lnTo>
                              <a:lnTo>
                                <a:pt x="gd20" y="gd21"/>
                              </a:lnTo>
                              <a:close/>
                            </a:path>
                            <a:path w="21600" h="21600" fill="norm" stroke="1" extrusionOk="0"/>
                          </a:pathLst>
                        </a:custGeom>
                        <a:noFill/>
                        <a:ln w="28575">
                          <a:solidFill>
                            <a:srgbClr val="76923C"/>
                          </a:solidFill>
                        </a:ln>
                      </wps:spPr>
                      <wps:bodyPr rot="0">
                        <a:prstTxWarp prst="textNoShape">
                          <a:avLst/>
                        </a:prstTxWarp>
                        <a:noAutofit/>
                      </wps:bodyPr>
                    </wps:wsp>
                  </a:graphicData>
                </a:graphic>
              </wp:anchor>
            </w:drawing>
          </mc:Choice>
          <mc:Fallback>
            <w:pict>
              <v:shape id="shape 142" o:spid="_x0000_s142" style="position:absolute;mso-wrap-distance-left:9.0pt;mso-wrap-distance-top:0.0pt;mso-wrap-distance-right:9.0pt;mso-wrap-distance-bottom:0.0pt;z-index:251734016;o:allowoverlap:true;o:allowincell:true;mso-position-horizontal-relative:text;margin-left:44.8pt;mso-position-horizontal:absolute;mso-position-vertical-relative:text;margin-top:4.8pt;mso-position-vertical:absolute;width:426.6pt;height:72.8pt;flip:x;" coordsize="100000,100000" path="m78495,0l78495,11063l0,11063l0,88923l78495,88923l78495,99999l100000,49993xee" filled="f" strokecolor="#76923C" strokeweight="2.25pt">
                <v:path textboxrect="0,11062,83252,88922"/>
              </v:shape>
            </w:pict>
          </mc:Fallback>
        </mc:AlternateContent>
      </w:r>
      <w:r>
        <w:rPr>
          <w:rFonts w:ascii="Calibri Light" w:hAnsi="Calibri Light" w:cs="Arial"/>
          <w:sz w:val="24"/>
        </w:rPr>
        <mc:AlternateContent>
          <mc:Choice Requires="wpg">
            <w:drawing>
              <wp:anchor xmlns:wp="http://schemas.openxmlformats.org/drawingml/2006/wordprocessingDrawing" distT="0" distB="0" distL="114300" distR="114300" simplePos="0" relativeHeight="251731968" behindDoc="0" locked="0" layoutInCell="1" allowOverlap="1">
                <wp:simplePos x="0" y="0"/>
                <wp:positionH relativeFrom="column">
                  <wp:posOffset>5101590</wp:posOffset>
                </wp:positionH>
                <wp:positionV relativeFrom="paragraph">
                  <wp:posOffset>252095</wp:posOffset>
                </wp:positionV>
                <wp:extent cx="447675" cy="600075"/>
                <wp:effectExtent l="19050" t="0" r="9525" b="0"/>
                <wp:wrapNone/>
                <wp:docPr id="58" name="Рисунок 12" descr="D:\01_Work\03_Клиенты\11_Ноябрь\ЭЛКО - методички\02_Управление коллективом\3.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Picture 12" descr="D:\01_Work\03_Клиенты\11_Ноябрь\ЭЛКО - методички\02_Управление коллективом\3.png" hidden="0"/>
                        <pic:cNvPicPr>
                          <a:picLocks noChangeAspect="1"/>
                        </pic:cNvPicPr>
                        <pic:nvPr isPhoto="0" userDrawn="0"/>
                      </pic:nvPicPr>
                      <pic:blipFill>
                        <a:blip r:embed="rId26"/>
                        <a:stretch/>
                      </pic:blipFill>
                      <pic:spPr bwMode="auto">
                        <a:xfrm flipH="1">
                          <a:off x="0" y="0"/>
                          <a:ext cx="447675" cy="600075"/>
                        </a:xfrm>
                        <a:prstGeom prst="rect">
                          <a:avLst/>
                        </a:prstGeom>
                        <a:noFill/>
                        <a:ln w="9525">
                          <a:noFill/>
                          <a:miter lim="800000"/>
                          <a:headEnd/>
                          <a:tailE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3" o:spid="_x0000_s143" type="#_x0000_t75" style="position:absolute;mso-wrap-distance-left:9.0pt;mso-wrap-distance-top:0.0pt;mso-wrap-distance-right:9.0pt;mso-wrap-distance-bottom:0.0pt;z-index:251731968;o:allowoverlap:true;o:allowincell:true;mso-position-horizontal-relative:text;margin-left:401.7pt;mso-position-horizontal:absolute;mso-position-vertical-relative:text;margin-top:19.8pt;mso-position-vertical:absolute;width:35.2pt;height:47.2pt;flip:x;" stroked="f" strokeweight="0.75pt">
                <v:path textboxrect="0,0,0,0"/>
                <v:imagedata r:id="rId26" o:title=""/>
              </v:shape>
            </w:pict>
          </mc:Fallback>
        </mc:AlternateContent>
      </w:r>
      <w:r>
        <w:rPr>
          <w:rFonts w:ascii="Calibri Light" w:hAnsi="Calibri Light" w:cs="Arial"/>
          <w:sz w:val="24"/>
          <w:lang w:val="en-US"/>
        </w:rPr>
        <mc:AlternateContent>
          <mc:Choice Requires="wpg">
            <w:drawing>
              <wp:anchor xmlns:wp="http://schemas.openxmlformats.org/drawingml/2006/wordprocessingDrawing" distT="0" distB="0" distL="114300" distR="114300" simplePos="0" relativeHeight="251735040" behindDoc="0" locked="0" layoutInCell="1" allowOverlap="1">
                <wp:simplePos x="0" y="0"/>
                <wp:positionH relativeFrom="column">
                  <wp:posOffset>-41274</wp:posOffset>
                </wp:positionH>
                <wp:positionV relativeFrom="paragraph">
                  <wp:posOffset>99695</wp:posOffset>
                </wp:positionV>
                <wp:extent cx="695325" cy="666750"/>
                <wp:effectExtent l="10795" t="5080" r="28575" b="26670"/>
                <wp:wrapNone/>
                <wp:docPr id="59" name="" hidden="false"/>
                <wp:cNvGraphicFramePr/>
                <a:graphic xmlns:a="http://schemas.openxmlformats.org/drawingml/2006/main">
                  <a:graphicData uri="http://schemas.microsoft.com/office/word/2010/wordprocessingShape">
                    <wps:wsp>
                      <wps:cNvSpPr/>
                      <wps:spPr bwMode="auto">
                        <a:xfrm>
                          <a:off x="0" y="0"/>
                          <a:ext cx="695325" cy="666750"/>
                        </a:xfrm>
                        <a:custGeom>
                          <a:avLst/>
                          <a:gdLst>
                            <a:gd name="gd0" fmla="val 65536"/>
                            <a:gd name="gd1" fmla="val 1"/>
                            <a:gd name="gd2" fmla="val 254675"/>
                            <a:gd name="gd3" fmla="+- gd1 265591 0"/>
                            <a:gd name="gd4" fmla="+- gd2 2 0"/>
                            <a:gd name="gd5" fmla="val 347663"/>
                            <a:gd name="gd6" fmla="val 0"/>
                            <a:gd name="gd7" fmla="+- gd5 82070 0"/>
                            <a:gd name="gd8" fmla="+- gd6 254677 0"/>
                            <a:gd name="gd9" fmla="val 695324"/>
                            <a:gd name="gd10" fmla="val 254675"/>
                            <a:gd name="gd11" fmla="val 480455"/>
                            <a:gd name="gd12" fmla="val 412072"/>
                            <a:gd name="gd13" fmla="+- gd11 82074 0"/>
                            <a:gd name="gd14" fmla="+- gd12 254676 0"/>
                            <a:gd name="gd15" fmla="val 347663"/>
                            <a:gd name="gd16" fmla="val 509348"/>
                            <a:gd name="gd17" fmla="val 132796"/>
                            <a:gd name="gd18" fmla="val 666748"/>
                            <a:gd name="gd19" fmla="val 214870"/>
                            <a:gd name="gd20" fmla="val 412072"/>
                            <a:gd name="gd21" fmla="val 1"/>
                            <a:gd name="gd22" fmla="val 254675"/>
                            <a:gd name="gd23" fmla="*/ w 0 695325"/>
                            <a:gd name="gd24" fmla="*/ h 0 666750"/>
                            <a:gd name="gd25" fmla="*/ w 21600 695325"/>
                            <a:gd name="gd26" fmla="*/ h 21600 666750"/>
                          </a:gdLst>
                          <a:ahLst/>
                          <a:cxnLst/>
                          <a:rect l="gd23" t="gd24" r="gd25" b="gd26"/>
                          <a:pathLst>
                            <a:path w="695325" h="66675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close/>
                            </a:path>
                            <a:path w="695325" h="666750" fill="norm" stroke="1" extrusionOk="0"/>
                          </a:pathLst>
                        </a:custGeom>
                        <a:solidFill>
                          <a:srgbClr val="FFFFFF"/>
                        </a:solidFill>
                        <a:ln w="63500">
                          <a:solidFill>
                            <a:srgbClr val="4BACC6"/>
                          </a:solidFill>
                          <a:miter/>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44" o:spid="_x0000_s144" style="position:absolute;mso-wrap-distance-left:9.0pt;mso-wrap-distance-top:0.0pt;mso-wrap-distance-right:9.0pt;mso-wrap-distance-bottom:0.0pt;z-index:251735040;o:allowoverlap:true;o:allowincell:true;mso-position-horizontal-relative:text;margin-left:-3.2pt;mso-position-horizontal:absolute;mso-position-vertical-relative:text;margin-top:7.8pt;mso-position-vertical:absolute;width:54.8pt;height:52.5pt;" coordsize="100000,100000" path="m0,38195l38197,38195l50000,0l61801,38195l99998,38195l69097,61801l80900,99998l50000,76392l19097,99998l30900,61801l0,38195xee" fillcolor="#FFFFFF" strokecolor="#4BACC6" strokeweight="5.00pt">
                <v:path textboxrect="0,0,3104,3237"/>
              </v:shape>
            </w:pict>
          </mc:Fallback>
        </mc:AlternateContent>
      </w:r>
      <w:r>
        <w:rPr>
          <w:rFonts w:ascii="Calibri Light" w:hAnsi="Calibri Light" w:cs="Arial"/>
          <w:sz w:val="24"/>
        </w:rPr>
        <w:tab/>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lang w:val="en-US"/>
        </w:rPr>
        <mc:AlternateContent>
          <mc:Choice Requires="wpg">
            <w:drawing>
              <wp:anchor xmlns:wp="http://schemas.openxmlformats.org/drawingml/2006/wordprocessingDrawing" distT="0" distB="0" distL="114300" distR="114300" simplePos="0" relativeHeight="251740160" behindDoc="0" locked="0" layoutInCell="1" allowOverlap="1">
                <wp:simplePos x="0" y="0"/>
                <wp:positionH relativeFrom="column">
                  <wp:posOffset>4255770</wp:posOffset>
                </wp:positionH>
                <wp:positionV relativeFrom="paragraph">
                  <wp:posOffset>94615</wp:posOffset>
                </wp:positionV>
                <wp:extent cx="845820" cy="666750"/>
                <wp:effectExtent l="0" t="0" r="0" b="0"/>
                <wp:wrapSquare wrapText="bothSides"/>
                <wp:docPr id="60" name="" hidden="false"/>
                <wp:cNvGraphicFramePr/>
                <a:graphic xmlns:a="http://schemas.openxmlformats.org/drawingml/2006/main">
                  <a:graphicData uri="http://schemas.microsoft.com/office/word/2010/wordprocessingShape">
                    <wps:wsp>
                      <wps:cNvSpPr txBox="1"/>
                      <wps:spPr bwMode="auto">
                        <a:xfrm>
                          <a:off x="0" y="0"/>
                          <a:ext cx="845820" cy="666750"/>
                        </a:xfrm>
                        <a:prstGeom prst="rect">
                          <a:avLst/>
                        </a:prstGeom>
                        <a:noFill/>
                        <a:ln>
                          <a:noFill/>
                          <a:miter/>
                        </a:ln>
                      </wps:spPr>
                      <wps:txbx>
                        <w:txbxContent>
                          <w:p>
                            <w:pPr>
                              <w:jc w:val="center"/>
                              <w:rPr>
                                <w:rFonts w:ascii="Calibri Light" w:hAnsi="Calibri Light"/>
                                <w:sz w:val="28"/>
                              </w:rPr>
                            </w:pPr>
                            <w:r>
                              <w:rPr>
                                <w:rFonts w:ascii="Calibri Light" w:hAnsi="Calibri Light"/>
                                <w:sz w:val="28"/>
                                <w:lang w:val="en-US"/>
                              </w:rPr>
                              <w:t xml:space="preserve">Стажёр</w:t>
                            </w:r>
                            <w:r/>
                          </w:p>
                        </w:txbxContent>
                      </wps:txbx>
                      <wps:bodyPr wrap="square"/>
                    </wps:wsp>
                  </a:graphicData>
                </a:graphic>
              </wp:anchor>
            </w:drawing>
          </mc:Choice>
          <mc:Fallback>
            <w:pict>
              <v:shape id="shape 145" o:spid="_x0000_s145" o:spt="1" style="position:absolute;mso-wrap-distance-left:9.0pt;mso-wrap-distance-top:0.0pt;mso-wrap-distance-right:9.0pt;mso-wrap-distance-bottom:0.0pt;z-index:251740160;o:allowoverlap:true;o:allowincell:true;mso-position-horizontal-relative:text;margin-left:335.1pt;mso-position-horizontal:absolute;mso-position-vertical-relative:text;margin-top:7.4pt;mso-position-vertical:absolute;width:66.6pt;height:52.5pt;" coordsize="100000,100000" path="" filled="f" stroked="f">
                <v:path textboxrect="0,0,0,0"/>
                <w10:wrap type="square"/>
                <v:textbox>
                  <w:txbxContent>
                    <w:p>
                      <w:pPr>
                        <w:jc w:val="center"/>
                        <w:rPr>
                          <w:rFonts w:ascii="Calibri Light" w:hAnsi="Calibri Light"/>
                          <w:sz w:val="28"/>
                        </w:rPr>
                      </w:pPr>
                      <w:r>
                        <w:rPr>
                          <w:rFonts w:ascii="Calibri Light" w:hAnsi="Calibri Light"/>
                          <w:sz w:val="28"/>
                          <w:lang w:val="en-US"/>
                        </w:rPr>
                        <w:t xml:space="preserve">Стажёр</w:t>
                      </w:r>
                      <w:r/>
                    </w:p>
                  </w:txbxContent>
                </v:textbox>
              </v:shape>
            </w:pict>
          </mc:Fallback>
        </mc:AlternateContent>
      </w:r>
      <w:r>
        <w:rPr>
          <w:rFonts w:ascii="Arial" w:hAnsi="Arial"/>
          <w:lang w:val="en-US"/>
        </w:rPr>
        <mc:AlternateContent>
          <mc:Choice Requires="wpg">
            <w:drawing>
              <wp:anchor xmlns:wp="http://schemas.openxmlformats.org/drawingml/2006/wordprocessingDrawing" distT="0" distB="0" distL="114300" distR="114300" simplePos="0" relativeHeight="251739136" behindDoc="0" locked="0" layoutInCell="1" allowOverlap="1">
                <wp:simplePos x="0" y="0"/>
                <wp:positionH relativeFrom="column">
                  <wp:posOffset>5257800</wp:posOffset>
                </wp:positionH>
                <wp:positionV relativeFrom="paragraph">
                  <wp:posOffset>163195</wp:posOffset>
                </wp:positionV>
                <wp:extent cx="334645" cy="307340"/>
                <wp:effectExtent l="10795" t="5080" r="28575" b="26670"/>
                <wp:wrapSquare wrapText="bothSides"/>
                <wp:docPr id="61" name="" hidden="false"/>
                <wp:cNvGraphicFramePr/>
                <a:graphic xmlns:a="http://schemas.openxmlformats.org/drawingml/2006/main">
                  <a:graphicData uri="http://schemas.microsoft.com/office/word/2010/wordprocessingShape">
                    <wps:wsp>
                      <wps:cNvSpPr txBox="1"/>
                      <wps:spPr bwMode="auto">
                        <a:xfrm>
                          <a:off x="0" y="0"/>
                          <a:ext cx="334645" cy="307340"/>
                        </a:xfrm>
                        <a:prstGeom prst="rect">
                          <a:avLst/>
                        </a:prstGeom>
                        <a:solidFill>
                          <a:srgbClr val="00B050"/>
                        </a:solidFill>
                        <a:ln>
                          <a:noFill/>
                        </a:ln>
                      </wps:spPr>
                      <wps:txbx>
                        <w:txbxContent>
                          <w:p>
                            <w:pPr>
                              <w:ind w:left="-142" w:right="-181"/>
                              <w:spacing w:after="60" w:before="40"/>
                              <w:rPr>
                                <w:b/>
                                <w:color w:val="404040"/>
                                <w:sz w:val="24"/>
                                <w:lang w:val="en-US"/>
                              </w:rPr>
                            </w:pPr>
                            <w:r>
                              <w:rPr>
                                <w:b/>
                                <w:color w:val="404040" w:themeColor="text1" w:themeTint="BF"/>
                                <w:sz w:val="24"/>
                                <w:lang w:val="en-US"/>
                              </w:rPr>
                              <w:t xml:space="preserve">D</w:t>
                            </w:r>
                            <w:r>
                              <w:rPr>
                                <w:b/>
                                <w:color w:val="404040" w:themeColor="text1" w:themeTint="BF"/>
                                <w:sz w:val="24"/>
                                <w:lang w:val="en-US"/>
                              </w:rPr>
                              <w:t xml:space="preserve">2</w:t>
                            </w:r>
                            <w:r/>
                          </w:p>
                        </w:txbxContent>
                      </wps:txbx>
                      <wps:bodyPr wrap="square"/>
                    </wps:wsp>
                  </a:graphicData>
                </a:graphic>
              </wp:anchor>
            </w:drawing>
          </mc:Choice>
          <mc:Fallback>
            <w:pict>
              <v:shape id="shape 146" o:spid="_x0000_s146" o:spt="1" style="position:absolute;mso-wrap-distance-left:9.0pt;mso-wrap-distance-top:0.0pt;mso-wrap-distance-right:9.0pt;mso-wrap-distance-bottom:0.0pt;z-index:251739136;o:allowoverlap:true;o:allowincell:true;mso-position-horizontal-relative:text;margin-left:414.0pt;mso-position-horizontal:absolute;mso-position-vertical-relative:text;margin-top:12.8pt;mso-position-vertical:absolute;width:26.3pt;height:24.2pt;" coordsize="100000,100000" path="" fillcolor="#00B050" stroked="f">
                <v:path textboxrect="0,0,0,0"/>
                <w10:wrap type="square"/>
                <v:textbox>
                  <w:txbxContent>
                    <w:p>
                      <w:pPr>
                        <w:ind w:left="-142" w:right="-181"/>
                        <w:spacing w:after="60" w:before="40"/>
                        <w:rPr>
                          <w:b/>
                          <w:color w:val="404040"/>
                          <w:sz w:val="24"/>
                          <w:lang w:val="en-US"/>
                        </w:rPr>
                      </w:pPr>
                      <w:r>
                        <w:rPr>
                          <w:b/>
                          <w:color w:val="404040" w:themeColor="text1" w:themeTint="BF"/>
                          <w:sz w:val="24"/>
                          <w:lang w:val="en-US"/>
                        </w:rPr>
                        <w:t xml:space="preserve">D</w:t>
                      </w:r>
                      <w:r>
                        <w:rPr>
                          <w:b/>
                          <w:color w:val="404040" w:themeColor="text1" w:themeTint="BF"/>
                          <w:sz w:val="24"/>
                          <w:lang w:val="en-US"/>
                        </w:rPr>
                        <w:t xml:space="preserve">2</w:t>
                      </w:r>
                      <w:r/>
                    </w:p>
                  </w:txbxContent>
                </v:textbox>
              </v:shape>
            </w:pict>
          </mc:Fallback>
        </mc:AlternateContent>
      </w:r>
      <w:r>
        <w:rPr>
          <w:rFonts w:ascii="Arial" w:hAnsi="Arial"/>
          <w:lang w:val="en-US"/>
        </w:rPr>
        <mc:AlternateContent>
          <mc:Choice Requires="wpg">
            <w:drawing>
              <wp:anchor xmlns:wp="http://schemas.openxmlformats.org/drawingml/2006/wordprocessingDrawing" distT="0" distB="0" distL="114300" distR="114300" simplePos="0" relativeHeight="251738112" behindDoc="0" locked="0" layoutInCell="1" allowOverlap="1">
                <wp:simplePos x="0" y="0"/>
                <wp:positionH relativeFrom="column">
                  <wp:posOffset>-113664</wp:posOffset>
                </wp:positionH>
                <wp:positionV relativeFrom="paragraph">
                  <wp:posOffset>48895</wp:posOffset>
                </wp:positionV>
                <wp:extent cx="845820" cy="666750"/>
                <wp:effectExtent l="0" t="0" r="0" b="0"/>
                <wp:wrapSquare wrapText="bothSides"/>
                <wp:docPr id="62" name="" hidden="false"/>
                <wp:cNvGraphicFramePr/>
                <a:graphic xmlns:a="http://schemas.openxmlformats.org/drawingml/2006/main">
                  <a:graphicData uri="http://schemas.microsoft.com/office/word/2010/wordprocessingShape">
                    <wps:wsp>
                      <wps:cNvSpPr txBox="1"/>
                      <wps:spPr bwMode="auto">
                        <a:xfrm>
                          <a:off x="0" y="0"/>
                          <a:ext cx="845820" cy="666750"/>
                        </a:xfrm>
                        <a:prstGeom prst="rect">
                          <a:avLst/>
                        </a:prstGeom>
                        <a:noFill/>
                        <a:ln>
                          <a:noFill/>
                        </a:ln>
                      </wps:spPr>
                      <wps:txbx>
                        <w:txbxContent>
                          <w:p>
                            <w:pPr>
                              <w:jc w:val="center"/>
                              <w:rPr>
                                <w:rFonts w:ascii="Calibri Light" w:hAnsi="Calibri Light"/>
                                <w:sz w:val="28"/>
                              </w:rPr>
                            </w:pPr>
                            <w:r>
                              <w:rPr>
                                <w:rFonts w:ascii="Calibri Light" w:hAnsi="Calibri Light"/>
                                <w:sz w:val="28"/>
                                <w:lang w:val="en-US"/>
                              </w:rPr>
                              <w:t xml:space="preserve">SMART</w:t>
                            </w:r>
                            <w:r>
                              <w:rPr>
                                <w:rFonts w:ascii="Calibri Light" w:hAnsi="Calibri Light"/>
                                <w:sz w:val="28"/>
                              </w:rPr>
                              <w:t xml:space="preserve"> задача</w:t>
                            </w:r>
                            <w:r/>
                          </w:p>
                        </w:txbxContent>
                      </wps:txbx>
                      <wps:bodyPr wrap="square"/>
                    </wps:wsp>
                  </a:graphicData>
                </a:graphic>
              </wp:anchor>
            </w:drawing>
          </mc:Choice>
          <mc:Fallback>
            <w:pict>
              <v:shape id="shape 147" o:spid="_x0000_s147" o:spt="1" style="position:absolute;mso-wrap-distance-left:9.0pt;mso-wrap-distance-top:0.0pt;mso-wrap-distance-right:9.0pt;mso-wrap-distance-bottom:0.0pt;z-index:251738112;o:allowoverlap:true;o:allowincell:true;mso-position-horizontal-relative:text;margin-left:-8.9pt;mso-position-horizontal:absolute;mso-position-vertical-relative:text;margin-top:3.8pt;mso-position-vertical:absolute;width:66.6pt;height:52.5pt;" coordsize="100000,100000" path="" filled="f" stroked="f">
                <v:path textboxrect="0,0,0,0"/>
                <w10:wrap type="square"/>
                <v:textbox>
                  <w:txbxContent>
                    <w:p>
                      <w:pPr>
                        <w:jc w:val="center"/>
                        <w:rPr>
                          <w:rFonts w:ascii="Calibri Light" w:hAnsi="Calibri Light"/>
                          <w:sz w:val="28"/>
                        </w:rPr>
                      </w:pPr>
                      <w:r>
                        <w:rPr>
                          <w:rFonts w:ascii="Calibri Light" w:hAnsi="Calibri Light"/>
                          <w:sz w:val="28"/>
                          <w:lang w:val="en-US"/>
                        </w:rPr>
                        <w:t xml:space="preserve">SMART</w:t>
                      </w:r>
                      <w:r>
                        <w:rPr>
                          <w:rFonts w:ascii="Calibri Light" w:hAnsi="Calibri Light"/>
                          <w:sz w:val="28"/>
                        </w:rPr>
                        <w:t xml:space="preserve"> задача</w:t>
                      </w:r>
                      <w:r/>
                    </w:p>
                  </w:txbxContent>
                </v:textbox>
              </v:shape>
            </w:pict>
          </mc:Fallback>
        </mc:AlternateContent>
      </w:r>
      <w:r/>
    </w:p>
    <w:p>
      <w:pPr>
        <w:pStyle w:val="802"/>
        <w:numPr>
          <w:ilvl w:val="0"/>
          <w:numId w:val="0"/>
        </w:numPr>
        <w:rPr>
          <w:rFonts w:ascii="Arial" w:hAnsi="Arial"/>
        </w:rPr>
      </w:pPr>
      <w:r>
        <w:rPr>
          <w:rFonts w:ascii="Arial" w:hAnsi="Arial"/>
        </w:rPr>
      </w:r>
      <w:r/>
    </w:p>
    <w:p>
      <w:pPr>
        <w:spacing w:after="240"/>
        <w:rPr>
          <w:rFonts w:ascii="Calibri Light" w:hAnsi="Calibri Light" w:cs="Arial"/>
          <w:sz w:val="24"/>
        </w:rPr>
      </w:pPr>
      <w:r>
        <w:rPr>
          <w:rFonts w:ascii="Calibri Light" w:hAnsi="Calibri Light" w:cs="Arial"/>
          <w:sz w:val="24"/>
        </w:rPr>
      </w:r>
      <w:r/>
    </w:p>
    <w:p>
      <w:pPr>
        <w:spacing w:after="120"/>
        <w:rPr>
          <w:rFonts w:cs="Arial"/>
          <w:sz w:val="24"/>
        </w:rPr>
      </w:pPr>
      <w:r>
        <w:rPr>
          <w:rFonts w:cs="Arial"/>
          <w:b/>
          <w:sz w:val="28"/>
          <w:lang w:val="en-US"/>
        </w:rPr>
        <w:t xml:space="preserve">S</w:t>
      </w:r>
      <w:r>
        <w:rPr>
          <w:rFonts w:cs="Arial"/>
          <w:b/>
          <w:sz w:val="28"/>
        </w:rPr>
        <w:t xml:space="preserve">2 – Наставнический стиль.</w:t>
      </w:r>
      <w:r>
        <w:rPr>
          <w:rFonts w:cs="Arial"/>
          <w:sz w:val="24"/>
        </w:rPr>
        <w:t xml:space="preserve">Данный стиль руководства характеризуется сочетанием высокой директивности (руководитель дает четкие инструкции, подробно разъясняет суть задачи) и высокой поддержки со стороны руководителя.</w:t>
      </w:r>
      <w:r/>
    </w:p>
    <w:p>
      <w:pPr>
        <w:spacing w:after="120"/>
        <w:rPr>
          <w:rFonts w:cs="Arial"/>
          <w:sz w:val="24"/>
        </w:rPr>
      </w:pPr>
      <w:r>
        <w:rPr>
          <w:rFonts w:cs="Arial"/>
          <w:sz w:val="24"/>
        </w:rPr>
        <w:t xml:space="preserve">Наставнический стиль, как было упомянуто выше, наилучшим образом подходит для сотрудников, у которых низкая компетентность и низкий уровень мотивации (</w:t>
      </w:r>
      <w:r>
        <w:rPr>
          <w:rFonts w:cs="Arial"/>
          <w:sz w:val="24"/>
          <w:lang w:val="en-US"/>
        </w:rPr>
        <w:t xml:space="preserve">D</w:t>
      </w:r>
      <w:r>
        <w:rPr>
          <w:rFonts w:cs="Arial"/>
          <w:sz w:val="24"/>
        </w:rPr>
        <w:t xml:space="preserve">2 – «Разочарованный дилетант»).</w:t>
      </w:r>
      <w:r/>
    </w:p>
    <w:p>
      <w:pPr>
        <w:spacing w:after="240"/>
        <w:rPr>
          <w:rFonts w:cs="Arial"/>
          <w:sz w:val="24"/>
        </w:rPr>
      </w:pPr>
      <w:r>
        <w:rPr>
          <w:rFonts w:cs="Arial"/>
          <w:sz w:val="24"/>
        </w:rPr>
        <w:t xml:space="preserve">Использование наставнического стиля для сотрудников </w:t>
      </w:r>
      <w:r>
        <w:rPr>
          <w:rFonts w:cs="Arial"/>
          <w:sz w:val="24"/>
          <w:lang w:val="en-US"/>
        </w:rPr>
        <w:t xml:space="preserve">D</w:t>
      </w:r>
      <w:r>
        <w:rPr>
          <w:rFonts w:cs="Arial"/>
          <w:sz w:val="24"/>
        </w:rPr>
        <w:t xml:space="preserve">3 («Незаинтересованный специалист») и </w:t>
      </w:r>
      <w:r>
        <w:rPr>
          <w:rFonts w:cs="Arial"/>
          <w:sz w:val="24"/>
          <w:lang w:val="en-US"/>
        </w:rPr>
        <w:t xml:space="preserve">D</w:t>
      </w:r>
      <w:r>
        <w:rPr>
          <w:rFonts w:cs="Arial"/>
          <w:sz w:val="24"/>
        </w:rPr>
        <w:t xml:space="preserve">4 («Отличный профессионал») - см. описание выше, зачастую воспринимается работниками как излишняя опека и контроль со стороны руководителя.</w:t>
      </w:r>
      <w:r/>
    </w:p>
    <w:p>
      <w:pPr>
        <w:pStyle w:val="802"/>
        <w:numPr>
          <w:ilvl w:val="0"/>
          <w:numId w:val="0"/>
        </w:numPr>
        <w:rPr>
          <w:rFonts w:ascii="Arial" w:hAnsi="Arial"/>
        </w:rPr>
      </w:pPr>
      <w:r>
        <w:rPr>
          <w:b/>
          <w:sz w:val="28"/>
        </w:rPr>
        <mc:AlternateContent>
          <mc:Choice Requires="wpg">
            <w:drawing>
              <wp:anchor xmlns:wp="http://schemas.openxmlformats.org/drawingml/2006/wordprocessingDrawing" distT="0" distB="0" distL="114300" distR="114300" simplePos="0" relativeHeight="251719680" behindDoc="0" locked="0" layoutInCell="1" allowOverlap="1">
                <wp:simplePos x="0" y="0"/>
                <wp:positionH relativeFrom="column">
                  <wp:posOffset>5172075</wp:posOffset>
                </wp:positionH>
                <wp:positionV relativeFrom="paragraph">
                  <wp:posOffset>150495</wp:posOffset>
                </wp:positionV>
                <wp:extent cx="523875" cy="647700"/>
                <wp:effectExtent l="0" t="0" r="0" b="0"/>
                <wp:wrapNone/>
                <wp:docPr id="63" name="Рисунок 27" descr="D:\01_Work\03_Клиенты\11_Ноябрь\ЭЛКО - методички\PICS\perfect employee.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Picture 27" descr="D:\01_Work\03_Клиенты\11_Ноябрь\ЭЛКО - методички\PICS\perfect employee.png" hidden="0"/>
                        <pic:cNvPicPr>
                          <a:picLocks noChangeAspect="1"/>
                        </pic:cNvPicPr>
                        <pic:nvPr isPhoto="0" userDrawn="0"/>
                      </pic:nvPicPr>
                      <pic:blipFill>
                        <a:blip r:embed="rId27"/>
                        <a:stretch/>
                      </pic:blipFill>
                      <pic:spPr bwMode="auto">
                        <a:xfrm flipH="1">
                          <a:off x="0" y="0"/>
                          <a:ext cx="523875" cy="647700"/>
                        </a:xfrm>
                        <a:prstGeom prst="rect">
                          <a:avLst/>
                        </a:prstGeom>
                        <a:noFill/>
                        <a:ln w="9525">
                          <a:noFill/>
                          <a:miter lim="800000"/>
                          <a:headEnd/>
                          <a:tailE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8" o:spid="_x0000_s148" type="#_x0000_t75" style="position:absolute;mso-wrap-distance-left:9.0pt;mso-wrap-distance-top:0.0pt;mso-wrap-distance-right:9.0pt;mso-wrap-distance-bottom:0.0pt;z-index:251719680;o:allowoverlap:true;o:allowincell:true;mso-position-horizontal-relative:text;margin-left:407.2pt;mso-position-horizontal:absolute;mso-position-vertical-relative:text;margin-top:11.8pt;mso-position-vertical:absolute;width:41.2pt;height:51.0pt;flip:x;" stroked="f" strokeweight="0.75pt">
                <v:path textboxrect="0,0,0,0"/>
                <v:imagedata r:id="rId27" o:title=""/>
              </v:shape>
            </w:pict>
          </mc:Fallback>
        </mc:AlternateContent>
      </w:r>
      <w:r>
        <w:rPr>
          <w:b/>
          <w:sz w:val="28"/>
        </w:rPr>
        <mc:AlternateContent>
          <mc:Choice Requires="wpg">
            <w:drawing>
              <wp:anchor xmlns:wp="http://schemas.openxmlformats.org/drawingml/2006/wordprocessingDrawing" distT="0" distB="0" distL="114300" distR="114300" simplePos="0" relativeHeight="251718656" behindDoc="0" locked="0" layoutInCell="1" allowOverlap="1">
                <wp:simplePos x="0" y="0"/>
                <wp:positionH relativeFrom="column">
                  <wp:posOffset>4800600</wp:posOffset>
                </wp:positionH>
                <wp:positionV relativeFrom="paragraph">
                  <wp:posOffset>169545</wp:posOffset>
                </wp:positionV>
                <wp:extent cx="523875" cy="600075"/>
                <wp:effectExtent l="0" t="0" r="0" b="0"/>
                <wp:wrapNone/>
                <wp:docPr id="64" name="Рисунок 13" descr="D:\01_Work\03_Клиенты\11_Ноябрь\ЭЛКО - методички\02_Управление коллективом\4.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Picture 13" descr="D:\01_Work\03_Клиенты\11_Ноябрь\ЭЛКО - методички\02_Управление коллективом\4.png" hidden="0"/>
                        <pic:cNvPicPr>
                          <a:picLocks noChangeAspect="1"/>
                        </pic:cNvPicPr>
                        <pic:nvPr isPhoto="0" userDrawn="0"/>
                      </pic:nvPicPr>
                      <pic:blipFill>
                        <a:blip r:embed="rId23"/>
                        <a:stretch/>
                      </pic:blipFill>
                      <pic:spPr bwMode="auto">
                        <a:xfrm>
                          <a:off x="0" y="0"/>
                          <a:ext cx="523875" cy="600075"/>
                        </a:xfrm>
                        <a:prstGeom prst="rect">
                          <a:avLst/>
                        </a:prstGeom>
                        <a:noFill/>
                        <a:ln w="9525">
                          <a:noFill/>
                          <a:miter lim="800000"/>
                          <a:headEnd/>
                          <a:tailE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9" o:spid="_x0000_s149" type="#_x0000_t75" style="position:absolute;mso-wrap-distance-left:9.0pt;mso-wrap-distance-top:0.0pt;mso-wrap-distance-right:9.0pt;mso-wrap-distance-bottom:0.0pt;z-index:251718656;o:allowoverlap:true;o:allowincell:true;mso-position-horizontal-relative:text;margin-left:378.0pt;mso-position-horizontal:absolute;mso-position-vertical-relative:text;margin-top:13.3pt;mso-position-vertical:absolute;width:41.2pt;height:47.2pt;" stroked="f" strokeweight="0.75pt">
                <v:path textboxrect="0,0,0,0"/>
                <v:imagedata r:id="rId23" o:title=""/>
              </v:shape>
            </w:pict>
          </mc:Fallback>
        </mc:AlternateContent>
      </w:r>
      <w:r>
        <w:rPr>
          <w:rFonts w:ascii="Arial" w:hAnsi="Arial"/>
          <w:lang w:val="en-US"/>
        </w:rPr>
        <mc:AlternateContent>
          <mc:Choice Requires="wpg">
            <w:drawing>
              <wp:anchor xmlns:wp="http://schemas.openxmlformats.org/drawingml/2006/wordprocessingDrawing" distT="0" distB="0" distL="114300" distR="114300" simplePos="0" relativeHeight="251728896" behindDoc="0" locked="0" layoutInCell="1" allowOverlap="1">
                <wp:simplePos x="0" y="0"/>
                <wp:positionH relativeFrom="column">
                  <wp:posOffset>787400</wp:posOffset>
                </wp:positionH>
                <wp:positionV relativeFrom="paragraph">
                  <wp:posOffset>347980</wp:posOffset>
                </wp:positionV>
                <wp:extent cx="334645" cy="307340"/>
                <wp:effectExtent l="10795" t="5080" r="28575" b="26670"/>
                <wp:wrapNone/>
                <wp:docPr id="65" name="" hidden="false"/>
                <wp:cNvGraphicFramePr/>
                <a:graphic xmlns:a="http://schemas.openxmlformats.org/drawingml/2006/main">
                  <a:graphicData uri="http://schemas.microsoft.com/office/word/2010/wordprocessingShape">
                    <wps:wsp>
                      <wps:cNvSpPr txBox="1"/>
                      <wps:spPr bwMode="auto">
                        <a:xfrm>
                          <a:off x="0" y="0"/>
                          <a:ext cx="334645" cy="307340"/>
                        </a:xfrm>
                        <a:prstGeom prst="rect">
                          <a:avLst/>
                        </a:prstGeom>
                        <a:solidFill>
                          <a:srgbClr val="548DD4"/>
                        </a:solidFill>
                        <a:ln>
                          <a:noFill/>
                        </a:ln>
                      </wps:spPr>
                      <wps:txbx>
                        <w:txbxContent>
                          <w:p>
                            <w:pPr>
                              <w:ind w:left="-142" w:right="-181"/>
                              <w:spacing w:after="60" w:before="40"/>
                              <w:rPr>
                                <w:b/>
                                <w:color w:val="404040"/>
                                <w:sz w:val="24"/>
                              </w:rPr>
                            </w:pPr>
                            <w:r>
                              <w:rPr>
                                <w:b/>
                                <w:color w:val="404040" w:themeColor="text1" w:themeTint="BF"/>
                                <w:sz w:val="24"/>
                                <w:lang w:val="en-US"/>
                              </w:rPr>
                              <w:t xml:space="preserve">S</w:t>
                            </w:r>
                            <w:r>
                              <w:rPr>
                                <w:b/>
                                <w:color w:val="404040" w:themeColor="text1" w:themeTint="BF"/>
                                <w:sz w:val="24"/>
                              </w:rPr>
                              <w:t xml:space="preserve">3</w:t>
                            </w:r>
                            <w:r/>
                          </w:p>
                        </w:txbxContent>
                      </wps:txbx>
                      <wps:bodyPr wrap="square"/>
                    </wps:wsp>
                  </a:graphicData>
                </a:graphic>
              </wp:anchor>
            </w:drawing>
          </mc:Choice>
          <mc:Fallback>
            <w:pict>
              <v:shape id="shape 150" o:spid="_x0000_s150" o:spt="1" style="position:absolute;mso-wrap-distance-left:9.0pt;mso-wrap-distance-top:0.0pt;mso-wrap-distance-right:9.0pt;mso-wrap-distance-bottom:0.0pt;z-index:251728896;o:allowoverlap:true;o:allowincell:true;mso-position-horizontal-relative:text;margin-left:62.0pt;mso-position-horizontal:absolute;mso-position-vertical-relative:text;margin-top:27.4pt;mso-position-vertical:absolute;width:26.3pt;height:24.2pt;" coordsize="100000,100000" path="" fillcolor="#548DD4" stroked="f">
                <v:path textboxrect="0,0,0,0"/>
                <v:textbox>
                  <w:txbxContent>
                    <w:p>
                      <w:pPr>
                        <w:ind w:left="-142" w:right="-181"/>
                        <w:spacing w:after="60" w:before="40"/>
                        <w:rPr>
                          <w:b/>
                          <w:color w:val="404040"/>
                          <w:sz w:val="24"/>
                        </w:rPr>
                      </w:pPr>
                      <w:r>
                        <w:rPr>
                          <w:b/>
                          <w:color w:val="404040" w:themeColor="text1" w:themeTint="BF"/>
                          <w:sz w:val="24"/>
                          <w:lang w:val="en-US"/>
                        </w:rPr>
                        <w:t xml:space="preserve">S</w:t>
                      </w:r>
                      <w:r>
                        <w:rPr>
                          <w:b/>
                          <w:color w:val="404040" w:themeColor="text1" w:themeTint="BF"/>
                          <w:sz w:val="24"/>
                        </w:rPr>
                        <w:t xml:space="preserve">3</w:t>
                      </w:r>
                      <w:r/>
                    </w:p>
                  </w:txbxContent>
                </v:textbox>
              </v:shape>
            </w:pict>
          </mc:Fallback>
        </mc:AlternateContent>
      </w:r>
      <w:r>
        <w:rPr>
          <w:rFonts w:ascii="Arial" w:hAnsi="Arial"/>
          <w:lang w:val="en-US"/>
        </w:rPr>
        <mc:AlternateContent>
          <mc:Choice Requires="wpg">
            <w:drawing>
              <wp:anchor xmlns:wp="http://schemas.openxmlformats.org/drawingml/2006/wordprocessingDrawing" distT="0" distB="0" distL="114300" distR="114300" simplePos="0" relativeHeight="251727872" behindDoc="0" locked="0" layoutInCell="1" allowOverlap="1">
                <wp:simplePos x="0" y="0"/>
                <wp:positionH relativeFrom="column">
                  <wp:posOffset>1016000</wp:posOffset>
                </wp:positionH>
                <wp:positionV relativeFrom="paragraph">
                  <wp:posOffset>274320</wp:posOffset>
                </wp:positionV>
                <wp:extent cx="4001770" cy="666750"/>
                <wp:effectExtent l="0" t="0" r="0" b="0"/>
                <wp:wrapNone/>
                <wp:docPr id="66" name="" hidden="false"/>
                <wp:cNvGraphicFramePr/>
                <a:graphic xmlns:a="http://schemas.openxmlformats.org/drawingml/2006/main">
                  <a:graphicData uri="http://schemas.microsoft.com/office/word/2010/wordprocessingShape">
                    <wps:wsp>
                      <wps:cNvSpPr txBox="1"/>
                      <wps:spPr bwMode="auto">
                        <a:xfrm>
                          <a:off x="0" y="0"/>
                          <a:ext cx="4001770" cy="666750"/>
                        </a:xfrm>
                        <a:prstGeom prst="rect">
                          <a:avLst/>
                        </a:prstGeom>
                        <a:noFill/>
                        <a:ln>
                          <a:noFill/>
                        </a:ln>
                      </wps:spPr>
                      <wps:txbx>
                        <w:txbxContent>
                          <w:p>
                            <w:pPr>
                              <w:jc w:val="center"/>
                              <w:rPr>
                                <w:rFonts w:ascii="Calibri Light" w:hAnsi="Calibri Light"/>
                                <w:i/>
                                <w:sz w:val="24"/>
                              </w:rPr>
                            </w:pPr>
                            <w:r>
                              <w:rPr>
                                <w:rFonts w:ascii="Calibri Light" w:hAnsi="Calibri Light"/>
                                <w:i/>
                                <w:sz w:val="24"/>
                                <w:u w:val="single"/>
                              </w:rPr>
                              <w:t xml:space="preserve">Высокая поддержка руководителя</w:t>
                            </w:r>
                            <w:r>
                              <w:rPr>
                                <w:rFonts w:ascii="Calibri Light" w:hAnsi="Calibri Light"/>
                                <w:i/>
                                <w:sz w:val="24"/>
                              </w:rPr>
                              <w:t xml:space="preserve"> без подробных инструкции, жёстких рамок и частого контроля</w:t>
                            </w:r>
                            <w:r/>
                          </w:p>
                        </w:txbxContent>
                      </wps:txbx>
                      <wps:bodyPr wrap="square"/>
                    </wps:wsp>
                  </a:graphicData>
                </a:graphic>
              </wp:anchor>
            </w:drawing>
          </mc:Choice>
          <mc:Fallback>
            <w:pict>
              <v:shape id="shape 151" o:spid="_x0000_s151" o:spt="1" style="position:absolute;mso-wrap-distance-left:9.0pt;mso-wrap-distance-top:0.0pt;mso-wrap-distance-right:9.0pt;mso-wrap-distance-bottom:0.0pt;z-index:251727872;o:allowoverlap:true;o:allowincell:true;mso-position-horizontal-relative:text;margin-left:80.0pt;mso-position-horizontal:absolute;mso-position-vertical-relative:text;margin-top:21.6pt;mso-position-vertical:absolute;width:315.1pt;height:52.5pt;" coordsize="100000,100000" path="" filled="f" stroked="f">
                <v:path textboxrect="0,0,0,0"/>
                <v:textbox>
                  <w:txbxContent>
                    <w:p>
                      <w:pPr>
                        <w:jc w:val="center"/>
                        <w:rPr>
                          <w:rFonts w:ascii="Calibri Light" w:hAnsi="Calibri Light"/>
                          <w:i/>
                          <w:sz w:val="24"/>
                        </w:rPr>
                      </w:pPr>
                      <w:r>
                        <w:rPr>
                          <w:rFonts w:ascii="Calibri Light" w:hAnsi="Calibri Light"/>
                          <w:i/>
                          <w:sz w:val="24"/>
                          <w:u w:val="single"/>
                        </w:rPr>
                        <w:t xml:space="preserve">Высокая поддержка руководителя</w:t>
                      </w:r>
                      <w:r>
                        <w:rPr>
                          <w:rFonts w:ascii="Calibri Light" w:hAnsi="Calibri Light"/>
                          <w:i/>
                          <w:sz w:val="24"/>
                        </w:rPr>
                        <w:t xml:space="preserve"> без подробных инструкции, жёстких рамок и частого контроля</w:t>
                      </w:r>
                      <w:r/>
                    </w:p>
                  </w:txbxContent>
                </v:textbox>
              </v:shape>
            </w:pict>
          </mc:Fallback>
        </mc:AlternateContent>
      </w:r>
      <w:r>
        <w:rPr>
          <w:rFonts w:ascii="Arial" w:hAnsi="Arial"/>
          <w:lang w:val="en-US"/>
        </w:rPr>
        <mc:AlternateContent>
          <mc:Choice Requires="wpg">
            <w:drawing>
              <wp:anchor xmlns:wp="http://schemas.openxmlformats.org/drawingml/2006/wordprocessingDrawing" distT="0" distB="0" distL="114300" distR="114300" simplePos="0" relativeHeight="251726848" behindDoc="0" locked="0" layoutInCell="1" allowOverlap="1">
                <wp:simplePos x="0" y="0"/>
                <wp:positionH relativeFrom="column">
                  <wp:posOffset>-332739</wp:posOffset>
                </wp:positionH>
                <wp:positionV relativeFrom="paragraph">
                  <wp:posOffset>732790</wp:posOffset>
                </wp:positionV>
                <wp:extent cx="845820" cy="666750"/>
                <wp:effectExtent l="0" t="0" r="0" b="0"/>
                <wp:wrapNone/>
                <wp:docPr id="67" name="" hidden="false"/>
                <wp:cNvGraphicFramePr/>
                <a:graphic xmlns:a="http://schemas.openxmlformats.org/drawingml/2006/main">
                  <a:graphicData uri="http://schemas.microsoft.com/office/word/2010/wordprocessingShape">
                    <wps:wsp>
                      <wps:cNvSpPr txBox="1"/>
                      <wps:spPr bwMode="auto">
                        <a:xfrm>
                          <a:off x="0" y="0"/>
                          <a:ext cx="845820" cy="666750"/>
                        </a:xfrm>
                        <a:prstGeom prst="rect">
                          <a:avLst/>
                        </a:prstGeom>
                        <a:noFill/>
                        <a:ln>
                          <a:noFill/>
                        </a:ln>
                      </wps:spPr>
                      <wps:txbx>
                        <w:txbxContent>
                          <w:p>
                            <w:pPr>
                              <w:jc w:val="center"/>
                              <w:rPr>
                                <w:rFonts w:ascii="Calibri Light" w:hAnsi="Calibri Light"/>
                                <w:sz w:val="28"/>
                              </w:rPr>
                            </w:pPr>
                            <w:r>
                              <w:rPr>
                                <w:rFonts w:ascii="Calibri Light" w:hAnsi="Calibri Light"/>
                                <w:sz w:val="28"/>
                                <w:lang w:val="en-US"/>
                              </w:rPr>
                              <w:t xml:space="preserve">SMART</w:t>
                            </w:r>
                            <w:r>
                              <w:rPr>
                                <w:rFonts w:ascii="Calibri Light" w:hAnsi="Calibri Light"/>
                                <w:sz w:val="28"/>
                              </w:rPr>
                              <w:t xml:space="preserve"> задача</w:t>
                            </w:r>
                            <w:r/>
                          </w:p>
                        </w:txbxContent>
                      </wps:txbx>
                      <wps:bodyPr wrap="square"/>
                    </wps:wsp>
                  </a:graphicData>
                </a:graphic>
              </wp:anchor>
            </w:drawing>
          </mc:Choice>
          <mc:Fallback>
            <w:pict>
              <v:shape id="shape 152" o:spid="_x0000_s152" o:spt="1" style="position:absolute;mso-wrap-distance-left:9.0pt;mso-wrap-distance-top:0.0pt;mso-wrap-distance-right:9.0pt;mso-wrap-distance-bottom:0.0pt;z-index:251726848;o:allowoverlap:true;o:allowincell:true;mso-position-horizontal-relative:text;margin-left:-26.2pt;mso-position-horizontal:absolute;mso-position-vertical-relative:text;margin-top:57.7pt;mso-position-vertical:absolute;width:66.6pt;height:52.5pt;" coordsize="100000,100000" path="" filled="f" stroked="f">
                <v:path textboxrect="0,0,0,0"/>
                <v:textbox>
                  <w:txbxContent>
                    <w:p>
                      <w:pPr>
                        <w:jc w:val="center"/>
                        <w:rPr>
                          <w:rFonts w:ascii="Calibri Light" w:hAnsi="Calibri Light"/>
                          <w:sz w:val="28"/>
                        </w:rPr>
                      </w:pPr>
                      <w:r>
                        <w:rPr>
                          <w:rFonts w:ascii="Calibri Light" w:hAnsi="Calibri Light"/>
                          <w:sz w:val="28"/>
                          <w:lang w:val="en-US"/>
                        </w:rPr>
                        <w:t xml:space="preserve">SMART</w:t>
                      </w:r>
                      <w:r>
                        <w:rPr>
                          <w:rFonts w:ascii="Calibri Light" w:hAnsi="Calibri Light"/>
                          <w:sz w:val="28"/>
                        </w:rPr>
                        <w:t xml:space="preserve"> задача</w:t>
                      </w:r>
                      <w:r/>
                    </w:p>
                  </w:txbxContent>
                </v:textbox>
              </v:shape>
            </w:pict>
          </mc:Fallback>
        </mc:AlternateContent>
      </w:r>
      <w:r>
        <w:rPr>
          <w:rFonts w:ascii="Arial" w:hAnsi="Arial"/>
          <w:lang w:val="en-US"/>
        </w:rPr>
        <mc:AlternateContent>
          <mc:Choice Requires="wpg">
            <w:drawing>
              <wp:anchor xmlns:wp="http://schemas.openxmlformats.org/drawingml/2006/wordprocessingDrawing" distT="0" distB="0" distL="114300" distR="114300" simplePos="0" relativeHeight="251725824" behindDoc="0" locked="0" layoutInCell="1" allowOverlap="1">
                <wp:simplePos x="0" y="0"/>
                <wp:positionH relativeFrom="column">
                  <wp:posOffset>-267969</wp:posOffset>
                </wp:positionH>
                <wp:positionV relativeFrom="paragraph">
                  <wp:posOffset>93345</wp:posOffset>
                </wp:positionV>
                <wp:extent cx="695325" cy="666750"/>
                <wp:effectExtent l="10795" t="5080" r="28575" b="26670"/>
                <wp:wrapNone/>
                <wp:docPr id="68" name="" hidden="false"/>
                <wp:cNvGraphicFramePr/>
                <a:graphic xmlns:a="http://schemas.openxmlformats.org/drawingml/2006/main">
                  <a:graphicData uri="http://schemas.microsoft.com/office/word/2010/wordprocessingShape">
                    <wps:wsp>
                      <wps:cNvSpPr/>
                      <wps:spPr bwMode="auto">
                        <a:xfrm>
                          <a:off x="0" y="0"/>
                          <a:ext cx="695325" cy="666750"/>
                        </a:xfrm>
                        <a:custGeom>
                          <a:avLst/>
                          <a:gdLst>
                            <a:gd name="gd0" fmla="val 65536"/>
                            <a:gd name="gd1" fmla="val 1"/>
                            <a:gd name="gd2" fmla="val 254675"/>
                            <a:gd name="gd3" fmla="+- gd1 265591 0"/>
                            <a:gd name="gd4" fmla="+- gd2 2 0"/>
                            <a:gd name="gd5" fmla="val 347663"/>
                            <a:gd name="gd6" fmla="val 0"/>
                            <a:gd name="gd7" fmla="+- gd5 82070 0"/>
                            <a:gd name="gd8" fmla="+- gd6 254677 0"/>
                            <a:gd name="gd9" fmla="val 695324"/>
                            <a:gd name="gd10" fmla="val 254675"/>
                            <a:gd name="gd11" fmla="val 480455"/>
                            <a:gd name="gd12" fmla="val 412072"/>
                            <a:gd name="gd13" fmla="+- gd11 82074 0"/>
                            <a:gd name="gd14" fmla="+- gd12 254676 0"/>
                            <a:gd name="gd15" fmla="val 347663"/>
                            <a:gd name="gd16" fmla="val 509348"/>
                            <a:gd name="gd17" fmla="val 132796"/>
                            <a:gd name="gd18" fmla="val 666748"/>
                            <a:gd name="gd19" fmla="val 214870"/>
                            <a:gd name="gd20" fmla="val 412072"/>
                            <a:gd name="gd21" fmla="val 1"/>
                            <a:gd name="gd22" fmla="val 254675"/>
                            <a:gd name="gd23" fmla="*/ w 0 695325"/>
                            <a:gd name="gd24" fmla="*/ h 0 666750"/>
                            <a:gd name="gd25" fmla="*/ w 21600 695325"/>
                            <a:gd name="gd26" fmla="*/ h 21600 666750"/>
                          </a:gdLst>
                          <a:ahLst/>
                          <a:cxnLst/>
                          <a:rect l="gd23" t="gd24" r="gd25" b="gd26"/>
                          <a:pathLst>
                            <a:path w="695325" h="66675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close/>
                            </a:path>
                            <a:path w="695325" h="666750" fill="norm" stroke="1" extrusionOk="0"/>
                          </a:pathLst>
                        </a:custGeom>
                        <a:solidFill>
                          <a:srgbClr val="FFFFFF"/>
                        </a:solidFill>
                        <a:ln w="63500">
                          <a:solidFill>
                            <a:srgbClr val="4BACC6"/>
                          </a:solidFill>
                          <a:miter/>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53" o:spid="_x0000_s153" style="position:absolute;mso-wrap-distance-left:9.0pt;mso-wrap-distance-top:0.0pt;mso-wrap-distance-right:9.0pt;mso-wrap-distance-bottom:0.0pt;z-index:251725824;o:allowoverlap:true;o:allowincell:true;mso-position-horizontal-relative:text;margin-left:-21.1pt;mso-position-horizontal:absolute;mso-position-vertical-relative:text;margin-top:7.3pt;mso-position-vertical:absolute;width:54.8pt;height:52.5pt;" coordsize="100000,100000" path="m0,38195l38197,38195l50000,0l61801,38195l99998,38195l69097,61801l80900,99998l50000,76392l19097,99998l30900,61801l0,38195xee" fillcolor="#FFFFFF" strokecolor="#4BACC6" strokeweight="5.00pt">
                <v:path textboxrect="0,0,3104,3237"/>
              </v:shape>
            </w:pict>
          </mc:Fallback>
        </mc:AlternateContent>
      </w:r>
      <w:r>
        <w:rPr>
          <w:rFonts w:ascii="Arial" w:hAnsi="Arial"/>
          <w:lang w:val="en-US"/>
        </w:rPr>
        <mc:AlternateContent>
          <mc:Choice Requires="wpg">
            <w:drawing>
              <wp:anchor xmlns:wp="http://schemas.openxmlformats.org/drawingml/2006/wordprocessingDrawing" distT="0" distB="0" distL="114300" distR="114300" simplePos="0" relativeHeight="251724800" behindDoc="0" locked="0" layoutInCell="1" allowOverlap="1">
                <wp:simplePos x="0" y="0"/>
                <wp:positionH relativeFrom="column">
                  <wp:posOffset>342900</wp:posOffset>
                </wp:positionH>
                <wp:positionV relativeFrom="paragraph">
                  <wp:posOffset>55245</wp:posOffset>
                </wp:positionV>
                <wp:extent cx="5417820" cy="923925"/>
                <wp:effectExtent l="0" t="0" r="0" b="0"/>
                <wp:wrapNone/>
                <wp:docPr id="69" name="" hidden="false"/>
                <wp:cNvGraphicFramePr/>
                <a:graphic xmlns:a="http://schemas.openxmlformats.org/drawingml/2006/main">
                  <a:graphicData uri="http://schemas.microsoft.com/office/word/2010/wordprocessingShape">
                    <wps:wsp>
                      <wps:cNvSpPr/>
                      <wps:spPr bwMode="auto">
                        <a:xfrm flipH="1">
                          <a:off x="0" y="0"/>
                          <a:ext cx="5417820" cy="923925"/>
                        </a:xfrm>
                        <a:custGeom>
                          <a:avLst>
                            <a:gd name="adj0" fmla="val 16955"/>
                            <a:gd name="adj1" fmla="val 2390"/>
                          </a:avLst>
                          <a:gdLst>
                            <a:gd name="gd0" fmla="val 65536"/>
                            <a:gd name="gd1" fmla="val adj0"/>
                            <a:gd name="gd2" fmla="val adj1"/>
                            <a:gd name="gd3" fmla="+- 21600 0 adj1"/>
                            <a:gd name="gd4" fmla="+- 10800 0 adj1"/>
                            <a:gd name="gd5" fmla="+- 21600 0 adj0"/>
                            <a:gd name="gd6" fmla="*/ gd5 gd4 10800"/>
                            <a:gd name="gd7" fmla="+- 21600 0 gd6"/>
                            <a:gd name="gd8" fmla="val gd1"/>
                            <a:gd name="gd9" fmla="val 0"/>
                            <a:gd name="gd10" fmla="val gd1"/>
                            <a:gd name="gd11" fmla="val gd2"/>
                            <a:gd name="gd12" fmla="val 0"/>
                            <a:gd name="gd13" fmla="val gd2"/>
                            <a:gd name="gd14" fmla="val 0"/>
                            <a:gd name="gd15" fmla="val gd3"/>
                            <a:gd name="gd16" fmla="val gd1"/>
                            <a:gd name="gd17" fmla="val gd3"/>
                            <a:gd name="gd18" fmla="val gd1"/>
                            <a:gd name="gd19" fmla="val 21600"/>
                            <a:gd name="gd20" fmla="val 21600"/>
                            <a:gd name="gd21" fmla="val 10800"/>
                            <a:gd name="gd22" fmla="*/ w 0 21600"/>
                            <a:gd name="gd23" fmla="*/ h gd2 21600"/>
                            <a:gd name="gd24" fmla="*/ w gd7 21600"/>
                            <a:gd name="gd25" fmla="*/ h gd3 21600"/>
                            <a:gd name="gd26" fmla="*/ w adj0 21600"/>
                            <a:gd name="gd27" fmla="*/ h adj1 21600"/>
                          </a:gdLst>
                          <a:ahLst>
                            <a:ahXY gdRefX="adj0" minX="0" maxX="21600" gdRefY="adj1" minY="0" maxY="10800">
                              <a:pos x="gd26" y="gd27"/>
                            </a:ahXY>
                          </a:ahLst>
                          <a:cxnLst/>
                          <a:rect l="gd22" t="gd23" r="gd24" b="gd25"/>
                          <a:pathLst>
                            <a:path w="21600" h="21600" fill="norm" stroke="1" extrusionOk="0">
                              <a:moveTo>
                                <a:pt x="gd8" y="gd9"/>
                              </a:moveTo>
                              <a:lnTo>
                                <a:pt x="gd10" y="gd11"/>
                              </a:lnTo>
                              <a:lnTo>
                                <a:pt x="gd12" y="gd13"/>
                              </a:lnTo>
                              <a:lnTo>
                                <a:pt x="gd14" y="gd15"/>
                              </a:lnTo>
                              <a:lnTo>
                                <a:pt x="gd16" y="gd17"/>
                              </a:lnTo>
                              <a:lnTo>
                                <a:pt x="gd18" y="gd19"/>
                              </a:lnTo>
                              <a:lnTo>
                                <a:pt x="gd20" y="gd21"/>
                              </a:lnTo>
                              <a:close/>
                            </a:path>
                            <a:path w="21600" h="21600" fill="norm" stroke="1" extrusionOk="0"/>
                          </a:pathLst>
                        </a:custGeom>
                        <a:noFill/>
                        <a:ln w="28575">
                          <a:solidFill>
                            <a:srgbClr val="4F81BD"/>
                          </a:solidFill>
                          <a:prstDash val="solid"/>
                        </a:ln>
                      </wps:spPr>
                      <wps:bodyPr rot="0">
                        <a:prstTxWarp prst="textNoShape">
                          <a:avLst/>
                        </a:prstTxWarp>
                        <a:noAutofit/>
                      </wps:bodyPr>
                    </wps:wsp>
                  </a:graphicData>
                </a:graphic>
              </wp:anchor>
            </w:drawing>
          </mc:Choice>
          <mc:Fallback>
            <w:pict>
              <v:shape id="shape 154" o:spid="_x0000_s154" style="position:absolute;mso-wrap-distance-left:9.0pt;mso-wrap-distance-top:0.0pt;mso-wrap-distance-right:9.0pt;mso-wrap-distance-bottom:0.0pt;z-index:251724800;o:allowoverlap:true;o:allowincell:true;mso-position-horizontal-relative:text;margin-left:27.0pt;mso-position-horizontal:absolute;mso-position-vertical-relative:text;margin-top:4.3pt;mso-position-vertical:absolute;width:426.6pt;height:72.8pt;flip:x;" coordsize="100000,100000" path="m78495,0l78495,11063l0,11063l0,88923l78495,88923l78495,99999l100000,49993xee" filled="f" strokecolor="#4F81BD" strokeweight="2.25pt">
                <v:path textboxrect="0,11062,83252,88922"/>
              </v:shape>
            </w:pict>
          </mc:Fallback>
        </mc:AlternateContent>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lang w:val="en-US"/>
        </w:rPr>
        <mc:AlternateContent>
          <mc:Choice Requires="wpg">
            <w:drawing>
              <wp:anchor xmlns:wp="http://schemas.openxmlformats.org/drawingml/2006/wordprocessingDrawing" distT="0" distB="0" distL="114300" distR="114300" simplePos="0" relativeHeight="251729920" behindDoc="0" locked="0" layoutInCell="1" allowOverlap="1">
                <wp:simplePos x="0" y="0"/>
                <wp:positionH relativeFrom="column">
                  <wp:posOffset>3886200</wp:posOffset>
                </wp:positionH>
                <wp:positionV relativeFrom="paragraph">
                  <wp:posOffset>66675</wp:posOffset>
                </wp:positionV>
                <wp:extent cx="1074420" cy="666750"/>
                <wp:effectExtent l="0" t="0" r="0" b="0"/>
                <wp:wrapSquare wrapText="bothSides"/>
                <wp:docPr id="70" name="" hidden="false"/>
                <wp:cNvGraphicFramePr/>
                <a:graphic xmlns:a="http://schemas.openxmlformats.org/drawingml/2006/main">
                  <a:graphicData uri="http://schemas.microsoft.com/office/word/2010/wordprocessingShape">
                    <wps:wsp>
                      <wps:cNvSpPr txBox="1"/>
                      <wps:spPr bwMode="auto">
                        <a:xfrm>
                          <a:off x="0" y="0"/>
                          <a:ext cx="1074420" cy="666750"/>
                        </a:xfrm>
                        <a:prstGeom prst="rect">
                          <a:avLst/>
                        </a:prstGeom>
                        <a:noFill/>
                        <a:ln>
                          <a:noFill/>
                        </a:ln>
                      </wps:spPr>
                      <wps:txbx>
                        <w:txbxContent>
                          <w:p>
                            <w:pPr>
                              <w:jc w:val="center"/>
                              <w:rPr>
                                <w:rFonts w:ascii="Calibri Light" w:hAnsi="Calibri Light"/>
                                <w:sz w:val="28"/>
                              </w:rPr>
                            </w:pPr>
                            <w:r>
                              <w:rPr>
                                <w:rFonts w:ascii="Calibri Light" w:hAnsi="Calibri Light"/>
                                <w:sz w:val="28"/>
                                <w:lang w:val="en-US"/>
                              </w:rPr>
                              <w:t xml:space="preserve">Специалист</w:t>
                            </w:r>
                            <w:r/>
                          </w:p>
                        </w:txbxContent>
                      </wps:txbx>
                      <wps:bodyPr wrap="square"/>
                    </wps:wsp>
                  </a:graphicData>
                </a:graphic>
              </wp:anchor>
            </w:drawing>
          </mc:Choice>
          <mc:Fallback>
            <w:pict>
              <v:shape id="shape 155" o:spid="_x0000_s155" o:spt="1" style="position:absolute;mso-wrap-distance-left:9.0pt;mso-wrap-distance-top:0.0pt;mso-wrap-distance-right:9.0pt;mso-wrap-distance-bottom:0.0pt;z-index:251729920;o:allowoverlap:true;o:allowincell:true;mso-position-horizontal-relative:text;margin-left:306.0pt;mso-position-horizontal:absolute;mso-position-vertical-relative:text;margin-top:5.2pt;mso-position-vertical:absolute;width:84.6pt;height:52.5pt;" coordsize="100000,100000" path="" filled="f" stroked="f">
                <v:path textboxrect="0,0,0,0"/>
                <w10:wrap type="square"/>
                <v:textbox>
                  <w:txbxContent>
                    <w:p>
                      <w:pPr>
                        <w:jc w:val="center"/>
                        <w:rPr>
                          <w:rFonts w:ascii="Calibri Light" w:hAnsi="Calibri Light"/>
                          <w:sz w:val="28"/>
                        </w:rPr>
                      </w:pPr>
                      <w:r>
                        <w:rPr>
                          <w:rFonts w:ascii="Calibri Light" w:hAnsi="Calibri Light"/>
                          <w:sz w:val="28"/>
                          <w:lang w:val="en-US"/>
                        </w:rPr>
                        <w:t xml:space="preserve">Специалист</w:t>
                      </w:r>
                      <w:r/>
                    </w:p>
                  </w:txbxContent>
                </v:textbox>
              </v:shape>
            </w:pict>
          </mc:Fallback>
        </mc:AlternateContent>
      </w:r>
      <w:r>
        <w:rPr>
          <w:rFonts w:ascii="Arial" w:hAnsi="Arial"/>
          <w:lang w:val="en-US"/>
        </w:rPr>
        <mc:AlternateContent>
          <mc:Choice Requires="wpg">
            <w:drawing>
              <wp:anchor xmlns:wp="http://schemas.openxmlformats.org/drawingml/2006/wordprocessingDrawing" distT="0" distB="0" distL="114300" distR="114300" simplePos="0" relativeHeight="251723776" behindDoc="0" locked="0" layoutInCell="1" allowOverlap="1">
                <wp:simplePos x="0" y="0"/>
                <wp:positionH relativeFrom="column">
                  <wp:posOffset>5101590</wp:posOffset>
                </wp:positionH>
                <wp:positionV relativeFrom="paragraph">
                  <wp:posOffset>40005</wp:posOffset>
                </wp:positionV>
                <wp:extent cx="334645" cy="307340"/>
                <wp:effectExtent l="10795" t="5080" r="28575" b="26670"/>
                <wp:wrapNone/>
                <wp:docPr id="71" name="" hidden="false"/>
                <wp:cNvGraphicFramePr/>
                <a:graphic xmlns:a="http://schemas.openxmlformats.org/drawingml/2006/main">
                  <a:graphicData uri="http://schemas.microsoft.com/office/word/2010/wordprocessingShape">
                    <wps:wsp>
                      <wps:cNvSpPr txBox="1"/>
                      <wps:spPr bwMode="auto">
                        <a:xfrm>
                          <a:off x="0" y="0"/>
                          <a:ext cx="334645" cy="307340"/>
                        </a:xfrm>
                        <a:prstGeom prst="rect">
                          <a:avLst/>
                        </a:prstGeom>
                        <a:solidFill>
                          <a:srgbClr val="548DD4"/>
                        </a:solidFill>
                        <a:ln>
                          <a:noFill/>
                        </a:ln>
                      </wps:spPr>
                      <wps:txbx>
                        <w:txbxContent>
                          <w:p>
                            <w:pPr>
                              <w:ind w:left="-142" w:right="-181"/>
                              <w:spacing w:after="60" w:before="40"/>
                              <w:rPr>
                                <w:b/>
                                <w:color w:val="404040"/>
                                <w:sz w:val="24"/>
                              </w:rPr>
                            </w:pPr>
                            <w:r>
                              <w:rPr>
                                <w:b/>
                                <w:color w:val="404040" w:themeColor="text1" w:themeTint="BF"/>
                                <w:sz w:val="24"/>
                                <w:lang w:val="en-US"/>
                              </w:rPr>
                              <w:t xml:space="preserve">D</w:t>
                            </w:r>
                            <w:r>
                              <w:rPr>
                                <w:b/>
                                <w:color w:val="404040" w:themeColor="text1" w:themeTint="BF"/>
                                <w:sz w:val="24"/>
                              </w:rPr>
                              <w:t xml:space="preserve">3</w:t>
                            </w:r>
                            <w:r/>
                          </w:p>
                        </w:txbxContent>
                      </wps:txbx>
                      <wps:bodyPr wrap="square"/>
                    </wps:wsp>
                  </a:graphicData>
                </a:graphic>
              </wp:anchor>
            </w:drawing>
          </mc:Choice>
          <mc:Fallback>
            <w:pict>
              <v:shape id="shape 156" o:spid="_x0000_s156" o:spt="1" style="position:absolute;mso-wrap-distance-left:9.0pt;mso-wrap-distance-top:0.0pt;mso-wrap-distance-right:9.0pt;mso-wrap-distance-bottom:0.0pt;z-index:251723776;o:allowoverlap:true;o:allowincell:true;mso-position-horizontal-relative:text;margin-left:401.7pt;mso-position-horizontal:absolute;mso-position-vertical-relative:text;margin-top:3.1pt;mso-position-vertical:absolute;width:26.3pt;height:24.2pt;" coordsize="100000,100000" path="" fillcolor="#548DD4" stroked="f">
                <v:path textboxrect="0,0,0,0"/>
                <v:textbox>
                  <w:txbxContent>
                    <w:p>
                      <w:pPr>
                        <w:ind w:left="-142" w:right="-181"/>
                        <w:spacing w:after="60" w:before="40"/>
                        <w:rPr>
                          <w:b/>
                          <w:color w:val="404040"/>
                          <w:sz w:val="24"/>
                        </w:rPr>
                      </w:pPr>
                      <w:r>
                        <w:rPr>
                          <w:b/>
                          <w:color w:val="404040" w:themeColor="text1" w:themeTint="BF"/>
                          <w:sz w:val="24"/>
                          <w:lang w:val="en-US"/>
                        </w:rPr>
                        <w:t xml:space="preserve">D</w:t>
                      </w:r>
                      <w:r>
                        <w:rPr>
                          <w:b/>
                          <w:color w:val="404040" w:themeColor="text1" w:themeTint="BF"/>
                          <w:sz w:val="24"/>
                        </w:rPr>
                        <w:t xml:space="preserve">3</w:t>
                      </w:r>
                      <w:r/>
                    </w:p>
                  </w:txbxContent>
                </v:textbox>
              </v:shape>
            </w:pict>
          </mc:Fallback>
        </mc:AlternateContent>
      </w:r>
      <w:r/>
    </w:p>
    <w:p>
      <w:pPr>
        <w:pStyle w:val="802"/>
        <w:numPr>
          <w:ilvl w:val="0"/>
          <w:numId w:val="0"/>
        </w:numPr>
        <w:rPr>
          <w:rFonts w:ascii="Arial" w:hAnsi="Arial"/>
        </w:rPr>
      </w:pPr>
      <w:r>
        <w:rPr>
          <w:rFonts w:ascii="Arial" w:hAnsi="Arial"/>
        </w:rPr>
      </w:r>
      <w:r/>
    </w:p>
    <w:p>
      <w:pPr>
        <w:spacing w:after="120"/>
        <w:rPr>
          <w:rFonts w:cs="Arial"/>
          <w:sz w:val="24"/>
        </w:rPr>
      </w:pPr>
      <w:r>
        <w:rPr>
          <w:rFonts w:cs="Arial"/>
          <w:b/>
          <w:sz w:val="28"/>
          <w:lang w:val="en-US"/>
        </w:rPr>
        <w:t xml:space="preserve">S</w:t>
      </w:r>
      <w:r>
        <w:rPr>
          <w:rFonts w:cs="Arial"/>
          <w:b/>
          <w:sz w:val="28"/>
        </w:rPr>
        <w:t xml:space="preserve">3 – Поддерживающий стиль.</w:t>
      </w:r>
      <w:r>
        <w:rPr>
          <w:rFonts w:cs="Arial"/>
          <w:sz w:val="24"/>
        </w:rPr>
        <w:t xml:space="preserve"> При поддерживающем стиле для руков</w:t>
      </w:r>
      <w:r>
        <w:rPr>
          <w:rFonts w:cs="Arial"/>
          <w:sz w:val="24"/>
        </w:rPr>
        <w:t xml:space="preserve">одителя характерна низкая директивность в поведении (отсутствие длинных, подробных инструкций, тщательной проверки понимания поручения и частого контроля) и вместе с тем, применение воодушевляющей мотивации (поддержка сотрудника, уверенность в нем и т.п.).</w:t>
      </w:r>
      <w:r/>
    </w:p>
    <w:p>
      <w:pPr>
        <w:spacing w:after="240"/>
        <w:rPr>
          <w:rFonts w:cs="Arial"/>
          <w:sz w:val="24"/>
        </w:rPr>
      </w:pPr>
      <w:r>
        <w:rPr>
          <w:rFonts w:cs="Arial"/>
          <w:sz w:val="24"/>
        </w:rPr>
        <w:t xml:space="preserve">Наилучшим образом поддерживающий стиль используется при работе с опытными, компетентными сотрудниками (</w:t>
      </w:r>
      <w:r>
        <w:rPr>
          <w:rFonts w:cs="Arial"/>
          <w:sz w:val="24"/>
          <w:lang w:val="en-US"/>
        </w:rPr>
        <w:t xml:space="preserve">D</w:t>
      </w:r>
      <w:r>
        <w:rPr>
          <w:rFonts w:cs="Arial"/>
          <w:sz w:val="24"/>
        </w:rPr>
        <w:t xml:space="preserve">3 - «Незаинтересованный специалист»), которые в силу каких-то причин, утратили первоначальную мотивацию и/или испытывают разочарование в работе. Применение директивного стиля для них может только ухудшить ситуацию и спровоцировать конфликт.</w:t>
      </w:r>
      <w:r/>
    </w:p>
    <w:p>
      <w:pPr>
        <w:jc w:val="both"/>
        <w:rPr>
          <w:b/>
        </w:rPr>
      </w:pPr>
      <w:r>
        <w:rPr>
          <w:b/>
        </w:rPr>
      </w:r>
      <w:r/>
    </w:p>
    <w:p>
      <w:pPr>
        <w:jc w:val="both"/>
        <w:rPr>
          <w:b/>
        </w:rPr>
      </w:pPr>
      <w:r>
        <w:rPr>
          <w:b/>
        </w:rPr>
      </w:r>
      <w:r/>
    </w:p>
    <w:p>
      <w:pPr>
        <w:pStyle w:val="802"/>
        <w:numPr>
          <w:ilvl w:val="0"/>
          <w:numId w:val="0"/>
        </w:numPr>
        <w:rPr>
          <w:rFonts w:ascii="Arial" w:hAnsi="Arial"/>
        </w:rPr>
      </w:pPr>
      <w:r>
        <w:rPr>
          <w:rFonts w:ascii="Arial" w:hAnsi="Arial"/>
          <w:lang w:val="en-US"/>
        </w:rPr>
        <mc:AlternateContent>
          <mc:Choice Requires="wpg">
            <w:drawing>
              <wp:anchor xmlns:wp="http://schemas.openxmlformats.org/drawingml/2006/wordprocessingDrawing" distT="0" distB="0" distL="114300" distR="114300" simplePos="0" relativeHeight="251744256" behindDoc="0" locked="0" layoutInCell="1" allowOverlap="1">
                <wp:simplePos x="0" y="0"/>
                <wp:positionH relativeFrom="column">
                  <wp:posOffset>5222240</wp:posOffset>
                </wp:positionH>
                <wp:positionV relativeFrom="paragraph">
                  <wp:posOffset>995045</wp:posOffset>
                </wp:positionV>
                <wp:extent cx="334645" cy="307340"/>
                <wp:effectExtent l="10795" t="5080" r="28575" b="26670"/>
                <wp:wrapNone/>
                <wp:docPr id="72" name="" hidden="false"/>
                <wp:cNvGraphicFramePr/>
                <a:graphic xmlns:a="http://schemas.openxmlformats.org/drawingml/2006/main">
                  <a:graphicData uri="http://schemas.microsoft.com/office/word/2010/wordprocessingShape">
                    <wps:wsp>
                      <wps:cNvSpPr txBox="1"/>
                      <wps:spPr bwMode="auto">
                        <a:xfrm>
                          <a:off x="0" y="0"/>
                          <a:ext cx="334645" cy="307340"/>
                        </a:xfrm>
                        <a:prstGeom prst="rect">
                          <a:avLst/>
                        </a:prstGeom>
                        <a:solidFill>
                          <a:srgbClr val="66FF33"/>
                        </a:solidFill>
                        <a:ln>
                          <a:noFill/>
                        </a:ln>
                      </wps:spPr>
                      <wps:txbx>
                        <w:txbxContent>
                          <w:p>
                            <w:pPr>
                              <w:ind w:left="-142" w:right="-181"/>
                              <w:spacing w:after="60" w:before="40"/>
                              <w:rPr>
                                <w:b/>
                                <w:color w:val="404040"/>
                                <w:sz w:val="24"/>
                              </w:rPr>
                            </w:pPr>
                            <w:r>
                              <w:rPr>
                                <w:b/>
                                <w:color w:val="404040" w:themeColor="text1" w:themeTint="BF"/>
                                <w:sz w:val="24"/>
                                <w:lang w:val="en-US"/>
                              </w:rPr>
                              <w:t xml:space="preserve">D</w:t>
                            </w:r>
                            <w:r>
                              <w:rPr>
                                <w:b/>
                                <w:color w:val="404040" w:themeColor="text1" w:themeTint="BF"/>
                                <w:sz w:val="24"/>
                              </w:rPr>
                              <w:t xml:space="preserve">4</w:t>
                            </w:r>
                            <w:r/>
                          </w:p>
                        </w:txbxContent>
                      </wps:txbx>
                      <wps:bodyPr wrap="square"/>
                    </wps:wsp>
                  </a:graphicData>
                </a:graphic>
              </wp:anchor>
            </w:drawing>
          </mc:Choice>
          <mc:Fallback>
            <w:pict>
              <v:shape id="shape 157" o:spid="_x0000_s157" o:spt="1" style="position:absolute;mso-wrap-distance-left:9.0pt;mso-wrap-distance-top:0.0pt;mso-wrap-distance-right:9.0pt;mso-wrap-distance-bottom:0.0pt;z-index:251744256;o:allowoverlap:true;o:allowincell:true;mso-position-horizontal-relative:text;margin-left:411.2pt;mso-position-horizontal:absolute;mso-position-vertical-relative:text;margin-top:78.3pt;mso-position-vertical:absolute;width:26.3pt;height:24.2pt;" coordsize="100000,100000" path="" fillcolor="#66FF33" stroked="f">
                <v:path textboxrect="0,0,0,0"/>
                <v:textbox>
                  <w:txbxContent>
                    <w:p>
                      <w:pPr>
                        <w:ind w:left="-142" w:right="-181"/>
                        <w:spacing w:after="60" w:before="40"/>
                        <w:rPr>
                          <w:b/>
                          <w:color w:val="404040"/>
                          <w:sz w:val="24"/>
                        </w:rPr>
                      </w:pPr>
                      <w:r>
                        <w:rPr>
                          <w:b/>
                          <w:color w:val="404040" w:themeColor="text1" w:themeTint="BF"/>
                          <w:sz w:val="24"/>
                          <w:lang w:val="en-US"/>
                        </w:rPr>
                        <w:t xml:space="preserve">D</w:t>
                      </w:r>
                      <w:r>
                        <w:rPr>
                          <w:b/>
                          <w:color w:val="404040" w:themeColor="text1" w:themeTint="BF"/>
                          <w:sz w:val="24"/>
                        </w:rPr>
                        <w:t xml:space="preserve">4</w:t>
                      </w:r>
                      <w:r/>
                    </w:p>
                  </w:txbxContent>
                </v:textbox>
              </v:shape>
            </w:pict>
          </mc:Fallback>
        </mc:AlternateContent>
      </w:r>
      <w:r>
        <w:rPr>
          <w:rFonts w:ascii="Arial" w:hAnsi="Arial"/>
          <w:lang w:val="en-US"/>
        </w:rPr>
        <mc:AlternateContent>
          <mc:Choice Requires="wpg">
            <w:drawing>
              <wp:anchor xmlns:wp="http://schemas.openxmlformats.org/drawingml/2006/wordprocessingDrawing" distT="0" distB="0" distL="114300" distR="114300" simplePos="0" relativeHeight="251749376" behindDoc="0" locked="0" layoutInCell="1" allowOverlap="1">
                <wp:simplePos x="0" y="0"/>
                <wp:positionH relativeFrom="column">
                  <wp:posOffset>1130300</wp:posOffset>
                </wp:positionH>
                <wp:positionV relativeFrom="paragraph">
                  <wp:posOffset>459105</wp:posOffset>
                </wp:positionV>
                <wp:extent cx="334645" cy="307340"/>
                <wp:effectExtent l="10795" t="5080" r="28575" b="26670"/>
                <wp:wrapNone/>
                <wp:docPr id="73" name="" hidden="false"/>
                <wp:cNvGraphicFramePr/>
                <a:graphic xmlns:a="http://schemas.openxmlformats.org/drawingml/2006/main">
                  <a:graphicData uri="http://schemas.microsoft.com/office/word/2010/wordprocessingShape">
                    <wps:wsp>
                      <wps:cNvSpPr txBox="1"/>
                      <wps:spPr bwMode="auto">
                        <a:xfrm>
                          <a:off x="0" y="0"/>
                          <a:ext cx="334645" cy="307340"/>
                        </a:xfrm>
                        <a:prstGeom prst="rect">
                          <a:avLst/>
                        </a:prstGeom>
                        <a:solidFill>
                          <a:srgbClr val="66FF33"/>
                        </a:solidFill>
                        <a:ln>
                          <a:noFill/>
                        </a:ln>
                      </wps:spPr>
                      <wps:txbx>
                        <w:txbxContent>
                          <w:p>
                            <w:pPr>
                              <w:ind w:left="-142" w:right="-181"/>
                              <w:spacing w:after="60" w:before="40"/>
                              <w:rPr>
                                <w:b/>
                                <w:color w:val="404040"/>
                                <w:sz w:val="24"/>
                              </w:rPr>
                            </w:pPr>
                            <w:r>
                              <w:rPr>
                                <w:b/>
                                <w:color w:val="404040" w:themeColor="text1" w:themeTint="BF"/>
                                <w:sz w:val="24"/>
                                <w:lang w:val="en-US"/>
                              </w:rPr>
                              <w:t xml:space="preserve">S</w:t>
                            </w:r>
                            <w:r>
                              <w:rPr>
                                <w:b/>
                                <w:color w:val="404040" w:themeColor="text1" w:themeTint="BF"/>
                                <w:sz w:val="24"/>
                              </w:rPr>
                              <w:t xml:space="preserve">4</w:t>
                            </w:r>
                            <w:r/>
                          </w:p>
                        </w:txbxContent>
                      </wps:txbx>
                      <wps:bodyPr wrap="square"/>
                    </wps:wsp>
                  </a:graphicData>
                </a:graphic>
              </wp:anchor>
            </w:drawing>
          </mc:Choice>
          <mc:Fallback>
            <w:pict>
              <v:shape id="shape 158" o:spid="_x0000_s158" o:spt="1" style="position:absolute;mso-wrap-distance-left:9.0pt;mso-wrap-distance-top:0.0pt;mso-wrap-distance-right:9.0pt;mso-wrap-distance-bottom:0.0pt;z-index:251749376;o:allowoverlap:true;o:allowincell:true;mso-position-horizontal-relative:text;margin-left:89.0pt;mso-position-horizontal:absolute;mso-position-vertical-relative:text;margin-top:36.1pt;mso-position-vertical:absolute;width:26.3pt;height:24.2pt;" coordsize="100000,100000" path="" fillcolor="#66FF33" stroked="f">
                <v:path textboxrect="0,0,0,0"/>
                <v:textbox>
                  <w:txbxContent>
                    <w:p>
                      <w:pPr>
                        <w:ind w:left="-142" w:right="-181"/>
                        <w:spacing w:after="60" w:before="40"/>
                        <w:rPr>
                          <w:b/>
                          <w:color w:val="404040"/>
                          <w:sz w:val="24"/>
                        </w:rPr>
                      </w:pPr>
                      <w:r>
                        <w:rPr>
                          <w:b/>
                          <w:color w:val="404040" w:themeColor="text1" w:themeTint="BF"/>
                          <w:sz w:val="24"/>
                          <w:lang w:val="en-US"/>
                        </w:rPr>
                        <w:t xml:space="preserve">S</w:t>
                      </w:r>
                      <w:r>
                        <w:rPr>
                          <w:b/>
                          <w:color w:val="404040" w:themeColor="text1" w:themeTint="BF"/>
                          <w:sz w:val="24"/>
                        </w:rPr>
                        <w:t xml:space="preserve">4</w:t>
                      </w:r>
                      <w:r/>
                    </w:p>
                  </w:txbxContent>
                </v:textbox>
              </v:shape>
            </w:pict>
          </mc:Fallback>
        </mc:AlternateContent>
      </w:r>
      <w:r>
        <w:rPr>
          <w:rFonts w:ascii="Arial" w:hAnsi="Arial"/>
          <w:lang w:val="en-US"/>
        </w:rPr>
        <mc:AlternateContent>
          <mc:Choice Requires="wpg">
            <w:drawing>
              <wp:anchor xmlns:wp="http://schemas.openxmlformats.org/drawingml/2006/wordprocessingDrawing" distT="0" distB="0" distL="114300" distR="114300" simplePos="0" relativeHeight="251747328" behindDoc="0" locked="0" layoutInCell="1" allowOverlap="1">
                <wp:simplePos x="0" y="0"/>
                <wp:positionH relativeFrom="column">
                  <wp:posOffset>9525</wp:posOffset>
                </wp:positionH>
                <wp:positionV relativeFrom="paragraph">
                  <wp:posOffset>852170</wp:posOffset>
                </wp:positionV>
                <wp:extent cx="845820" cy="666750"/>
                <wp:effectExtent l="0" t="0" r="0" b="0"/>
                <wp:wrapNone/>
                <wp:docPr id="74" name="" hidden="false"/>
                <wp:cNvGraphicFramePr/>
                <a:graphic xmlns:a="http://schemas.openxmlformats.org/drawingml/2006/main">
                  <a:graphicData uri="http://schemas.microsoft.com/office/word/2010/wordprocessingShape">
                    <wps:wsp>
                      <wps:cNvSpPr txBox="1"/>
                      <wps:spPr bwMode="auto">
                        <a:xfrm>
                          <a:off x="0" y="0"/>
                          <a:ext cx="845820" cy="666750"/>
                        </a:xfrm>
                        <a:prstGeom prst="rect">
                          <a:avLst/>
                        </a:prstGeom>
                        <a:noFill/>
                        <a:ln>
                          <a:noFill/>
                        </a:ln>
                      </wps:spPr>
                      <wps:txbx>
                        <w:txbxContent>
                          <w:p>
                            <w:pPr>
                              <w:jc w:val="center"/>
                              <w:rPr>
                                <w:rFonts w:ascii="Calibri Light" w:hAnsi="Calibri Light"/>
                                <w:sz w:val="28"/>
                              </w:rPr>
                            </w:pPr>
                            <w:r>
                              <w:rPr>
                                <w:rFonts w:ascii="Calibri Light" w:hAnsi="Calibri Light"/>
                                <w:sz w:val="28"/>
                                <w:lang w:val="en-US"/>
                              </w:rPr>
                              <w:t xml:space="preserve">SMART</w:t>
                            </w:r>
                            <w:r>
                              <w:rPr>
                                <w:rFonts w:ascii="Calibri Light" w:hAnsi="Calibri Light"/>
                                <w:sz w:val="28"/>
                              </w:rPr>
                              <w:t xml:space="preserve"> задача</w:t>
                            </w:r>
                            <w:r/>
                          </w:p>
                        </w:txbxContent>
                      </wps:txbx>
                      <wps:bodyPr wrap="square"/>
                    </wps:wsp>
                  </a:graphicData>
                </a:graphic>
              </wp:anchor>
            </w:drawing>
          </mc:Choice>
          <mc:Fallback>
            <w:pict>
              <v:shape id="shape 159" o:spid="_x0000_s159" o:spt="1" style="position:absolute;mso-wrap-distance-left:9.0pt;mso-wrap-distance-top:0.0pt;mso-wrap-distance-right:9.0pt;mso-wrap-distance-bottom:0.0pt;z-index:251747328;o:allowoverlap:true;o:allowincell:true;mso-position-horizontal-relative:text;margin-left:0.8pt;mso-position-horizontal:absolute;mso-position-vertical-relative:text;margin-top:67.1pt;mso-position-vertical:absolute;width:66.6pt;height:52.5pt;" coordsize="100000,100000" path="" filled="f" stroked="f">
                <v:path textboxrect="0,0,0,0"/>
                <v:textbox>
                  <w:txbxContent>
                    <w:p>
                      <w:pPr>
                        <w:jc w:val="center"/>
                        <w:rPr>
                          <w:rFonts w:ascii="Calibri Light" w:hAnsi="Calibri Light"/>
                          <w:sz w:val="28"/>
                        </w:rPr>
                      </w:pPr>
                      <w:r>
                        <w:rPr>
                          <w:rFonts w:ascii="Calibri Light" w:hAnsi="Calibri Light"/>
                          <w:sz w:val="28"/>
                          <w:lang w:val="en-US"/>
                        </w:rPr>
                        <w:t xml:space="preserve">SMART</w:t>
                      </w:r>
                      <w:r>
                        <w:rPr>
                          <w:rFonts w:ascii="Calibri Light" w:hAnsi="Calibri Light"/>
                          <w:sz w:val="28"/>
                        </w:rPr>
                        <w:t xml:space="preserve"> задача</w:t>
                      </w:r>
                      <w:r/>
                    </w:p>
                  </w:txbxContent>
                </v:textbox>
              </v:shape>
            </w:pict>
          </mc:Fallback>
        </mc:AlternateContent>
      </w:r>
      <w:r>
        <w:rPr>
          <w:rFonts w:ascii="Arial" w:hAnsi="Arial"/>
          <w:lang w:val="en-US"/>
        </w:rPr>
        <mc:AlternateContent>
          <mc:Choice Requires="wpg">
            <w:drawing>
              <wp:anchor xmlns:wp="http://schemas.openxmlformats.org/drawingml/2006/wordprocessingDrawing" distT="0" distB="0" distL="114300" distR="114300" simplePos="0" relativeHeight="251746304" behindDoc="0" locked="0" layoutInCell="1" allowOverlap="1">
                <wp:simplePos x="0" y="0"/>
                <wp:positionH relativeFrom="column">
                  <wp:posOffset>74295</wp:posOffset>
                </wp:positionH>
                <wp:positionV relativeFrom="paragraph">
                  <wp:posOffset>204470</wp:posOffset>
                </wp:positionV>
                <wp:extent cx="695325" cy="666750"/>
                <wp:effectExtent l="10795" t="5080" r="28575" b="26670"/>
                <wp:wrapNone/>
                <wp:docPr id="75" name="" hidden="false"/>
                <wp:cNvGraphicFramePr/>
                <a:graphic xmlns:a="http://schemas.openxmlformats.org/drawingml/2006/main">
                  <a:graphicData uri="http://schemas.microsoft.com/office/word/2010/wordprocessingShape">
                    <wps:wsp>
                      <wps:cNvSpPr/>
                      <wps:spPr bwMode="auto">
                        <a:xfrm>
                          <a:off x="0" y="0"/>
                          <a:ext cx="695325" cy="666750"/>
                        </a:xfrm>
                        <a:custGeom>
                          <a:avLst/>
                          <a:gdLst>
                            <a:gd name="gd0" fmla="val 65536"/>
                            <a:gd name="gd1" fmla="val 1"/>
                            <a:gd name="gd2" fmla="val 254675"/>
                            <a:gd name="gd3" fmla="+- gd1 265591 0"/>
                            <a:gd name="gd4" fmla="+- gd2 2 0"/>
                            <a:gd name="gd5" fmla="val 347663"/>
                            <a:gd name="gd6" fmla="val 0"/>
                            <a:gd name="gd7" fmla="+- gd5 82070 0"/>
                            <a:gd name="gd8" fmla="+- gd6 254677 0"/>
                            <a:gd name="gd9" fmla="val 695324"/>
                            <a:gd name="gd10" fmla="val 254675"/>
                            <a:gd name="gd11" fmla="val 480455"/>
                            <a:gd name="gd12" fmla="val 412072"/>
                            <a:gd name="gd13" fmla="+- gd11 82074 0"/>
                            <a:gd name="gd14" fmla="+- gd12 254676 0"/>
                            <a:gd name="gd15" fmla="val 347663"/>
                            <a:gd name="gd16" fmla="val 509348"/>
                            <a:gd name="gd17" fmla="val 132796"/>
                            <a:gd name="gd18" fmla="val 666748"/>
                            <a:gd name="gd19" fmla="val 214870"/>
                            <a:gd name="gd20" fmla="val 412072"/>
                            <a:gd name="gd21" fmla="val 1"/>
                            <a:gd name="gd22" fmla="val 254675"/>
                            <a:gd name="gd23" fmla="*/ w 0 695325"/>
                            <a:gd name="gd24" fmla="*/ h 0 666750"/>
                            <a:gd name="gd25" fmla="*/ w 21600 695325"/>
                            <a:gd name="gd26" fmla="*/ h 21600 666750"/>
                          </a:gdLst>
                          <a:ahLst/>
                          <a:cxnLst/>
                          <a:rect l="gd23" t="gd24" r="gd25" b="gd26"/>
                          <a:pathLst>
                            <a:path w="695325" h="66675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close/>
                            </a:path>
                            <a:path w="695325" h="666750" fill="norm" stroke="1" extrusionOk="0"/>
                          </a:pathLst>
                        </a:custGeom>
                        <a:solidFill>
                          <a:srgbClr val="FFFFFF"/>
                        </a:solidFill>
                        <a:ln w="63500">
                          <a:solidFill>
                            <a:srgbClr val="4BACC6"/>
                          </a:solidFill>
                          <a:miter/>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60" o:spid="_x0000_s160" style="position:absolute;mso-wrap-distance-left:9.0pt;mso-wrap-distance-top:0.0pt;mso-wrap-distance-right:9.0pt;mso-wrap-distance-bottom:0.0pt;z-index:251746304;o:allowoverlap:true;o:allowincell:true;mso-position-horizontal-relative:text;margin-left:5.8pt;mso-position-horizontal:absolute;mso-position-vertical-relative:text;margin-top:16.1pt;mso-position-vertical:absolute;width:54.8pt;height:52.5pt;" coordsize="100000,100000" path="m0,38195l38197,38195l50000,0l61801,38195l99998,38195l69097,61801l80900,99998l50000,76392l19097,99998l30900,61801l0,38195xee" fillcolor="#FFFFFF" strokecolor="#4BACC6" strokeweight="5.00pt">
                <v:path textboxrect="0,0,3104,3237"/>
              </v:shape>
            </w:pict>
          </mc:Fallback>
        </mc:AlternateContent>
      </w:r>
      <w:r>
        <w:rPr>
          <w:rFonts w:ascii="Arial" w:hAnsi="Arial"/>
          <w:lang w:val="en-US"/>
        </w:rPr>
        <mc:AlternateContent>
          <mc:Choice Requires="wpg">
            <w:drawing>
              <wp:anchor xmlns:wp="http://schemas.openxmlformats.org/drawingml/2006/wordprocessingDrawing" distT="0" distB="0" distL="114300" distR="114300" simplePos="0" relativeHeight="251745280" behindDoc="0" locked="0" layoutInCell="1" allowOverlap="1">
                <wp:simplePos x="0" y="0"/>
                <wp:positionH relativeFrom="column">
                  <wp:posOffset>685800</wp:posOffset>
                </wp:positionH>
                <wp:positionV relativeFrom="paragraph">
                  <wp:posOffset>166370</wp:posOffset>
                </wp:positionV>
                <wp:extent cx="5141595" cy="923925"/>
                <wp:effectExtent l="0" t="0" r="0" b="0"/>
                <wp:wrapNone/>
                <wp:docPr id="76" name="" hidden="false"/>
                <wp:cNvGraphicFramePr/>
                <a:graphic xmlns:a="http://schemas.openxmlformats.org/drawingml/2006/main">
                  <a:graphicData uri="http://schemas.microsoft.com/office/word/2010/wordprocessingShape">
                    <wps:wsp>
                      <wps:cNvSpPr/>
                      <wps:spPr bwMode="auto">
                        <a:xfrm flipH="1">
                          <a:off x="0" y="0"/>
                          <a:ext cx="5141595" cy="923925"/>
                        </a:xfrm>
                        <a:custGeom>
                          <a:avLst>
                            <a:gd name="adj0" fmla="val 16955"/>
                            <a:gd name="adj1" fmla="val 2390"/>
                          </a:avLst>
                          <a:gdLst>
                            <a:gd name="gd0" fmla="val 65536"/>
                            <a:gd name="gd1" fmla="val adj0"/>
                            <a:gd name="gd2" fmla="val adj1"/>
                            <a:gd name="gd3" fmla="+- 21600 0 adj1"/>
                            <a:gd name="gd4" fmla="+- 10800 0 adj1"/>
                            <a:gd name="gd5" fmla="+- 21600 0 adj0"/>
                            <a:gd name="gd6" fmla="*/ gd5 gd4 10800"/>
                            <a:gd name="gd7" fmla="+- 21600 0 gd6"/>
                            <a:gd name="gd8" fmla="val gd1"/>
                            <a:gd name="gd9" fmla="val 0"/>
                            <a:gd name="gd10" fmla="val gd1"/>
                            <a:gd name="gd11" fmla="val gd2"/>
                            <a:gd name="gd12" fmla="val 0"/>
                            <a:gd name="gd13" fmla="val gd2"/>
                            <a:gd name="gd14" fmla="val 0"/>
                            <a:gd name="gd15" fmla="val gd3"/>
                            <a:gd name="gd16" fmla="val gd1"/>
                            <a:gd name="gd17" fmla="val gd3"/>
                            <a:gd name="gd18" fmla="val gd1"/>
                            <a:gd name="gd19" fmla="val 21600"/>
                            <a:gd name="gd20" fmla="val 21600"/>
                            <a:gd name="gd21" fmla="val 10800"/>
                            <a:gd name="gd22" fmla="*/ w 0 21600"/>
                            <a:gd name="gd23" fmla="*/ h gd2 21600"/>
                            <a:gd name="gd24" fmla="*/ w gd7 21600"/>
                            <a:gd name="gd25" fmla="*/ h gd3 21600"/>
                            <a:gd name="gd26" fmla="*/ w adj0 21600"/>
                            <a:gd name="gd27" fmla="*/ h adj1 21600"/>
                          </a:gdLst>
                          <a:ahLst>
                            <a:ahXY gdRefX="adj0" minX="0" maxX="21600" gdRefY="adj1" minY="0" maxY="10800">
                              <a:pos x="gd26" y="gd27"/>
                            </a:ahXY>
                          </a:ahLst>
                          <a:cxnLst/>
                          <a:rect l="gd22" t="gd23" r="gd24" b="gd25"/>
                          <a:pathLst>
                            <a:path w="21600" h="21600" fill="norm" stroke="1" extrusionOk="0">
                              <a:moveTo>
                                <a:pt x="gd8" y="gd9"/>
                              </a:moveTo>
                              <a:lnTo>
                                <a:pt x="gd10" y="gd11"/>
                              </a:lnTo>
                              <a:lnTo>
                                <a:pt x="gd12" y="gd13"/>
                              </a:lnTo>
                              <a:lnTo>
                                <a:pt x="gd14" y="gd15"/>
                              </a:lnTo>
                              <a:lnTo>
                                <a:pt x="gd16" y="gd17"/>
                              </a:lnTo>
                              <a:lnTo>
                                <a:pt x="gd18" y="gd19"/>
                              </a:lnTo>
                              <a:lnTo>
                                <a:pt x="gd20" y="gd21"/>
                              </a:lnTo>
                              <a:close/>
                            </a:path>
                            <a:path w="21600" h="21600" fill="norm" stroke="1" extrusionOk="0"/>
                          </a:pathLst>
                        </a:custGeom>
                        <a:noFill/>
                        <a:ln w="28575">
                          <a:solidFill>
                            <a:srgbClr val="33CC33"/>
                          </a:solidFill>
                          <a:prstDash val="solid"/>
                        </a:ln>
                      </wps:spPr>
                      <wps:bodyPr rot="0">
                        <a:prstTxWarp prst="textNoShape">
                          <a:avLst/>
                        </a:prstTxWarp>
                        <a:noAutofit/>
                      </wps:bodyPr>
                    </wps:wsp>
                  </a:graphicData>
                </a:graphic>
              </wp:anchor>
            </w:drawing>
          </mc:Choice>
          <mc:Fallback>
            <w:pict>
              <v:shape id="shape 161" o:spid="_x0000_s161" style="position:absolute;mso-wrap-distance-left:9.0pt;mso-wrap-distance-top:0.0pt;mso-wrap-distance-right:9.0pt;mso-wrap-distance-bottom:0.0pt;z-index:251745280;o:allowoverlap:true;o:allowincell:true;mso-position-horizontal-relative:text;margin-left:54.0pt;mso-position-horizontal:absolute;mso-position-vertical-relative:text;margin-top:13.1pt;mso-position-vertical:absolute;width:404.8pt;height:72.8pt;flip:x;" coordsize="100000,100000" path="m78495,0l78495,11053l0,11053l0,88923l78495,88923l78495,99989l100000,49994xee" filled="f" strokecolor="#33CC33" strokeweight="2.25pt">
                <v:path textboxrect="0,11052,83252,88923"/>
              </v:shape>
            </w:pict>
          </mc:Fallback>
        </mc:AlternateContent>
      </w:r>
      <w:r/>
    </w:p>
    <w:p>
      <w:pPr>
        <w:pStyle w:val="802"/>
        <w:numPr>
          <w:ilvl w:val="0"/>
          <w:numId w:val="0"/>
        </w:numPr>
        <w:rPr>
          <w:rFonts w:ascii="Arial" w:hAnsi="Arial"/>
        </w:rPr>
      </w:pPr>
      <w:r>
        <w:rPr>
          <w:rFonts w:ascii="Arial" w:hAnsi="Arial"/>
        </w:rPr>
        <mc:AlternateContent>
          <mc:Choice Requires="wpg">
            <w:drawing>
              <wp:anchor xmlns:wp="http://schemas.openxmlformats.org/drawingml/2006/wordprocessingDrawing" distT="0" distB="0" distL="114300" distR="114300" simplePos="0" relativeHeight="251743232" behindDoc="0" locked="0" layoutInCell="1" allowOverlap="1">
                <wp:simplePos x="0" y="0"/>
                <wp:positionH relativeFrom="column">
                  <wp:posOffset>5143500</wp:posOffset>
                </wp:positionH>
                <wp:positionV relativeFrom="paragraph">
                  <wp:posOffset>29210</wp:posOffset>
                </wp:positionV>
                <wp:extent cx="352425" cy="638175"/>
                <wp:effectExtent l="0" t="0" r="0" b="0"/>
                <wp:wrapNone/>
                <wp:docPr id="77" name="Изображение 25" descr="Описание: D:\01_Work\03_Клиенты\11_Ноябрь\ЭЛКО - методички\02_Управление коллективом\1.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Рисунок 10" descr="Описание: D:\01_Work\03_Клиенты\11_Ноябрь\ЭЛКО - методички\02_Управление коллективом\1.png" hidden="0"/>
                        <pic:cNvPicPr>
                          <a:picLocks noChangeAspect="1"/>
                        </pic:cNvPicPr>
                        <pic:nvPr isPhoto="0" userDrawn="0"/>
                      </pic:nvPicPr>
                      <pic:blipFill>
                        <a:blip r:embed="rId24"/>
                        <a:stretch/>
                      </pic:blipFill>
                      <pic:spPr bwMode="auto">
                        <a:xfrm flipH="1">
                          <a:off x="0" y="0"/>
                          <a:ext cx="352425" cy="63817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2" o:spid="_x0000_s162" type="#_x0000_t75" style="position:absolute;mso-wrap-distance-left:9.0pt;mso-wrap-distance-top:0.0pt;mso-wrap-distance-right:9.0pt;mso-wrap-distance-bottom:0.0pt;z-index:251743232;o:allowoverlap:true;o:allowincell:true;mso-position-horizontal-relative:text;margin-left:405.0pt;mso-position-horizontal:absolute;mso-position-vertical-relative:text;margin-top:2.3pt;mso-position-vertical:absolute;width:27.8pt;height:50.2pt;flip:x;" stroked="f">
                <v:path textboxrect="0,0,0,0"/>
                <v:imagedata r:id="rId24" o:title=""/>
              </v:shape>
            </w:pict>
          </mc:Fallback>
        </mc:AlternateContent>
      </w:r>
      <w:r>
        <w:rPr>
          <w:rFonts w:ascii="Arial" w:hAnsi="Arial"/>
          <w:lang w:val="en-US"/>
        </w:rPr>
        <mc:AlternateContent>
          <mc:Choice Requires="wpg">
            <w:drawing>
              <wp:anchor xmlns:wp="http://schemas.openxmlformats.org/drawingml/2006/wordprocessingDrawing" distT="0" distB="0" distL="114300" distR="114300" simplePos="0" relativeHeight="251748352" behindDoc="0" locked="0" layoutInCell="1" allowOverlap="1">
                <wp:simplePos x="0" y="0"/>
                <wp:positionH relativeFrom="column">
                  <wp:posOffset>1569720</wp:posOffset>
                </wp:positionH>
                <wp:positionV relativeFrom="paragraph">
                  <wp:posOffset>29210</wp:posOffset>
                </wp:positionV>
                <wp:extent cx="3562350" cy="666750"/>
                <wp:effectExtent l="0" t="0" r="0" b="0"/>
                <wp:wrapNone/>
                <wp:docPr id="78" name="" hidden="false"/>
                <wp:cNvGraphicFramePr/>
                <a:graphic xmlns:a="http://schemas.openxmlformats.org/drawingml/2006/main">
                  <a:graphicData uri="http://schemas.microsoft.com/office/word/2010/wordprocessingShape">
                    <wps:wsp>
                      <wps:cNvSpPr txBox="1"/>
                      <wps:spPr bwMode="auto">
                        <a:xfrm>
                          <a:off x="0" y="0"/>
                          <a:ext cx="3562350" cy="666750"/>
                        </a:xfrm>
                        <a:prstGeom prst="rect">
                          <a:avLst/>
                        </a:prstGeom>
                        <a:noFill/>
                        <a:ln>
                          <a:noFill/>
                        </a:ln>
                      </wps:spPr>
                      <wps:txbx>
                        <w:txbxContent>
                          <w:p>
                            <w:pPr>
                              <w:jc w:val="center"/>
                              <w:rPr>
                                <w:rFonts w:ascii="Calibri Light" w:hAnsi="Calibri Light"/>
                                <w:i/>
                                <w:sz w:val="24"/>
                              </w:rPr>
                            </w:pPr>
                            <w:r>
                              <w:rPr>
                                <w:rFonts w:ascii="Calibri Light" w:hAnsi="Calibri Light"/>
                                <w:i/>
                                <w:sz w:val="24"/>
                              </w:rPr>
                              <w:t xml:space="preserve">Делегирование задачи, предоставление разумной свободы действий. Поддержка по запросу, контроль эпизодический.</w:t>
                            </w:r>
                            <w:r/>
                          </w:p>
                        </w:txbxContent>
                      </wps:txbx>
                      <wps:bodyPr wrap="square"/>
                    </wps:wsp>
                  </a:graphicData>
                </a:graphic>
              </wp:anchor>
            </w:drawing>
          </mc:Choice>
          <mc:Fallback>
            <w:pict>
              <v:shape id="shape 163" o:spid="_x0000_s163" o:spt="1" style="position:absolute;mso-wrap-distance-left:9.0pt;mso-wrap-distance-top:0.0pt;mso-wrap-distance-right:9.0pt;mso-wrap-distance-bottom:0.0pt;z-index:251748352;o:allowoverlap:true;o:allowincell:true;mso-position-horizontal-relative:text;margin-left:123.6pt;mso-position-horizontal:absolute;mso-position-vertical-relative:text;margin-top:2.3pt;mso-position-vertical:absolute;width:280.5pt;height:52.5pt;" coordsize="100000,100000" path="" filled="f" stroked="f">
                <v:path textboxrect="0,0,0,0"/>
                <v:textbox>
                  <w:txbxContent>
                    <w:p>
                      <w:pPr>
                        <w:jc w:val="center"/>
                        <w:rPr>
                          <w:rFonts w:ascii="Calibri Light" w:hAnsi="Calibri Light"/>
                          <w:i/>
                          <w:sz w:val="24"/>
                        </w:rPr>
                      </w:pPr>
                      <w:r>
                        <w:rPr>
                          <w:rFonts w:ascii="Calibri Light" w:hAnsi="Calibri Light"/>
                          <w:i/>
                          <w:sz w:val="24"/>
                        </w:rPr>
                        <w:t xml:space="preserve">Делегирование задачи, предоставление разумной свободы действий. Поддержка по запросу, контроль эпизодический.</w:t>
                      </w:r>
                      <w:r/>
                    </w:p>
                  </w:txbxContent>
                </v:textbox>
              </v:shape>
            </w:pict>
          </mc:Fallback>
        </mc:AlternateContent>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lang w:val="en-US"/>
        </w:rPr>
        <mc:AlternateContent>
          <mc:Choice Requires="wpg">
            <w:drawing>
              <wp:anchor xmlns:wp="http://schemas.openxmlformats.org/drawingml/2006/wordprocessingDrawing" distT="0" distB="0" distL="114300" distR="114300" simplePos="0" relativeHeight="251750400" behindDoc="0" locked="0" layoutInCell="1" allowOverlap="1">
                <wp:simplePos x="0" y="0"/>
                <wp:positionH relativeFrom="column">
                  <wp:posOffset>4069080</wp:posOffset>
                </wp:positionH>
                <wp:positionV relativeFrom="paragraph">
                  <wp:posOffset>74930</wp:posOffset>
                </wp:positionV>
                <wp:extent cx="1074420" cy="666750"/>
                <wp:effectExtent l="0" t="0" r="0" b="0"/>
                <wp:wrapSquare wrapText="bothSides"/>
                <wp:docPr id="79" name="" hidden="false"/>
                <wp:cNvGraphicFramePr/>
                <a:graphic xmlns:a="http://schemas.openxmlformats.org/drawingml/2006/main">
                  <a:graphicData uri="http://schemas.microsoft.com/office/word/2010/wordprocessingShape">
                    <wps:wsp>
                      <wps:cNvSpPr txBox="1"/>
                      <wps:spPr bwMode="auto">
                        <a:xfrm>
                          <a:off x="0" y="0"/>
                          <a:ext cx="1074420" cy="666750"/>
                        </a:xfrm>
                        <a:prstGeom prst="rect">
                          <a:avLst/>
                        </a:prstGeom>
                        <a:noFill/>
                        <a:ln>
                          <a:noFill/>
                        </a:ln>
                      </wps:spPr>
                      <wps:txbx>
                        <w:txbxContent>
                          <w:p>
                            <w:pPr>
                              <w:jc w:val="center"/>
                              <w:rPr>
                                <w:rFonts w:ascii="Calibri Light" w:hAnsi="Calibri Light"/>
                                <w:sz w:val="28"/>
                              </w:rPr>
                            </w:pPr>
                            <w:r>
                              <w:rPr>
                                <w:rFonts w:ascii="Calibri Light" w:hAnsi="Calibri Light"/>
                                <w:sz w:val="28"/>
                                <w:lang w:val="en-US"/>
                              </w:rPr>
                              <w:t xml:space="preserve">Профи</w:t>
                            </w:r>
                            <w:r/>
                          </w:p>
                        </w:txbxContent>
                      </wps:txbx>
                      <wps:bodyPr wrap="square"/>
                    </wps:wsp>
                  </a:graphicData>
                </a:graphic>
              </wp:anchor>
            </w:drawing>
          </mc:Choice>
          <mc:Fallback>
            <w:pict>
              <v:shape id="shape 164" o:spid="_x0000_s164" o:spt="1" style="position:absolute;mso-wrap-distance-left:9.0pt;mso-wrap-distance-top:0.0pt;mso-wrap-distance-right:9.0pt;mso-wrap-distance-bottom:0.0pt;z-index:251750400;o:allowoverlap:true;o:allowincell:true;mso-position-horizontal-relative:text;margin-left:320.4pt;mso-position-horizontal:absolute;mso-position-vertical-relative:text;margin-top:5.9pt;mso-position-vertical:absolute;width:84.6pt;height:52.5pt;" coordsize="100000,100000" path="" filled="f" stroked="f">
                <v:path textboxrect="0,0,0,0"/>
                <w10:wrap type="square"/>
                <v:textbox>
                  <w:txbxContent>
                    <w:p>
                      <w:pPr>
                        <w:jc w:val="center"/>
                        <w:rPr>
                          <w:rFonts w:ascii="Calibri Light" w:hAnsi="Calibri Light"/>
                          <w:sz w:val="28"/>
                        </w:rPr>
                      </w:pPr>
                      <w:r>
                        <w:rPr>
                          <w:rFonts w:ascii="Calibri Light" w:hAnsi="Calibri Light"/>
                          <w:sz w:val="28"/>
                          <w:lang w:val="en-US"/>
                        </w:rPr>
                        <w:t xml:space="preserve">Профи</w:t>
                      </w:r>
                      <w:r/>
                    </w:p>
                  </w:txbxContent>
                </v:textbox>
              </v:shape>
            </w:pict>
          </mc:Fallback>
        </mc:AlternateContent>
      </w:r>
      <w:r>
        <w:rPr>
          <w:rFonts w:ascii="Arial" w:hAnsi="Arial"/>
        </w:rPr>
        <mc:AlternateContent>
          <mc:Choice Requires="wpg">
            <w:drawing>
              <wp:anchor xmlns:wp="http://schemas.openxmlformats.org/drawingml/2006/wordprocessingDrawing" distT="0" distB="0" distL="114300" distR="114300" simplePos="0" relativeHeight="251742208" behindDoc="0" locked="0" layoutInCell="1" allowOverlap="1">
                <wp:simplePos x="0" y="0"/>
                <wp:positionH relativeFrom="column">
                  <wp:posOffset>1828800</wp:posOffset>
                </wp:positionH>
                <wp:positionV relativeFrom="paragraph">
                  <wp:posOffset>74930</wp:posOffset>
                </wp:positionV>
                <wp:extent cx="523875" cy="647700"/>
                <wp:effectExtent l="0" t="0" r="0" b="0"/>
                <wp:wrapNone/>
                <wp:docPr id="80" name="Изображение 27" descr="Описание: D:\01_Work\03_Клиенты\11_Ноябрь\ЭЛКО - методички\PICS\perfect employee.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Рисунок 27" descr="Описание: D:\01_Work\03_Клиенты\11_Ноябрь\ЭЛКО - методички\PICS\perfect employee.png" hidden="0"/>
                        <pic:cNvPicPr>
                          <a:picLocks noChangeAspect="1"/>
                        </pic:cNvPicPr>
                        <pic:nvPr isPhoto="0" userDrawn="0"/>
                      </pic:nvPicPr>
                      <pic:blipFill>
                        <a:blip r:embed="rId27"/>
                        <a:stretch/>
                      </pic:blipFill>
                      <pic:spPr bwMode="auto">
                        <a:xfrm>
                          <a:off x="0" y="0"/>
                          <a:ext cx="523875" cy="64770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5" o:spid="_x0000_s165" type="#_x0000_t75" style="position:absolute;mso-wrap-distance-left:9.0pt;mso-wrap-distance-top:0.0pt;mso-wrap-distance-right:9.0pt;mso-wrap-distance-bottom:0.0pt;z-index:251742208;o:allowoverlap:true;o:allowincell:true;mso-position-horizontal-relative:text;margin-left:144.0pt;mso-position-horizontal:absolute;mso-position-vertical-relative:text;margin-top:5.9pt;mso-position-vertical:absolute;width:41.2pt;height:51.0pt;" stroked="f">
                <v:path textboxrect="0,0,0,0"/>
                <v:imagedata r:id="rId27" o:title=""/>
              </v:shape>
            </w:pict>
          </mc:Fallback>
        </mc:AlternateContent>
      </w:r>
      <w:r/>
    </w:p>
    <w:p>
      <w:pPr>
        <w:pStyle w:val="802"/>
        <w:numPr>
          <w:ilvl w:val="0"/>
          <w:numId w:val="0"/>
        </w:numPr>
        <w:rPr>
          <w:rFonts w:ascii="Arial" w:hAnsi="Arial"/>
        </w:rPr>
      </w:pPr>
      <w:r>
        <w:rPr>
          <w:rFonts w:ascii="Arial" w:hAnsi="Arial"/>
        </w:rPr>
      </w:r>
      <w:r/>
    </w:p>
    <w:p>
      <w:pPr>
        <w:spacing w:after="120"/>
        <w:rPr>
          <w:rFonts w:cs="Arial"/>
          <w:b/>
          <w:sz w:val="28"/>
        </w:rPr>
      </w:pPr>
      <w:r>
        <w:rPr>
          <w:rFonts w:cs="Arial"/>
          <w:b/>
          <w:sz w:val="28"/>
        </w:rPr>
      </w:r>
      <w:r/>
    </w:p>
    <w:p>
      <w:pPr>
        <w:spacing w:after="120"/>
        <w:rPr>
          <w:rFonts w:cs="Arial"/>
          <w:sz w:val="28"/>
        </w:rPr>
      </w:pPr>
      <w:r>
        <w:rPr>
          <w:rFonts w:cs="Arial"/>
          <w:b/>
          <w:sz w:val="28"/>
          <w:lang w:val="en-US"/>
        </w:rPr>
        <w:t xml:space="preserve">S</w:t>
      </w:r>
      <w:r>
        <w:rPr>
          <w:rFonts w:cs="Arial"/>
          <w:b/>
          <w:sz w:val="28"/>
        </w:rPr>
        <w:t xml:space="preserve">4 – Делегирующий стиль.</w:t>
      </w:r>
      <w:r>
        <w:rPr>
          <w:rFonts w:cs="Arial"/>
          <w:sz w:val="24"/>
        </w:rPr>
        <w:t xml:space="preserve"> Данный стиль применяется к сотрудникам с высокой мотивацией к работе и развитыми профессиональными компетенциями (знаю, умею, хочу делать) – </w:t>
      </w:r>
      <w:r>
        <w:rPr>
          <w:rFonts w:cs="Arial"/>
          <w:sz w:val="24"/>
          <w:lang w:val="en-US"/>
        </w:rPr>
        <w:t xml:space="preserve">D</w:t>
      </w:r>
      <w:r>
        <w:rPr>
          <w:rFonts w:cs="Arial"/>
          <w:sz w:val="24"/>
        </w:rPr>
        <w:t xml:space="preserve">4 («Отличный профессионал»). В этом случае, руководитель делегирует часть задач сотруднику и не вмешивается в ход их реализации, при необходимости оказывая поддержку и осуществляя эпизодический контроль. Это позволяет сотруднику обрести б</w:t>
      </w:r>
      <w:r>
        <w:rPr>
          <w:rFonts w:cs="Arial"/>
          <w:i/>
          <w:sz w:val="24"/>
          <w:u w:val="single"/>
        </w:rPr>
        <w:t xml:space="preserve">о</w:t>
      </w:r>
      <w:r>
        <w:rPr>
          <w:rFonts w:cs="Arial"/>
          <w:sz w:val="24"/>
        </w:rPr>
        <w:t xml:space="preserve">льшую уверенность и самостоятельность.</w:t>
      </w:r>
      <w:r/>
    </w:p>
    <w:p>
      <w:pPr>
        <w:pStyle w:val="802"/>
        <w:numPr>
          <w:ilvl w:val="0"/>
          <w:numId w:val="0"/>
        </w:numPr>
        <w:rPr>
          <w:rFonts w:ascii="Arial" w:hAnsi="Arial"/>
          <w:sz w:val="4"/>
          <w:szCs w:val="4"/>
        </w:rPr>
      </w:pPr>
      <w:r>
        <w:rPr>
          <w:rFonts w:ascii="Arial" w:hAnsi="Arial"/>
          <w:sz w:val="4"/>
          <w:szCs w:val="4"/>
        </w:rPr>
      </w:r>
      <w:r/>
    </w:p>
    <w:p>
      <w:pPr>
        <w:rPr>
          <w:rFonts w:cs="Arial"/>
          <w:b/>
          <w:color w:val="C00000"/>
          <w:sz w:val="28"/>
        </w:rPr>
      </w:pPr>
      <w:r>
        <w:rPr>
          <w:rFonts w:cs="Arial"/>
          <w:b/>
          <w:color w:val="C00000"/>
          <w:sz w:val="28"/>
        </w:rPr>
        <w:t xml:space="preserve">Полезно помнить!</w:t>
      </w:r>
      <w:r/>
    </w:p>
    <w:p>
      <w:pPr>
        <w:rPr>
          <w:rFonts w:cs="Arial"/>
          <w:sz w:val="28"/>
        </w:rPr>
      </w:pPr>
      <w:r>
        <w:rPr>
          <w:rFonts w:cs="Arial"/>
          <w:sz w:val="28"/>
        </w:rPr>
        <w:t xml:space="preserve">Каждый стиль руководства сам по себе ни хорош и не плох. Важно, чтобы руководитель применял стиль руководства, который соответствует уровню готовности подчиненного.</w:t>
      </w:r>
      <w:r/>
    </w:p>
    <w:p>
      <w:pPr>
        <w:pStyle w:val="802"/>
        <w:numPr>
          <w:ilvl w:val="0"/>
          <w:numId w:val="0"/>
        </w:numPr>
        <w:rPr>
          <w:rFonts w:ascii="Arial" w:hAnsi="Arial"/>
          <w:sz w:val="4"/>
          <w:szCs w:val="4"/>
        </w:rPr>
      </w:pPr>
      <w:r>
        <w:rPr>
          <w:rFonts w:ascii="Arial" w:hAnsi="Arial"/>
          <w:sz w:val="4"/>
          <w:szCs w:val="4"/>
        </w:rPr>
      </w:r>
      <w:r/>
    </w:p>
    <w:p>
      <w:pPr>
        <w:rPr>
          <w:rFonts w:cs="Arial"/>
          <w:b/>
          <w:color w:val="C00000"/>
          <w:sz w:val="28"/>
        </w:rPr>
      </w:pPr>
      <w:r>
        <w:rPr>
          <w:rFonts w:cs="Arial"/>
          <w:b/>
          <w:color w:val="C00000"/>
          <w:sz w:val="28"/>
        </w:rPr>
        <w:t xml:space="preserve">ВАЖНО</w:t>
      </w:r>
      <w:r>
        <w:rPr>
          <w:rFonts w:cs="Arial"/>
          <w:b/>
          <w:color w:val="C00000"/>
          <w:sz w:val="28"/>
        </w:rPr>
        <w:t xml:space="preserve">!</w:t>
      </w:r>
      <w:r/>
    </w:p>
    <w:p>
      <w:pPr>
        <w:pStyle w:val="802"/>
        <w:numPr>
          <w:ilvl w:val="0"/>
          <w:numId w:val="0"/>
        </w:numPr>
        <w:spacing w:before="0"/>
        <w:rPr>
          <w:rFonts w:ascii="Arial" w:hAnsi="Arial"/>
        </w:rPr>
      </w:pPr>
      <w:r>
        <w:rPr>
          <w:rFonts w:ascii="Arial" w:hAnsi="Arial"/>
        </w:rPr>
        <w:t xml:space="preserve">Готовность подчиненного по отношению к задаче руководитель определяет задавая открытые вопросы: </w:t>
      </w:r>
      <w:r/>
    </w:p>
    <w:p>
      <w:pPr>
        <w:pStyle w:val="802"/>
        <w:numPr>
          <w:ilvl w:val="0"/>
          <w:numId w:val="38"/>
        </w:numPr>
        <w:spacing w:before="0"/>
        <w:tabs>
          <w:tab w:val="left" w:pos="363" w:leader="none"/>
        </w:tabs>
        <w:rPr>
          <w:rFonts w:ascii="Arial" w:hAnsi="Arial"/>
        </w:rPr>
      </w:pPr>
      <w:r>
        <w:rPr>
          <w:rFonts w:ascii="Arial" w:hAnsi="Arial"/>
        </w:rPr>
        <w:t xml:space="preserve">Расскажи, как понимаешь задачу?</w:t>
      </w:r>
      <w:r/>
    </w:p>
    <w:p>
      <w:pPr>
        <w:pStyle w:val="802"/>
        <w:numPr>
          <w:ilvl w:val="0"/>
          <w:numId w:val="38"/>
        </w:numPr>
        <w:spacing w:before="0"/>
        <w:tabs>
          <w:tab w:val="left" w:pos="363" w:leader="none"/>
        </w:tabs>
        <w:rPr>
          <w:rFonts w:ascii="Arial" w:hAnsi="Arial"/>
        </w:rPr>
      </w:pPr>
      <w:r>
        <w:rPr>
          <w:rFonts w:ascii="Arial" w:hAnsi="Arial"/>
        </w:rPr>
        <w:t xml:space="preserve">Что планируешь делать, что первое, что второе и третье и почему?</w:t>
      </w:r>
      <w:r/>
    </w:p>
    <w:p>
      <w:pPr>
        <w:pStyle w:val="802"/>
        <w:numPr>
          <w:ilvl w:val="0"/>
          <w:numId w:val="38"/>
        </w:numPr>
        <w:spacing w:before="0"/>
        <w:tabs>
          <w:tab w:val="left" w:pos="363" w:leader="none"/>
        </w:tabs>
        <w:rPr>
          <w:rFonts w:ascii="Arial" w:hAnsi="Arial"/>
        </w:rPr>
      </w:pPr>
      <w:r>
        <w:rPr>
          <w:rFonts w:ascii="Arial" w:hAnsi="Arial"/>
        </w:rPr>
        <w:t xml:space="preserve">Если будут затруднения при выполнении задачи, как будешь действовать?</w:t>
      </w:r>
      <w:r/>
    </w:p>
    <w:p>
      <w:pPr>
        <w:rPr>
          <w:rFonts w:cs="Arial"/>
          <w:b/>
          <w:color w:val="C00000"/>
          <w:sz w:val="28"/>
        </w:rPr>
      </w:pPr>
      <w:r>
        <w:rPr>
          <w:rFonts w:cs="Arial"/>
          <w:b/>
          <w:color w:val="C00000"/>
          <w:sz w:val="28"/>
        </w:rPr>
        <w:t xml:space="preserve">СУПЕР ИНСТРУМЕНТ</w:t>
      </w:r>
      <w:r>
        <w:rPr>
          <w:rFonts w:cs="Arial"/>
          <w:b/>
          <w:color w:val="C00000"/>
          <w:sz w:val="28"/>
        </w:rPr>
        <w:t xml:space="preserve">!</w:t>
      </w:r>
      <w:r/>
    </w:p>
    <w:p>
      <w:pPr>
        <w:pStyle w:val="802"/>
        <w:numPr>
          <w:ilvl w:val="0"/>
          <w:numId w:val="0"/>
        </w:numPr>
        <w:rPr>
          <w:rFonts w:ascii="Arial" w:hAnsi="Arial"/>
          <w:b/>
        </w:rPr>
      </w:pPr>
      <w:r>
        <w:rPr>
          <w:rFonts w:ascii="Arial" w:hAnsi="Arial"/>
        </w:rPr>
        <w:t xml:space="preserve">Некоторые сотрудники не готовы брать на себя дополнительную ответственность и проявлять инициативу. Главной причиной является то что они просто не знают как это делать. И когда они обращаются к руководителю за помощью, руководитель </w:t>
      </w:r>
      <w:r>
        <w:rPr>
          <w:rFonts w:ascii="Arial" w:hAnsi="Arial"/>
        </w:rPr>
        <w:t xml:space="preserve">совершает ошибку, он сразу начинает предлагать свой вариант. Поэтому сотрудник не думает и в последствии не разбирается в этом вопросе так же хорошо, как и руководитель. Для того чтобы искусственно не сужать способности своих сотрудников, введите правило: </w:t>
      </w:r>
      <w:r>
        <w:rPr>
          <w:rFonts w:ascii="Arial" w:hAnsi="Arial"/>
          <w:b/>
        </w:rPr>
        <w:t xml:space="preserve">«Есть проблема, приходи! но будь готов ответить на следующие вопросы»:</w:t>
      </w:r>
      <w:r/>
    </w:p>
    <w:p>
      <w:pPr>
        <w:pStyle w:val="802"/>
        <w:numPr>
          <w:ilvl w:val="0"/>
          <w:numId w:val="0"/>
        </w:numPr>
        <w:rPr>
          <w:rFonts w:ascii="Arial" w:hAnsi="Arial"/>
          <w:b/>
        </w:rPr>
      </w:pPr>
      <w:r>
        <w:rPr>
          <w:rFonts w:ascii="Arial" w:hAnsi="Arial"/>
          <w:b/>
        </w:rPr>
      </w:r>
      <w:r/>
    </w:p>
    <w:p>
      <w:pPr>
        <w:pStyle w:val="802"/>
        <w:numPr>
          <w:ilvl w:val="0"/>
          <w:numId w:val="39"/>
        </w:numPr>
        <w:ind w:left="714" w:hanging="357"/>
        <w:spacing w:before="0"/>
        <w:tabs>
          <w:tab w:val="left" w:pos="363" w:leader="none"/>
        </w:tabs>
        <w:rPr>
          <w:rFonts w:ascii="Arial" w:hAnsi="Arial"/>
        </w:rPr>
      </w:pPr>
      <w:r>
        <w:rPr>
          <w:rFonts w:ascii="Arial" w:hAnsi="Arial"/>
        </w:rPr>
        <w:t xml:space="preserve">В чем суть проблемы – «не спеши, расскажи все спокойно, как есть)</w:t>
      </w:r>
      <w:r/>
    </w:p>
    <w:p>
      <w:pPr>
        <w:pStyle w:val="802"/>
        <w:numPr>
          <w:ilvl w:val="0"/>
          <w:numId w:val="39"/>
        </w:numPr>
        <w:ind w:left="714" w:hanging="357"/>
        <w:spacing w:before="0"/>
        <w:tabs>
          <w:tab w:val="left" w:pos="363" w:leader="none"/>
        </w:tabs>
        <w:rPr>
          <w:rFonts w:ascii="Arial" w:hAnsi="Arial"/>
        </w:rPr>
      </w:pPr>
      <w:r>
        <w:rPr>
          <w:rFonts w:ascii="Arial" w:hAnsi="Arial"/>
        </w:rPr>
        <w:t xml:space="preserve">Расскажи, что ограничивает решение этой проблемы (люди, деньги, другие обстоятельства)</w:t>
      </w:r>
      <w:r/>
    </w:p>
    <w:p>
      <w:pPr>
        <w:pStyle w:val="802"/>
        <w:numPr>
          <w:ilvl w:val="0"/>
          <w:numId w:val="39"/>
        </w:numPr>
        <w:ind w:left="714" w:hanging="357"/>
        <w:spacing w:before="0"/>
        <w:tabs>
          <w:tab w:val="left" w:pos="363" w:leader="none"/>
        </w:tabs>
        <w:rPr>
          <w:rFonts w:ascii="Arial" w:hAnsi="Arial"/>
        </w:rPr>
      </w:pPr>
      <w:r>
        <w:rPr>
          <w:rFonts w:ascii="Arial" w:hAnsi="Arial"/>
        </w:rPr>
        <w:t xml:space="preserve">Какие варианты решения ты видишь сам – «предложи 3 варианта»</w:t>
      </w:r>
      <w:r/>
    </w:p>
    <w:p>
      <w:pPr>
        <w:pStyle w:val="802"/>
        <w:numPr>
          <w:ilvl w:val="0"/>
          <w:numId w:val="39"/>
        </w:numPr>
        <w:ind w:left="714" w:hanging="357"/>
        <w:spacing w:before="0"/>
        <w:tabs>
          <w:tab w:val="left" w:pos="363" w:leader="none"/>
        </w:tabs>
        <w:rPr>
          <w:rFonts w:ascii="Arial" w:hAnsi="Arial"/>
        </w:rPr>
      </w:pPr>
      <w:r>
        <w:rPr>
          <w:rFonts w:ascii="Arial" w:hAnsi="Arial"/>
        </w:rPr>
        <w:t xml:space="preserve">Выбери наи</w:t>
      </w:r>
      <w:r>
        <w:rPr>
          <w:rFonts w:ascii="Arial" w:hAnsi="Arial"/>
        </w:rPr>
        <w:t xml:space="preserve">лучший вариант на твой взгляд (если говорит правильно, отвечаем «попробуй», если не правильно говорим «хороший вариант, какие есть еще варианты». Главное, не взять ответственность за выбор на себя, тогда сотрудник снова не возьмет на себя ответственность. </w:t>
      </w:r>
      <w:r/>
    </w:p>
    <w:p>
      <w:pPr>
        <w:pStyle w:val="802"/>
        <w:numPr>
          <w:ilvl w:val="0"/>
          <w:numId w:val="39"/>
        </w:numPr>
        <w:ind w:left="714" w:hanging="357"/>
        <w:spacing w:before="0"/>
        <w:tabs>
          <w:tab w:val="left" w:pos="363" w:leader="none"/>
        </w:tabs>
        <w:rPr>
          <w:rFonts w:ascii="Arial" w:hAnsi="Arial"/>
        </w:rPr>
      </w:pPr>
      <w:r>
        <w:rPr>
          <w:rFonts w:ascii="Arial" w:hAnsi="Arial"/>
        </w:rPr>
        <w:t xml:space="preserve">Иди делай, если что-то не получится, сразу иди ко мне (зацикливаем сотрудника)</w:t>
      </w:r>
      <w:r/>
    </w:p>
    <w:p>
      <w:pPr>
        <w:shd w:val="clear" w:fill="B6DDE8" w:themeFill="accent5" w:themeFillTint="66" w:color="auto"/>
        <w:rPr>
          <w:rFonts w:cs="Arial"/>
          <w:sz w:val="44"/>
        </w:rPr>
      </w:pPr>
      <w:r>
        <w:rPr>
          <w:rFonts w:cs="Arial"/>
          <w:sz w:val="44"/>
        </w:rPr>
        <w:t xml:space="preserve">Делегирование полномочий</w:t>
      </w:r>
      <w:r/>
    </w:p>
    <w:p>
      <w:pPr>
        <w:pStyle w:val="802"/>
        <w:numPr>
          <w:ilvl w:val="0"/>
          <w:numId w:val="0"/>
        </w:numPr>
        <w:rPr>
          <w:rFonts w:ascii="Arial" w:hAnsi="Arial"/>
        </w:rPr>
      </w:pPr>
      <w:r>
        <w:rPr>
          <w:rFonts w:ascii="Arial" w:hAnsi="Arial"/>
        </w:rPr>
      </w:r>
      <w:r/>
    </w:p>
    <w:p>
      <w:pPr>
        <w:pStyle w:val="845"/>
        <w:ind w:left="2520" w:hanging="2662"/>
        <w:tabs>
          <w:tab w:val="left" w:pos="2520" w:leader="none"/>
        </w:tabs>
        <w:rPr>
          <w:rFonts w:cs="Arial"/>
          <w:iCs/>
          <w:sz w:val="28"/>
        </w:rPr>
      </w:pPr>
      <w:r>
        <w:rPr>
          <w:rFonts w:cs="Arial"/>
          <w:b/>
          <w:iCs/>
          <w:color w:val="0070C0"/>
          <w:sz w:val="32"/>
        </w:rPr>
        <w:t xml:space="preserve">Делегирование</w:t>
      </w:r>
      <w:r>
        <w:rPr>
          <w:rFonts w:cs="Arial"/>
          <w:iCs/>
          <w:sz w:val="32"/>
        </w:rPr>
        <w:t xml:space="preserve"> </w:t>
      </w:r>
      <w:r>
        <w:rPr>
          <w:rFonts w:cs="Arial"/>
          <w:iCs/>
          <w:sz w:val="28"/>
        </w:rPr>
        <w:t xml:space="preserve">—</w:t>
      </w:r>
      <w:r>
        <w:rPr>
          <w:rFonts w:cs="Arial"/>
          <w:bCs/>
          <w:sz w:val="28"/>
        </w:rPr>
        <w:tab/>
      </w:r>
      <w:r>
        <w:rPr>
          <w:rFonts w:cs="Arial"/>
          <w:iCs/>
          <w:sz w:val="28"/>
        </w:rPr>
        <w:t xml:space="preserve">это передача подчиненному задачи или функции из сферы рук</w:t>
      </w:r>
      <w:r>
        <w:rPr>
          <w:rFonts w:cs="Arial"/>
          <w:iCs/>
          <w:sz w:val="28"/>
        </w:rPr>
        <w:t xml:space="preserve">оводителя. Одновременно с рабочей задачей для выполнения должны делегироваться необходимые полномочия и ответственность. Начальник сохраняет за собой общую ответственность за руководство (управленческая ответственность), которая не может быть делегирована.</w:t>
      </w:r>
      <w:r/>
    </w:p>
    <w:p>
      <w:pPr>
        <w:pStyle w:val="845"/>
        <w:ind w:left="2520" w:hanging="2520"/>
        <w:tabs>
          <w:tab w:val="left" w:pos="2520" w:leader="none"/>
        </w:tabs>
        <w:rPr>
          <w:rFonts w:cs="Arial"/>
          <w:iCs/>
          <w:sz w:val="6"/>
        </w:rPr>
      </w:pPr>
      <w:r>
        <w:rPr>
          <w:rFonts w:cs="Arial"/>
          <w:iCs/>
          <w:sz w:val="6"/>
        </w:rPr>
      </w:r>
      <w:r/>
    </w:p>
    <w:p>
      <w:pPr>
        <w:pStyle w:val="794"/>
        <w:spacing w:after="240" w:before="360"/>
        <w:rPr>
          <w:rFonts w:ascii="Arial" w:hAnsi="Arial" w:cs="Arial"/>
          <w:b/>
          <w:color w:val="0070C0"/>
          <w:sz w:val="32"/>
        </w:rPr>
      </w:pPr>
      <w:r>
        <w:rPr>
          <w:rFonts w:ascii="Arial" w:hAnsi="Arial" w:cs="Arial"/>
          <w:color w:val="0070C0"/>
          <w:sz w:val="32"/>
        </w:rPr>
        <w:t xml:space="preserve">ПСИХОЛОГИЧЕСКИЕ БАРЬЕРЫ, МЕШАЮЩИЕ ДЕЛЕГИРОВАНИЮ:</w:t>
      </w:r>
      <w:r/>
    </w:p>
    <w:p>
      <w:pPr>
        <w:numPr>
          <w:ilvl w:val="1"/>
          <w:numId w:val="40"/>
        </w:numPr>
        <w:ind w:left="900"/>
        <w:spacing w:lineRule="auto" w:line="240" w:after="120" w:before="120"/>
        <w:rPr>
          <w:rFonts w:cs="Arial"/>
          <w:sz w:val="28"/>
        </w:rPr>
      </w:pPr>
      <w:r>
        <w:rPr>
          <w:rFonts w:cs="Arial"/>
          <w:sz w:val="28"/>
        </w:rPr>
        <w:t xml:space="preserve">Я сделаю это быстрее </w:t>
      </w:r>
      <w:r/>
    </w:p>
    <w:p>
      <w:pPr>
        <w:numPr>
          <w:ilvl w:val="1"/>
          <w:numId w:val="40"/>
        </w:numPr>
        <w:ind w:left="900"/>
        <w:spacing w:lineRule="auto" w:line="240" w:after="120" w:before="120"/>
        <w:rPr>
          <w:rFonts w:cs="Arial"/>
          <w:sz w:val="28"/>
        </w:rPr>
      </w:pPr>
      <w:r>
        <w:rPr>
          <w:rFonts w:cs="Arial"/>
          <w:sz w:val="28"/>
        </w:rPr>
        <w:t xml:space="preserve">Я сделаю это лучше</w:t>
      </w:r>
      <w:r/>
    </w:p>
    <w:p>
      <w:pPr>
        <w:numPr>
          <w:ilvl w:val="1"/>
          <w:numId w:val="40"/>
        </w:numPr>
        <w:ind w:left="900"/>
        <w:spacing w:lineRule="auto" w:line="240" w:after="120" w:before="120"/>
        <w:rPr>
          <w:rFonts w:cs="Arial"/>
          <w:sz w:val="28"/>
        </w:rPr>
      </w:pPr>
      <w:r>
        <w:rPr>
          <w:rFonts w:cs="Arial"/>
          <w:sz w:val="28"/>
        </w:rPr>
        <w:t xml:space="preserve">Мне нравится это делать самому</w:t>
      </w:r>
      <w:r/>
    </w:p>
    <w:p>
      <w:pPr>
        <w:numPr>
          <w:ilvl w:val="1"/>
          <w:numId w:val="40"/>
        </w:numPr>
        <w:ind w:left="900"/>
        <w:spacing w:lineRule="auto" w:line="240" w:after="120" w:before="120"/>
        <w:rPr>
          <w:rFonts w:cs="Arial"/>
          <w:sz w:val="28"/>
        </w:rPr>
      </w:pPr>
      <w:r>
        <w:rPr>
          <w:rFonts w:cs="Arial"/>
          <w:sz w:val="28"/>
        </w:rPr>
        <w:t xml:space="preserve">Я привык это делать сам</w:t>
      </w:r>
      <w:r/>
    </w:p>
    <w:p>
      <w:pPr>
        <w:ind w:left="900"/>
        <w:spacing w:after="120" w:before="120"/>
        <w:tabs>
          <w:tab w:val="num" w:pos="900" w:leader="none"/>
        </w:tabs>
        <w:rPr>
          <w:rFonts w:cs="Arial"/>
          <w:sz w:val="28"/>
        </w:rPr>
      </w:pPr>
      <w:r>
        <w:rPr>
          <w:rFonts w:cs="Arial"/>
          <w:sz w:val="28"/>
        </w:rPr>
      </w:r>
      <w:r/>
    </w:p>
    <w:p>
      <w:pPr>
        <w:pStyle w:val="794"/>
        <w:spacing w:after="240" w:before="360"/>
        <w:rPr>
          <w:rFonts w:ascii="Arial" w:hAnsi="Arial" w:cs="Arial"/>
          <w:b/>
          <w:sz w:val="32"/>
        </w:rPr>
        <w:pBdr>
          <w:bottom w:val="single" w:sz="4" w:space="1" w:color="auto"/>
        </w:pBdr>
      </w:pPr>
      <w:r>
        <w:rPr>
          <w:rFonts w:ascii="Arial" w:hAnsi="Arial" w:cs="Arial"/>
          <w:sz w:val="32"/>
        </w:rPr>
        <w:t xml:space="preserve">ЧТО</w:t>
      </w:r>
      <w:r>
        <w:rPr>
          <w:rFonts w:ascii="Arial" w:hAnsi="Arial" w:cs="Arial"/>
          <w:color w:val="00B050"/>
          <w:sz w:val="32"/>
        </w:rPr>
        <w:t xml:space="preserve"> МОЖНО</w:t>
      </w:r>
      <w:r>
        <w:rPr>
          <w:rFonts w:ascii="Arial" w:hAnsi="Arial" w:cs="Arial"/>
          <w:sz w:val="32"/>
        </w:rPr>
        <w:t xml:space="preserve">И ЧТО</w:t>
      </w:r>
      <w:r>
        <w:rPr>
          <w:rFonts w:ascii="Arial" w:hAnsi="Arial" w:cs="Arial"/>
          <w:color w:val="C00000"/>
          <w:sz w:val="32"/>
        </w:rPr>
        <w:t xml:space="preserve"> НЕЛЬЗЯ </w:t>
      </w:r>
      <w:r>
        <w:rPr>
          <w:rFonts w:ascii="Arial" w:hAnsi="Arial" w:cs="Arial"/>
          <w:sz w:val="32"/>
        </w:rPr>
        <w:t xml:space="preserve">ДЕЛЕГИРОВАТЬ!</w:t>
      </w:r>
      <w:r/>
    </w:p>
    <w:p>
      <w:pPr>
        <w:pStyle w:val="794"/>
        <w:spacing w:after="240" w:before="360"/>
        <w:rPr>
          <w:rFonts w:ascii="Arial" w:hAnsi="Arial" w:cs="Arial"/>
          <w:b/>
          <w:color w:val="FF0000"/>
        </w:rPr>
      </w:pPr>
      <w:r>
        <w:rPr>
          <w:rFonts w:ascii="Arial" w:hAnsi="Arial" w:cs="Arial"/>
          <w:b/>
          <w:color w:val="FF0000"/>
        </w:rPr>
        <w:t xml:space="preserve">НЕ ПОДЛЕЖАТ ДЕЛЕГИРОВАНИЮ:</w:t>
      </w:r>
      <w:r/>
    </w:p>
    <w:p>
      <w:pPr>
        <w:pStyle w:val="817"/>
        <w:numPr>
          <w:ilvl w:val="0"/>
          <w:numId w:val="41"/>
        </w:numPr>
        <w:contextualSpacing w:val="false"/>
        <w:ind w:left="714" w:hanging="357"/>
        <w:jc w:val="both"/>
        <w:spacing w:lineRule="auto" w:line="240" w:after="120" w:before="120"/>
        <w:tabs>
          <w:tab w:val="num" w:pos="900" w:leader="none"/>
        </w:tabs>
        <w:rPr>
          <w:rFonts w:ascii="Arial" w:hAnsi="Arial" w:cs="Arial"/>
        </w:rPr>
      </w:pPr>
      <w:r>
        <w:rPr>
          <w:rFonts w:ascii="Arial" w:hAnsi="Arial" w:cs="Arial"/>
        </w:rPr>
        <w:t xml:space="preserve">Выработку стратегических целей, политики организации (подразделения), контроль ключевых результатов;</w:t>
      </w:r>
      <w:r/>
    </w:p>
    <w:p>
      <w:pPr>
        <w:pStyle w:val="817"/>
        <w:numPr>
          <w:ilvl w:val="0"/>
          <w:numId w:val="41"/>
        </w:numPr>
        <w:contextualSpacing w:val="false"/>
        <w:ind w:left="714" w:hanging="357"/>
        <w:jc w:val="both"/>
        <w:spacing w:lineRule="auto" w:line="240" w:after="120" w:before="120"/>
        <w:tabs>
          <w:tab w:val="num" w:pos="900" w:leader="none"/>
        </w:tabs>
        <w:rPr>
          <w:rFonts w:ascii="Arial" w:hAnsi="Arial" w:cs="Arial"/>
        </w:rPr>
      </w:pPr>
      <w:r>
        <w:rPr>
          <w:rFonts w:ascii="Arial" w:hAnsi="Arial" w:cs="Arial"/>
        </w:rPr>
        <w:t xml:space="preserve">Мотивирование ключевых сотрудников;</w:t>
      </w:r>
      <w:r/>
    </w:p>
    <w:p>
      <w:pPr>
        <w:pStyle w:val="817"/>
        <w:numPr>
          <w:ilvl w:val="0"/>
          <w:numId w:val="41"/>
        </w:numPr>
        <w:contextualSpacing w:val="false"/>
        <w:ind w:left="714" w:hanging="357"/>
        <w:jc w:val="both"/>
        <w:spacing w:lineRule="auto" w:line="240" w:after="120" w:before="120"/>
        <w:tabs>
          <w:tab w:val="num" w:pos="900" w:leader="none"/>
        </w:tabs>
        <w:rPr>
          <w:rFonts w:ascii="Arial" w:hAnsi="Arial" w:cs="Arial"/>
        </w:rPr>
      </w:pPr>
      <w:r>
        <w:rPr>
          <w:rFonts w:ascii="Arial" w:hAnsi="Arial" w:cs="Arial"/>
        </w:rPr>
        <w:t xml:space="preserve">Осуществление дисциплинарных мер;</w:t>
      </w:r>
      <w:r/>
    </w:p>
    <w:p>
      <w:pPr>
        <w:pStyle w:val="817"/>
        <w:numPr>
          <w:ilvl w:val="0"/>
          <w:numId w:val="41"/>
        </w:numPr>
        <w:contextualSpacing w:val="false"/>
        <w:ind w:left="714" w:hanging="357"/>
        <w:jc w:val="both"/>
        <w:spacing w:lineRule="auto" w:line="240" w:after="120" w:before="120"/>
        <w:tabs>
          <w:tab w:val="num" w:pos="900" w:leader="none"/>
        </w:tabs>
        <w:rPr>
          <w:rFonts w:ascii="Arial" w:hAnsi="Arial" w:cs="Arial"/>
        </w:rPr>
      </w:pPr>
      <w:r>
        <w:rPr>
          <w:rFonts w:ascii="Arial" w:hAnsi="Arial" w:cs="Arial"/>
        </w:rPr>
        <w:t xml:space="preserve">Задачи с высокой степенью риска;</w:t>
      </w:r>
      <w:r/>
    </w:p>
    <w:p>
      <w:pPr>
        <w:pStyle w:val="817"/>
        <w:numPr>
          <w:ilvl w:val="0"/>
          <w:numId w:val="41"/>
        </w:numPr>
        <w:contextualSpacing w:val="false"/>
        <w:ind w:left="714" w:hanging="357"/>
        <w:jc w:val="both"/>
        <w:spacing w:lineRule="auto" w:line="240" w:after="120" w:before="120"/>
        <w:tabs>
          <w:tab w:val="num" w:pos="900" w:leader="none"/>
        </w:tabs>
        <w:rPr>
          <w:rFonts w:ascii="Arial" w:hAnsi="Arial" w:cs="Arial"/>
        </w:rPr>
      </w:pPr>
      <w:r>
        <w:rPr>
          <w:rFonts w:ascii="Arial" w:hAnsi="Arial" w:cs="Arial"/>
        </w:rPr>
        <w:t xml:space="preserve">Срочные и важные дела, не оставляющие времени для объяснения и перепроверки.</w:t>
      </w:r>
      <w:r/>
    </w:p>
    <w:p>
      <w:pPr>
        <w:numPr>
          <w:ilvl w:val="12"/>
          <w:numId w:val="0"/>
        </w:numPr>
        <w:spacing w:after="120" w:before="120"/>
        <w:rPr>
          <w:rFonts w:cs="Arial"/>
          <w:b/>
          <w:bCs/>
          <w:i/>
        </w:rPr>
      </w:pPr>
      <w:r>
        <w:rPr>
          <w:rFonts w:cs="Arial"/>
          <w:b/>
          <w:bCs/>
          <w:i/>
        </w:rPr>
      </w:r>
      <w:r/>
    </w:p>
    <w:p>
      <w:pPr>
        <w:pStyle w:val="794"/>
        <w:spacing w:after="240" w:before="360"/>
        <w:rPr>
          <w:rFonts w:ascii="Arial" w:hAnsi="Arial" w:cs="Arial"/>
          <w:b/>
          <w:color w:val="00B050"/>
        </w:rPr>
      </w:pPr>
      <w:r>
        <w:rPr>
          <w:rFonts w:ascii="Arial" w:hAnsi="Arial" w:cs="Arial"/>
          <w:b/>
          <w:color w:val="00B050"/>
        </w:rPr>
        <w:t xml:space="preserve">ДЕЛЕГИРОВАТЬ МОЖНО:</w:t>
      </w:r>
      <w:r/>
    </w:p>
    <w:p>
      <w:pPr>
        <w:numPr>
          <w:ilvl w:val="1"/>
          <w:numId w:val="40"/>
        </w:numPr>
        <w:ind w:left="900"/>
        <w:jc w:val="both"/>
        <w:spacing w:lineRule="auto" w:line="240" w:after="120" w:before="120"/>
        <w:rPr>
          <w:rFonts w:cs="Arial"/>
        </w:rPr>
      </w:pPr>
      <w:r>
        <w:rPr>
          <w:rFonts w:cs="Arial"/>
        </w:rPr>
        <w:t xml:space="preserve">Рутинную работу;</w:t>
      </w:r>
      <w:r/>
    </w:p>
    <w:p>
      <w:pPr>
        <w:numPr>
          <w:ilvl w:val="1"/>
          <w:numId w:val="40"/>
        </w:numPr>
        <w:ind w:left="900"/>
        <w:jc w:val="both"/>
        <w:spacing w:lineRule="auto" w:line="240" w:after="120" w:before="120"/>
        <w:rPr>
          <w:rFonts w:cs="Arial"/>
        </w:rPr>
      </w:pPr>
      <w:r>
        <w:rPr>
          <w:rFonts w:cs="Arial"/>
        </w:rPr>
        <w:t xml:space="preserve">Подготовительную работу;</w:t>
      </w:r>
      <w:r/>
    </w:p>
    <w:p>
      <w:pPr>
        <w:numPr>
          <w:ilvl w:val="1"/>
          <w:numId w:val="40"/>
        </w:numPr>
        <w:ind w:left="900"/>
        <w:jc w:val="both"/>
        <w:spacing w:lineRule="auto" w:line="240" w:after="120" w:before="120"/>
        <w:rPr>
          <w:rFonts w:cs="Arial"/>
        </w:rPr>
      </w:pPr>
      <w:r>
        <w:rPr>
          <w:rFonts w:cs="Arial"/>
        </w:rPr>
        <w:t xml:space="preserve">Срочные, но не важные дела (с низкой или умеренной степенью риска);</w:t>
      </w:r>
      <w:r/>
    </w:p>
    <w:p>
      <w:pPr>
        <w:pStyle w:val="802"/>
        <w:numPr>
          <w:ilvl w:val="0"/>
          <w:numId w:val="0"/>
        </w:numPr>
        <w:rPr>
          <w:rFonts w:ascii="Arial" w:hAnsi="Arial"/>
        </w:rPr>
      </w:pPr>
      <w:r>
        <w:rPr>
          <w:rFonts w:ascii="Arial" w:hAnsi="Arial"/>
        </w:rPr>
        <w:t xml:space="preserve">Будущие обязанности подчиненного (если предполагается продвижение</w:t>
      </w:r>
      <w:r/>
    </w:p>
    <w:p>
      <w:pPr>
        <w:jc w:val="both"/>
        <w:rPr>
          <w:b/>
        </w:rPr>
      </w:pPr>
      <w:r>
        <w:rPr>
          <w:b/>
        </w:rPr>
      </w:r>
      <w:r/>
    </w:p>
    <w:p>
      <w:pPr>
        <w:pStyle w:val="802"/>
        <w:numPr>
          <w:ilvl w:val="0"/>
          <w:numId w:val="0"/>
        </w:numPr>
        <w:rPr>
          <w:rFonts w:ascii="Arial" w:hAnsi="Arial"/>
        </w:rPr>
      </w:pPr>
      <w:r>
        <w:rPr>
          <w:rFonts w:ascii="Arial" w:hAnsi="Arial"/>
        </w:rPr>
      </w:r>
      <w:r/>
    </w:p>
    <w:p>
      <w:pPr>
        <w:spacing w:after="120"/>
        <w:rPr>
          <w:b/>
          <w:color w:val="0070C0"/>
          <w:sz w:val="32"/>
        </w:rPr>
      </w:pPr>
      <w:r>
        <w:rPr>
          <w:b/>
          <w:color w:val="0070C0"/>
          <w:sz w:val="32"/>
        </w:rPr>
        <w:t xml:space="preserve">«ЗАПОВЕДИ» ЭФФЕКТИВНОГО ДЕЛЕГИРОВАНИЯ</w:t>
      </w:r>
      <w:r/>
    </w:p>
    <w:tbl>
      <w:tblPr>
        <w:tblStyle w:val="818"/>
        <w:tblW w:w="10065" w:type="dxa"/>
        <w:tblInd w:w="-459" w:type="dxa"/>
        <w:tblBorders>
          <w:left w:val="none" w:sz="0" w:space="0" w:color="auto"/>
          <w:top w:val="none" w:sz="0" w:space="0" w:color="auto"/>
          <w:right w:val="none" w:sz="0" w:space="0" w:color="auto"/>
          <w:bottom w:val="none" w:sz="0" w:space="0" w:color="auto"/>
          <w:insideV w:val="none" w:sz="0" w:space="0" w:color="auto"/>
          <w:insideH w:val="none" w:sz="0" w:space="0" w:color="auto"/>
        </w:tblBorders>
        <w:tblLook w:val="04A0" w:firstRow="1" w:lastRow="0" w:firstColumn="1" w:lastColumn="0" w:noHBand="0" w:noVBand="1"/>
      </w:tblPr>
      <w:tblGrid>
        <w:gridCol w:w="10065"/>
      </w:tblGrid>
      <w:tr>
        <w:trPr/>
        <w:tc>
          <w:tcPr>
            <w:tcW w:w="10065" w:type="dxa"/>
            <w:textDirection w:val="lrTb"/>
            <w:noWrap w:val="false"/>
          </w:tcPr>
          <w:p>
            <w:pPr>
              <w:pStyle w:val="817"/>
              <w:numPr>
                <w:ilvl w:val="1"/>
                <w:numId w:val="42"/>
              </w:numPr>
              <w:ind w:left="459"/>
              <w:jc w:val="both"/>
              <w:spacing w:lineRule="auto" w:line="240" w:after="120"/>
              <w:tabs>
                <w:tab w:val="clear" w:pos="1534" w:leader="none"/>
              </w:tabs>
              <w:rPr>
                <w:rFonts w:ascii="Calibri Light" w:hAnsi="Calibri Light" w:cs="Arial"/>
                <w:sz w:val="28"/>
              </w:rPr>
            </w:pPr>
            <w:r>
              <w:rPr>
                <w:rFonts w:cs="Arial"/>
                <w:b/>
                <w:bCs/>
                <w:iCs/>
                <w:sz w:val="28"/>
              </w:rPr>
              <w:t xml:space="preserve">Наделение исчерпывающей информацией.</w:t>
            </w:r>
            <w:r/>
          </w:p>
          <w:p>
            <w:pPr>
              <w:ind w:left="459"/>
              <w:spacing w:after="120"/>
              <w:rPr>
                <w:rFonts w:ascii="Calibri Light" w:hAnsi="Calibri Light" w:cs="Arial"/>
              </w:rPr>
            </w:pPr>
            <w:r>
              <w:rPr>
                <w:rFonts w:ascii="Calibri Light" w:hAnsi="Calibri Light" w:cs="Arial"/>
              </w:rPr>
              <w:t xml:space="preserve">Вы и ваш подчиненный должны обладать одной и той же информационной базой. В противном случае, вам придется давать слишком подробные инструкции, а это уже будет не перепоручением, а предписанием. </w:t>
            </w:r>
            <w:r/>
          </w:p>
        </w:tc>
      </w:tr>
      <w:tr>
        <w:trPr>
          <w:trHeight w:val="1176"/>
        </w:trPr>
        <w:tc>
          <w:tcPr>
            <w:shd w:val="clear" w:fill="DAEEF3" w:color="auto"/>
            <w:tcW w:w="10065" w:type="dxa"/>
            <w:vAlign w:val="center"/>
            <w:textDirection w:val="lrTb"/>
            <w:noWrap w:val="false"/>
          </w:tcPr>
          <w:p>
            <w:pPr>
              <w:pStyle w:val="817"/>
              <w:numPr>
                <w:ilvl w:val="1"/>
                <w:numId w:val="42"/>
              </w:numPr>
              <w:ind w:left="459"/>
              <w:jc w:val="both"/>
              <w:spacing w:lineRule="auto" w:line="240" w:after="120"/>
              <w:tabs>
                <w:tab w:val="clear" w:pos="1534" w:leader="none"/>
              </w:tabs>
              <w:rPr>
                <w:rFonts w:cs="Arial"/>
                <w:b/>
                <w:bCs/>
                <w:iCs/>
                <w:sz w:val="28"/>
              </w:rPr>
            </w:pPr>
            <w:r>
              <w:rPr>
                <w:rFonts w:cs="Arial"/>
                <w:b/>
                <w:bCs/>
                <w:iCs/>
                <w:sz w:val="28"/>
              </w:rPr>
              <w:t xml:space="preserve">Наделение достаточными полномочиями. </w:t>
            </w:r>
            <w:r/>
          </w:p>
          <w:p>
            <w:pPr>
              <w:ind w:left="459"/>
              <w:spacing w:after="120"/>
              <w:rPr>
                <w:rFonts w:ascii="Calibri Light" w:hAnsi="Calibri Light" w:cs="Arial"/>
              </w:rPr>
            </w:pPr>
            <w:r>
              <w:rPr>
                <w:rFonts w:ascii="Calibri Light" w:hAnsi="Calibri Light" w:cs="Arial"/>
              </w:rPr>
              <w:t xml:space="preserve">Ваш подчиненный должен обладать достаточными правами для привлечения </w:t>
            </w:r>
            <w:r>
              <w:rPr>
                <w:rFonts w:ascii="Calibri Light" w:hAnsi="Calibri Light" w:cs="Arial"/>
              </w:rPr>
              <w:t xml:space="preserve">нужных </w:t>
            </w:r>
            <w:r>
              <w:rPr>
                <w:rFonts w:ascii="Calibri Light" w:hAnsi="Calibri Light" w:cs="Arial"/>
              </w:rPr>
              <w:t xml:space="preserve">ресурсов.</w:t>
            </w:r>
            <w:r/>
          </w:p>
        </w:tc>
      </w:tr>
      <w:tr>
        <w:trPr/>
        <w:tc>
          <w:tcPr>
            <w:tcW w:w="10065" w:type="dxa"/>
            <w:textDirection w:val="lrTb"/>
            <w:noWrap w:val="false"/>
          </w:tcPr>
          <w:p>
            <w:pPr>
              <w:pStyle w:val="817"/>
              <w:numPr>
                <w:ilvl w:val="1"/>
                <w:numId w:val="42"/>
              </w:numPr>
              <w:ind w:left="459"/>
              <w:jc w:val="both"/>
              <w:spacing w:lineRule="auto" w:line="240" w:after="120"/>
              <w:tabs>
                <w:tab w:val="clear" w:pos="1534" w:leader="none"/>
              </w:tabs>
              <w:rPr>
                <w:rFonts w:cs="Arial"/>
                <w:b/>
                <w:bCs/>
                <w:iCs/>
                <w:sz w:val="28"/>
              </w:rPr>
            </w:pPr>
            <w:r>
              <w:rPr>
                <w:rFonts w:cs="Arial"/>
                <w:b/>
                <w:bCs/>
                <w:iCs/>
                <w:sz w:val="28"/>
              </w:rPr>
              <w:t xml:space="preserve">Очерченная граница ответственности.</w:t>
            </w:r>
            <w:r/>
          </w:p>
          <w:p>
            <w:pPr>
              <w:ind w:left="459"/>
              <w:spacing w:after="120"/>
              <w:rPr>
                <w:rFonts w:ascii="Calibri Light" w:hAnsi="Calibri Light" w:cs="Arial"/>
              </w:rPr>
            </w:pPr>
            <w:r>
              <w:rPr>
                <w:rFonts w:ascii="Calibri Light" w:hAnsi="Calibri Light" w:cs="Arial"/>
              </w:rPr>
              <w:t xml:space="preserve">Разница между передачей и сложением полномочий заключается в том, что при делегировании окончательная ответственность за результаты деятельности подчиненного </w:t>
            </w:r>
            <w:r>
              <w:rPr>
                <w:rFonts w:ascii="Calibri Light" w:hAnsi="Calibri Light" w:cs="Arial"/>
                <w:u w:val="single"/>
              </w:rPr>
              <w:t xml:space="preserve">остается на руководителе</w:t>
            </w:r>
            <w:r>
              <w:rPr>
                <w:rFonts w:ascii="Calibri Light" w:hAnsi="Calibri Light" w:cs="Arial"/>
              </w:rPr>
              <w:t xml:space="preserve">. Позвольте сотруднику принимать решения самостоятельно, но помогайте, если он просит помощи.</w:t>
            </w:r>
            <w:r/>
          </w:p>
        </w:tc>
      </w:tr>
      <w:tr>
        <w:trPr/>
        <w:tc>
          <w:tcPr>
            <w:shd w:val="clear" w:fill="DAEEF3" w:color="auto"/>
            <w:tcW w:w="10065" w:type="dxa"/>
            <w:textDirection w:val="lrTb"/>
            <w:noWrap w:val="false"/>
          </w:tcPr>
          <w:p>
            <w:pPr>
              <w:pStyle w:val="817"/>
              <w:numPr>
                <w:ilvl w:val="1"/>
                <w:numId w:val="42"/>
              </w:numPr>
              <w:ind w:left="459"/>
              <w:jc w:val="both"/>
              <w:spacing w:lineRule="auto" w:line="240" w:after="120"/>
              <w:tabs>
                <w:tab w:val="clear" w:pos="1534" w:leader="none"/>
              </w:tabs>
              <w:rPr>
                <w:rFonts w:cs="Arial"/>
                <w:b/>
                <w:bCs/>
                <w:iCs/>
                <w:sz w:val="28"/>
              </w:rPr>
            </w:pPr>
            <w:r>
              <w:rPr>
                <w:rFonts w:cs="Arial"/>
                <w:b/>
                <w:bCs/>
                <w:iCs/>
                <w:sz w:val="28"/>
              </w:rPr>
              <w:t xml:space="preserve">Периодический контроль за ходом выполнения задания. </w:t>
            </w:r>
            <w:r/>
          </w:p>
          <w:p>
            <w:pPr>
              <w:numPr>
                <w:ilvl w:val="0"/>
                <w:numId w:val="43"/>
              </w:numPr>
              <w:ind w:left="900"/>
              <w:jc w:val="both"/>
              <w:spacing w:after="120" w:before="120"/>
              <w:tabs>
                <w:tab w:val="left" w:pos="900" w:leader="none"/>
              </w:tabs>
              <w:rPr>
                <w:rFonts w:ascii="Calibri Light" w:hAnsi="Calibri Light" w:cs="Arial"/>
              </w:rPr>
            </w:pPr>
            <w:r>
              <w:rPr>
                <w:rFonts w:ascii="Calibri Light" w:hAnsi="Calibri Light" w:cs="Arial"/>
              </w:rPr>
              <w:t xml:space="preserve">Не дожидайтесь, пока подчиненный затратит слишком времени на </w:t>
            </w:r>
            <w:r>
              <w:rPr>
                <w:rFonts w:ascii="Calibri Light" w:hAnsi="Calibri Light" w:cs="Arial"/>
              </w:rPr>
              <w:t xml:space="preserve">достижение результата,  </w:t>
            </w:r>
            <w:r>
              <w:rPr>
                <w:rFonts w:ascii="Calibri Light" w:hAnsi="Calibri Light" w:cs="Arial"/>
              </w:rPr>
              <w:t xml:space="preserve">качество которо</w:t>
            </w:r>
            <w:r>
              <w:rPr>
                <w:rFonts w:ascii="Calibri Light" w:hAnsi="Calibri Light" w:cs="Arial"/>
              </w:rPr>
              <w:t xml:space="preserve">й</w:t>
            </w:r>
            <w:r>
              <w:rPr>
                <w:rFonts w:ascii="Calibri Light" w:hAnsi="Calibri Light" w:cs="Arial"/>
              </w:rPr>
              <w:t xml:space="preserve"> вас не устроит. Чем больше времени и ресурсов уже затрачено, тем выше стоимость возможно некачественно</w:t>
            </w:r>
            <w:r>
              <w:rPr>
                <w:rFonts w:ascii="Calibri Light" w:hAnsi="Calibri Light" w:cs="Arial"/>
              </w:rPr>
              <w:t xml:space="preserve">го результата</w:t>
            </w:r>
            <w:r>
              <w:rPr>
                <w:rFonts w:ascii="Calibri Light" w:hAnsi="Calibri Light" w:cs="Arial"/>
              </w:rPr>
              <w:t xml:space="preserve">. </w:t>
            </w:r>
            <w:r/>
          </w:p>
          <w:p>
            <w:pPr>
              <w:numPr>
                <w:ilvl w:val="0"/>
                <w:numId w:val="43"/>
              </w:numPr>
              <w:ind w:left="900"/>
              <w:jc w:val="both"/>
              <w:spacing w:after="120" w:before="120"/>
              <w:tabs>
                <w:tab w:val="left" w:pos="900" w:leader="none"/>
              </w:tabs>
              <w:rPr>
                <w:rFonts w:ascii="Calibri Light" w:hAnsi="Calibri Light" w:cs="Arial"/>
              </w:rPr>
            </w:pPr>
            <w:r>
              <w:rPr>
                <w:rFonts w:ascii="Calibri Light" w:hAnsi="Calibri Light" w:cs="Arial"/>
              </w:rPr>
              <w:t xml:space="preserve">Частота проверок должна варьироваться в зависимости от подготовленности </w:t>
            </w:r>
            <w:r>
              <w:rPr>
                <w:rFonts w:ascii="Calibri Light" w:hAnsi="Calibri Light" w:cs="Arial"/>
              </w:rPr>
              <w:t xml:space="preserve">(квалификации и мотивации) </w:t>
            </w:r>
            <w:r>
              <w:rPr>
                <w:rFonts w:ascii="Calibri Light" w:hAnsi="Calibri Light" w:cs="Arial"/>
              </w:rPr>
              <w:t xml:space="preserve">подчиненного для выполнения задачи.</w:t>
            </w:r>
            <w:r/>
          </w:p>
          <w:p>
            <w:pPr>
              <w:numPr>
                <w:ilvl w:val="0"/>
                <w:numId w:val="43"/>
              </w:numPr>
              <w:ind w:left="900"/>
              <w:jc w:val="both"/>
              <w:spacing w:after="120" w:before="120"/>
              <w:tabs>
                <w:tab w:val="left" w:pos="900" w:leader="none"/>
              </w:tabs>
              <w:rPr>
                <w:rFonts w:ascii="Calibri Light" w:hAnsi="Calibri Light" w:cs="Arial"/>
              </w:rPr>
            </w:pPr>
            <w:r>
              <w:rPr>
                <w:rFonts w:ascii="Calibri Light" w:hAnsi="Calibri Light" w:cs="Arial"/>
              </w:rPr>
              <w:t xml:space="preserve">Проверяйте выборочно. Проверка всех деталей выполнения задачи будет выглядеть как 100% проверка качества всех деталей на производстве. Это неэффективно.</w:t>
            </w:r>
            <w:r/>
          </w:p>
        </w:tc>
      </w:tr>
      <w:tr>
        <w:trPr/>
        <w:tc>
          <w:tcPr>
            <w:tcW w:w="10065" w:type="dxa"/>
            <w:textDirection w:val="lrTb"/>
            <w:noWrap w:val="false"/>
          </w:tcPr>
          <w:p>
            <w:pPr>
              <w:pStyle w:val="817"/>
              <w:numPr>
                <w:ilvl w:val="1"/>
                <w:numId w:val="42"/>
              </w:numPr>
              <w:ind w:left="459"/>
              <w:jc w:val="both"/>
              <w:spacing w:lineRule="auto" w:line="240" w:after="120"/>
              <w:tabs>
                <w:tab w:val="clear" w:pos="1534" w:leader="none"/>
              </w:tabs>
              <w:rPr>
                <w:rFonts w:cs="Arial"/>
                <w:b/>
                <w:bCs/>
                <w:iCs/>
                <w:sz w:val="28"/>
              </w:rPr>
            </w:pPr>
            <w:r>
              <w:rPr>
                <w:rFonts w:cs="Arial"/>
                <w:b/>
                <w:bCs/>
                <w:iCs/>
                <w:sz w:val="28"/>
              </w:rPr>
              <w:t xml:space="preserve">Баланс полномочий и ответственности.</w:t>
            </w:r>
            <w:r/>
          </w:p>
          <w:p>
            <w:pPr>
              <w:ind w:left="459"/>
              <w:spacing w:after="120"/>
              <w:rPr>
                <w:rFonts w:ascii="Calibri Light" w:hAnsi="Calibri Light" w:cs="Arial"/>
              </w:rPr>
            </w:pPr>
            <w:r>
              <w:rPr>
                <w:rFonts w:ascii="Calibri Light" w:hAnsi="Calibri Light" w:cs="Arial"/>
              </w:rPr>
              <w:t xml:space="preserve">Например, вы поручили своему сотруднику продавать вашу продукцию. Отвечая целиком и полностью за продажу, он, тем не менее, не несет ответственности за жалобы клиентуры по поводу качества или дизайна товара.</w:t>
            </w:r>
            <w:r/>
          </w:p>
        </w:tc>
      </w:tr>
      <w:tr>
        <w:trPr>
          <w:trHeight w:val="1060"/>
        </w:trPr>
        <w:tc>
          <w:tcPr>
            <w:shd w:val="clear" w:fill="DAEEF3" w:color="auto"/>
            <w:tcW w:w="10065" w:type="dxa"/>
            <w:vAlign w:val="center"/>
            <w:textDirection w:val="lrTb"/>
            <w:noWrap w:val="false"/>
          </w:tcPr>
          <w:p>
            <w:pPr>
              <w:pStyle w:val="817"/>
              <w:numPr>
                <w:ilvl w:val="1"/>
                <w:numId w:val="42"/>
              </w:numPr>
              <w:ind w:left="459"/>
              <w:jc w:val="both"/>
              <w:spacing w:lineRule="auto" w:line="240" w:after="120"/>
              <w:tabs>
                <w:tab w:val="clear" w:pos="1534" w:leader="none"/>
              </w:tabs>
              <w:rPr>
                <w:rFonts w:cs="Arial"/>
                <w:b/>
                <w:bCs/>
                <w:iCs/>
                <w:sz w:val="28"/>
              </w:rPr>
            </w:pPr>
            <w:r>
              <w:rPr>
                <w:rFonts w:cs="Arial"/>
                <w:b/>
                <w:bCs/>
                <w:iCs/>
                <w:sz w:val="28"/>
              </w:rPr>
              <w:t xml:space="preserve">Чёткость задания, ясность цели, временных рамок, требований к качеству.</w:t>
            </w:r>
            <w:r/>
          </w:p>
        </w:tc>
      </w:tr>
      <w:tr>
        <w:trPr>
          <w:trHeight w:val="1124"/>
        </w:trPr>
        <w:tc>
          <w:tcPr>
            <w:tcW w:w="10065" w:type="dxa"/>
            <w:vAlign w:val="center"/>
            <w:textDirection w:val="lrTb"/>
            <w:noWrap w:val="false"/>
          </w:tcPr>
          <w:p>
            <w:pPr>
              <w:pStyle w:val="817"/>
              <w:numPr>
                <w:ilvl w:val="1"/>
                <w:numId w:val="42"/>
              </w:numPr>
              <w:ind w:left="459"/>
              <w:jc w:val="both"/>
              <w:spacing w:lineRule="auto" w:line="240" w:after="120"/>
              <w:tabs>
                <w:tab w:val="clear" w:pos="1534" w:leader="none"/>
              </w:tabs>
              <w:rPr>
                <w:rFonts w:cs="Arial"/>
                <w:b/>
                <w:bCs/>
                <w:iCs/>
                <w:sz w:val="28"/>
              </w:rPr>
            </w:pPr>
            <w:r>
              <w:rPr>
                <w:rFonts w:cs="Arial"/>
                <w:b/>
                <w:bCs/>
                <w:iCs/>
                <w:sz w:val="28"/>
              </w:rPr>
              <w:t xml:space="preserve">Учёт соответствия навыков подчиненного уровню задания.</w:t>
            </w:r>
            <w:r/>
          </w:p>
        </w:tc>
      </w:tr>
      <w:tr>
        <w:trPr/>
        <w:tc>
          <w:tcPr>
            <w:shd w:val="clear" w:fill="DAEEF3" w:color="auto"/>
            <w:tcW w:w="10065" w:type="dxa"/>
            <w:textDirection w:val="lrTb"/>
            <w:noWrap w:val="false"/>
          </w:tcPr>
          <w:p>
            <w:pPr>
              <w:pStyle w:val="817"/>
              <w:numPr>
                <w:ilvl w:val="1"/>
                <w:numId w:val="42"/>
              </w:numPr>
              <w:ind w:left="459"/>
              <w:jc w:val="both"/>
              <w:spacing w:lineRule="auto" w:line="240" w:after="120"/>
              <w:tabs>
                <w:tab w:val="clear" w:pos="1534" w:leader="none"/>
              </w:tabs>
              <w:rPr>
                <w:rFonts w:cs="Arial"/>
                <w:b/>
                <w:bCs/>
                <w:iCs/>
                <w:sz w:val="28"/>
              </w:rPr>
            </w:pPr>
            <w:r>
              <w:rPr>
                <w:rFonts w:cs="Arial"/>
                <w:b/>
                <w:bCs/>
                <w:iCs/>
                <w:sz w:val="28"/>
              </w:rPr>
              <w:t xml:space="preserve">Признание права на ошибку</w:t>
            </w:r>
            <w:r>
              <w:rPr>
                <w:rFonts w:cs="Arial"/>
                <w:b/>
                <w:bCs/>
                <w:iCs/>
                <w:sz w:val="28"/>
              </w:rPr>
              <w:t xml:space="preserve">. </w:t>
            </w:r>
            <w:r/>
          </w:p>
          <w:p>
            <w:pPr>
              <w:ind w:left="459"/>
              <w:spacing w:after="120"/>
              <w:rPr>
                <w:rFonts w:ascii="Calibri Light" w:hAnsi="Calibri Light" w:cs="Arial"/>
              </w:rPr>
            </w:pPr>
            <w:r>
              <w:rPr>
                <w:rFonts w:ascii="Calibri Light" w:hAnsi="Calibri Light" w:cs="Arial"/>
              </w:rPr>
              <w:t xml:space="preserve">Помните поговорку: «На ошибках учатся». Не критикуйте подчиненного даже в самых сложных ситуациях. Признавайте, что сами могли бы ошибиться в подобной ситуации. Воспринимайте стоимость ошибок как инвестиции в развитие персонала. </w:t>
            </w:r>
            <w:r/>
          </w:p>
        </w:tc>
      </w:tr>
    </w:tbl>
    <w:p>
      <w:pPr>
        <w:jc w:val="both"/>
        <w:rPr>
          <w:b/>
        </w:rPr>
      </w:pPr>
      <w:r>
        <w:rPr>
          <w:b/>
        </w:rPr>
      </w:r>
      <w:r/>
    </w:p>
    <w:p>
      <w:pPr>
        <w:jc w:val="both"/>
        <w:rPr>
          <w:b/>
        </w:rPr>
      </w:pPr>
      <w:r>
        <w:rPr>
          <w:b/>
        </w:rPr>
      </w:r>
      <w:r/>
    </w:p>
    <w:p>
      <w:pPr>
        <w:jc w:val="both"/>
        <w:rPr>
          <w:b/>
        </w:rPr>
      </w:pPr>
      <w:r>
        <w:rPr>
          <w:b/>
        </w:rPr>
      </w:r>
      <w:r/>
    </w:p>
    <w:p>
      <w:pPr>
        <w:shd w:val="clear" w:fill="B6DDE8" w:themeFill="accent5" w:themeFillTint="66" w:color="auto"/>
        <w:rPr>
          <w:rFonts w:cs="Arial"/>
          <w:sz w:val="44"/>
        </w:rPr>
      </w:pPr>
      <w:r>
        <w:rPr>
          <w:rFonts w:cs="Arial"/>
          <w:sz w:val="44"/>
        </w:rPr>
        <w:t xml:space="preserve">Эффективный контроль работы сотрудников</w:t>
      </w:r>
      <w:r/>
    </w:p>
    <w:p>
      <w:pPr>
        <w:pStyle w:val="802"/>
        <w:numPr>
          <w:ilvl w:val="0"/>
          <w:numId w:val="0"/>
        </w:numPr>
        <w:rPr>
          <w:rFonts w:ascii="Arial" w:hAnsi="Arial"/>
        </w:rPr>
      </w:pPr>
      <w:r>
        <w:rPr>
          <w:rFonts w:ascii="Arial" w:hAnsi="Arial"/>
        </w:rPr>
      </w:r>
      <w:r/>
    </w:p>
    <w:p>
      <w:r/>
      <w:r/>
    </w:p>
    <w:p>
      <w:pPr>
        <w:pStyle w:val="794"/>
        <w:ind w:left="2109" w:hanging="2109"/>
        <w:spacing w:before="120"/>
        <w:rPr>
          <w:rFonts w:ascii="Arial" w:hAnsi="Arial" w:cs="Arial"/>
          <w:b/>
          <w:i w:val="false"/>
          <w:color w:val="000000"/>
          <w:sz w:val="28"/>
        </w:rPr>
      </w:pPr>
      <w:r>
        <w:rPr>
          <w:rFonts w:cs="Arial"/>
          <w:b/>
          <w:iCs w:val="false"/>
          <w:color w:val="0070C0"/>
          <w:sz w:val="32"/>
        </w:rPr>
        <w:t xml:space="preserve">Контроль</w:t>
      </w:r>
      <w:r>
        <w:rPr>
          <w:rFonts w:ascii="Arial" w:hAnsi="Arial" w:cs="Arial"/>
          <w:sz w:val="32"/>
          <w:szCs w:val="32"/>
        </w:rPr>
        <w:t xml:space="preserve"> –</w:t>
      </w:r>
      <w:r>
        <w:rPr>
          <w:rFonts w:ascii="Arial" w:hAnsi="Arial" w:cs="Arial"/>
          <w:color w:val="000080"/>
          <w:sz w:val="32"/>
          <w:szCs w:val="32"/>
        </w:rPr>
        <w:tab/>
      </w:r>
      <w:r>
        <w:rPr>
          <w:rFonts w:ascii="Arial" w:hAnsi="Arial" w:cs="Arial"/>
          <w:i w:val="false"/>
          <w:color w:val="000000" w:themeColor="text1"/>
          <w:sz w:val="28"/>
        </w:rPr>
        <w:t xml:space="preserve">это процесс </w:t>
      </w:r>
      <w:r>
        <w:rPr>
          <w:rFonts w:ascii="Arial" w:hAnsi="Arial" w:cs="Arial"/>
          <w:i w:val="false"/>
          <w:color w:val="000000" w:themeColor="text1"/>
          <w:sz w:val="28"/>
          <w:u w:val="single"/>
        </w:rPr>
        <w:t xml:space="preserve">сопоставления плана с фактическим положением дел</w:t>
      </w:r>
      <w:r>
        <w:rPr>
          <w:rFonts w:ascii="Arial" w:hAnsi="Arial" w:cs="Arial"/>
          <w:i w:val="false"/>
          <w:color w:val="000000" w:themeColor="text1"/>
          <w:sz w:val="28"/>
        </w:rPr>
        <w:t xml:space="preserve">, позволяющий организации обеспечить достижение своих целей. </w:t>
      </w:r>
      <w:r/>
    </w:p>
    <w:p>
      <w:pPr>
        <w:pStyle w:val="794"/>
        <w:ind w:left="2109"/>
        <w:spacing w:before="120"/>
        <w:rPr>
          <w:rFonts w:ascii="Arial" w:hAnsi="Arial" w:cs="Arial"/>
          <w:b/>
          <w:i w:val="false"/>
          <w:color w:val="000000"/>
          <w:sz w:val="28"/>
        </w:rPr>
      </w:pPr>
      <w:r>
        <w:rPr>
          <w:rFonts w:ascii="Arial" w:hAnsi="Arial" w:cs="Arial"/>
          <w:i w:val="false"/>
          <w:color w:val="000000" w:themeColor="text1"/>
          <w:sz w:val="28"/>
        </w:rPr>
        <w:t xml:space="preserve">Контроль необходим для обнаружения и разрешения возникающих проблем раньше, чем они станут слишком серьезными. </w:t>
      </w:r>
      <w:r/>
    </w:p>
    <w:p>
      <w:pPr>
        <w:pStyle w:val="794"/>
        <w:ind w:left="2109"/>
        <w:spacing w:before="120"/>
        <w:rPr>
          <w:rFonts w:ascii="Arial" w:hAnsi="Arial" w:cs="Arial"/>
          <w:b/>
          <w:color w:val="000000"/>
          <w:sz w:val="24"/>
        </w:rPr>
      </w:pPr>
      <w:r>
        <w:rPr>
          <w:rFonts w:ascii="Arial" w:hAnsi="Arial" w:cs="Arial"/>
          <w:i w:val="false"/>
          <w:color w:val="000000" w:themeColor="text1"/>
          <w:sz w:val="28"/>
        </w:rPr>
        <w:t xml:space="preserve">Контроль используется для стимулирования успешной деятельности</w:t>
      </w:r>
      <w:r>
        <w:rPr>
          <w:rFonts w:ascii="Arial" w:hAnsi="Arial" w:cs="Arial"/>
          <w:color w:val="000000" w:themeColor="text1"/>
          <w:sz w:val="24"/>
        </w:rPr>
        <w:t xml:space="preserve">.</w:t>
      </w:r>
      <w:r/>
    </w:p>
    <w:p>
      <w:pPr>
        <w:rPr>
          <w:rFonts w:cs="Arial"/>
        </w:rPr>
      </w:pPr>
      <w:r>
        <w:rPr>
          <w:rFonts w:cs="Arial"/>
        </w:rPr>
      </w:r>
      <w:r/>
    </w:p>
    <w:p>
      <w:pPr>
        <w:pStyle w:val="794"/>
        <w:spacing w:after="120"/>
        <w:rPr>
          <w:rFonts w:ascii="Arial" w:hAnsi="Arial" w:cs="Arial" w:eastAsia="MS Mincho"/>
          <w:caps/>
          <w:color w:val="0070C0"/>
          <w:sz w:val="28"/>
          <w:szCs w:val="20"/>
        </w:rPr>
      </w:pPr>
      <w:r>
        <w:rPr>
          <w:rFonts w:ascii="Arial" w:hAnsi="Arial" w:cs="Arial" w:eastAsia="MS Mincho"/>
          <w:caps/>
          <w:color w:val="0070C0"/>
          <w:sz w:val="28"/>
          <w:szCs w:val="20"/>
        </w:rPr>
        <w:t xml:space="preserve">ФУНКЦИИ КОНТРОЛЯ</w:t>
      </w:r>
      <w:r/>
    </w:p>
    <w:tbl>
      <w:tblPr>
        <w:tblStyle w:val="818"/>
        <w:tblW w:w="0" w:type="auto"/>
        <w:tblBorders>
          <w:left w:val="none" w:sz="0" w:space="0" w:color="auto"/>
          <w:top w:val="single" w:sz="4" w:space="0" w:color="auto"/>
          <w:right w:val="none" w:sz="0" w:space="0" w:color="auto"/>
          <w:bottom w:val="single" w:sz="4" w:space="0" w:color="auto"/>
          <w:insideV w:val="none" w:sz="0" w:space="0" w:color="auto"/>
          <w:insideH w:val="single" w:sz="4" w:space="0" w:color="auto"/>
        </w:tblBorders>
        <w:tblLook w:val="04A0" w:firstRow="1" w:lastRow="0" w:firstColumn="1" w:lastColumn="0" w:noHBand="0" w:noVBand="1"/>
      </w:tblPr>
      <w:tblGrid>
        <w:gridCol w:w="1969"/>
        <w:gridCol w:w="7602"/>
      </w:tblGrid>
      <w:tr>
        <w:trPr/>
        <w:tc>
          <w:tcPr>
            <w:tcW w:w="1969" w:type="dxa"/>
            <w:textDirection w:val="lrTb"/>
            <w:noWrap w:val="false"/>
          </w:tcPr>
          <w:p>
            <w:pPr>
              <w:jc w:val="center"/>
              <w:rPr>
                <w:rFonts w:cs="Arial"/>
              </w:rPr>
            </w:pPr>
            <w:r>
              <w:rPr>
                <w:rFonts w:cs="Arial"/>
                <w:sz w:val="24"/>
              </w:rPr>
              <mc:AlternateContent>
                <mc:Choice Requires="wpg">
                  <w:drawing>
                    <wp:inline xmlns:wp="http://schemas.openxmlformats.org/drawingml/2006/wordprocessingDrawing" distT="0" distB="0" distL="0" distR="0">
                      <wp:extent cx="850083" cy="950381"/>
                      <wp:effectExtent l="19050" t="0" r="7167" b="0"/>
                      <wp:docPr id="81" name="Рисунок 41" descr="D:\01_Work\03_Клиенты\11_Ноябрь\ЭЛКО - методички\PICS\search.jp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Picture 41" descr="D:\01_Work\03_Клиенты\11_Ноябрь\ЭЛКО - методички\PICS\search.jpg" hidden="0"/>
                              <pic:cNvPicPr>
                                <a:picLocks noChangeAspect="1"/>
                              </pic:cNvPicPr>
                              <pic:nvPr isPhoto="0" userDrawn="0"/>
                            </pic:nvPicPr>
                            <pic:blipFill>
                              <a:blip r:embed="rId28"/>
                              <a:stretch/>
                            </pic:blipFill>
                            <pic:spPr bwMode="auto">
                              <a:xfrm>
                                <a:off x="0" y="0"/>
                                <a:ext cx="850050" cy="950344"/>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6" o:spid="_x0000_s166" type="#_x0000_t75" style="mso-wrap-distance-left:0.0pt;mso-wrap-distance-top:0.0pt;mso-wrap-distance-right:0.0pt;mso-wrap-distance-bottom:0.0pt;width:66.9pt;height:74.8pt;" stroked="f" strokeweight="0.75pt">
                      <v:path textboxrect="0,0,0,0"/>
                      <v:imagedata r:id="rId28" o:title=""/>
                    </v:shape>
                  </w:pict>
                </mc:Fallback>
              </mc:AlternateContent>
            </w:r>
            <w:r/>
          </w:p>
        </w:tc>
        <w:tc>
          <w:tcPr>
            <w:tcW w:w="7602" w:type="dxa"/>
            <w:textDirection w:val="lrTb"/>
            <w:noWrap w:val="false"/>
          </w:tcPr>
          <w:p>
            <w:pPr>
              <w:rPr>
                <w:rFonts w:cs="Arial"/>
                <w:b/>
                <w:bCs/>
                <w:sz w:val="28"/>
              </w:rPr>
            </w:pPr>
            <w:r>
              <w:rPr>
                <w:rFonts w:cs="Arial"/>
                <w:b/>
                <w:bCs/>
                <w:sz w:val="28"/>
              </w:rPr>
            </w:r>
            <w:r/>
          </w:p>
          <w:p>
            <w:pPr>
              <w:rPr>
                <w:rFonts w:cs="Arial"/>
                <w:b/>
                <w:bCs/>
                <w:sz w:val="28"/>
              </w:rPr>
            </w:pPr>
            <w:r>
              <w:rPr>
                <w:rFonts w:cs="Arial"/>
                <w:b/>
                <w:bCs/>
                <w:sz w:val="28"/>
              </w:rPr>
              <w:t xml:space="preserve">Оценка фактического состояния</w:t>
            </w:r>
            <w:r/>
          </w:p>
          <w:p>
            <w:pPr>
              <w:numPr>
                <w:ilvl w:val="0"/>
                <w:numId w:val="45"/>
              </w:numPr>
              <w:ind w:left="725"/>
              <w:spacing w:after="60" w:before="60"/>
              <w:tabs>
                <w:tab w:val="clear" w:pos="737" w:leader="none"/>
              </w:tabs>
              <w:rPr>
                <w:rFonts w:cs="Arial"/>
              </w:rPr>
            </w:pPr>
            <w:r>
              <w:rPr>
                <w:rFonts w:cs="Arial"/>
                <w:sz w:val="24"/>
              </w:rPr>
              <w:t xml:space="preserve">Что достигнуто к моменту осуществления контроля?</w:t>
            </w:r>
            <w:r/>
          </w:p>
        </w:tc>
      </w:tr>
      <w:tr>
        <w:trPr>
          <w:trHeight w:val="1360"/>
        </w:trPr>
        <w:tc>
          <w:tcPr>
            <w:tcW w:w="1969" w:type="dxa"/>
            <w:textDirection w:val="lrTb"/>
            <w:noWrap w:val="false"/>
          </w:tcPr>
          <w:p>
            <w:pPr>
              <w:jc w:val="center"/>
              <w:rPr>
                <w:rFonts w:cs="Arial"/>
              </w:rPr>
            </w:pPr>
            <w:r>
              <w:rPr>
                <w:rFonts w:cs="Arial"/>
              </w:rPr>
            </w:r>
            <w:r/>
          </w:p>
          <w:p>
            <w:pPr>
              <w:jc w:val="center"/>
              <w:rPr>
                <w:rFonts w:cs="Arial"/>
              </w:rPr>
            </w:pPr>
            <w:r>
              <w:rPr>
                <w:rFonts w:cs="Arial"/>
                <w:b/>
                <w:bCs/>
                <w:sz w:val="28"/>
              </w:rPr>
              <mc:AlternateContent>
                <mc:Choice Requires="wpg">
                  <w:drawing>
                    <wp:inline xmlns:wp="http://schemas.openxmlformats.org/drawingml/2006/wordprocessingDrawing" distT="0" distB="0" distL="0" distR="0">
                      <wp:extent cx="598805" cy="606425"/>
                      <wp:effectExtent l="19050" t="0" r="0" b="0"/>
                      <wp:docPr id="82" name="Рисунок 40" descr="D:\01_Work\03_Клиенты\11_Ноябрь\ЭЛКО - методички\PICS\User_Testing-128.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Picture 40" descr="D:\01_Work\03_Клиенты\11_Ноябрь\ЭЛКО - методички\PICS\User_Testing-128.png" hidden="0"/>
                              <pic:cNvPicPr>
                                <a:picLocks noChangeAspect="1"/>
                              </pic:cNvPicPr>
                              <pic:nvPr isPhoto="0" userDrawn="0"/>
                            </pic:nvPicPr>
                            <pic:blipFill>
                              <a:blip r:embed="rId29"/>
                              <a:stretch/>
                            </pic:blipFill>
                            <pic:spPr bwMode="auto">
                              <a:xfrm>
                                <a:off x="0" y="0"/>
                                <a:ext cx="598805" cy="606425"/>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7" o:spid="_x0000_s167" type="#_x0000_t75" style="mso-wrap-distance-left:0.0pt;mso-wrap-distance-top:0.0pt;mso-wrap-distance-right:0.0pt;mso-wrap-distance-bottom:0.0pt;width:47.1pt;height:47.8pt;" stroked="f" strokeweight="0.75pt">
                      <v:path textboxrect="0,0,0,0"/>
                      <v:imagedata r:id="rId29" o:title=""/>
                    </v:shape>
                  </w:pict>
                </mc:Fallback>
              </mc:AlternateContent>
            </w:r>
            <w:r/>
          </w:p>
        </w:tc>
        <w:tc>
          <w:tcPr>
            <w:tcW w:w="7602" w:type="dxa"/>
            <w:textDirection w:val="lrTb"/>
            <w:noWrap w:val="false"/>
          </w:tcPr>
          <w:p>
            <w:pPr>
              <w:rPr>
                <w:rFonts w:cs="Arial"/>
                <w:b/>
                <w:bCs/>
                <w:sz w:val="28"/>
              </w:rPr>
            </w:pPr>
            <w:r>
              <w:rPr>
                <w:rFonts w:cs="Arial"/>
                <w:b/>
                <w:bCs/>
                <w:sz w:val="28"/>
              </w:rPr>
              <w:t xml:space="preserve">Сравнение запланированного с достигнутым</w:t>
            </w:r>
            <w:r/>
          </w:p>
          <w:p>
            <w:pPr>
              <w:numPr>
                <w:ilvl w:val="0"/>
                <w:numId w:val="45"/>
              </w:numPr>
              <w:ind w:left="725"/>
              <w:spacing w:after="60" w:before="60"/>
              <w:tabs>
                <w:tab w:val="clear" w:pos="737" w:leader="none"/>
              </w:tabs>
              <w:rPr>
                <w:rFonts w:cs="Arial"/>
              </w:rPr>
            </w:pPr>
            <w:r>
              <w:rPr>
                <w:rFonts w:cs="Arial"/>
                <w:sz w:val="24"/>
              </w:rPr>
              <w:t xml:space="preserve">В какой степени цель достигнута?</w:t>
            </w:r>
            <w:r/>
          </w:p>
          <w:p>
            <w:pPr>
              <w:numPr>
                <w:ilvl w:val="0"/>
                <w:numId w:val="45"/>
              </w:numPr>
              <w:ind w:left="725"/>
              <w:spacing w:after="60" w:before="60"/>
              <w:tabs>
                <w:tab w:val="clear" w:pos="737" w:leader="none"/>
              </w:tabs>
              <w:rPr>
                <w:rFonts w:cs="Arial"/>
              </w:rPr>
            </w:pPr>
            <w:r>
              <w:rPr>
                <w:rFonts w:cs="Arial"/>
                <w:sz w:val="24"/>
              </w:rPr>
              <w:t xml:space="preserve">Какие имеют место отклонения?</w:t>
            </w:r>
            <w:r/>
          </w:p>
        </w:tc>
      </w:tr>
      <w:tr>
        <w:trPr/>
        <w:tc>
          <w:tcPr>
            <w:tcW w:w="1969" w:type="dxa"/>
            <w:textDirection w:val="lrTb"/>
            <w:noWrap w:val="false"/>
          </w:tcPr>
          <w:p>
            <w:pPr>
              <w:rPr>
                <w:rFonts w:cs="Arial"/>
              </w:rPr>
            </w:pPr>
            <w:r>
              <w:rPr>
                <w:rFonts w:cs="Arial"/>
              </w:rPr>
              <mc:AlternateContent>
                <mc:Choice Requires="wpg">
                  <w:drawing>
                    <wp:inline xmlns:wp="http://schemas.openxmlformats.org/drawingml/2006/wordprocessingDrawing" distT="0" distB="0" distL="0" distR="0">
                      <wp:extent cx="1113155" cy="723900"/>
                      <wp:effectExtent l="0" t="0" r="0" b="0"/>
                      <wp:docPr id="83" name="Рисунок 38" descr="D:\01_Work\03_Клиенты\11_Ноябрь\ЭЛКО - методички\PICS\Supporting existing system - Existing systems_x2-01.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Picture 38" descr="D:\01_Work\03_Клиенты\11_Ноябрь\ЭЛКО - методички\PICS\Supporting existing system - Existing systems_x2-01.png" hidden="0"/>
                              <pic:cNvPicPr>
                                <a:picLocks noChangeAspect="1"/>
                              </pic:cNvPicPr>
                              <pic:nvPr isPhoto="0" userDrawn="0"/>
                            </pic:nvPicPr>
                            <pic:blipFill>
                              <a:blip r:embed="rId30"/>
                              <a:stretch/>
                            </pic:blipFill>
                            <pic:spPr bwMode="auto">
                              <a:xfrm>
                                <a:off x="0" y="0"/>
                                <a:ext cx="1113155" cy="723900"/>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8" o:spid="_x0000_s168" type="#_x0000_t75" style="mso-wrap-distance-left:0.0pt;mso-wrap-distance-top:0.0pt;mso-wrap-distance-right:0.0pt;mso-wrap-distance-bottom:0.0pt;width:87.6pt;height:57.0pt;" stroked="f" strokeweight="0.75pt">
                      <v:path textboxrect="0,0,0,0"/>
                      <v:imagedata r:id="rId30" o:title=""/>
                    </v:shape>
                  </w:pict>
                </mc:Fallback>
              </mc:AlternateContent>
            </w:r>
            <w:r/>
          </w:p>
        </w:tc>
        <w:tc>
          <w:tcPr>
            <w:tcW w:w="7602" w:type="dxa"/>
            <w:textDirection w:val="lrTb"/>
            <w:noWrap w:val="false"/>
          </w:tcPr>
          <w:p>
            <w:pPr>
              <w:rPr>
                <w:rFonts w:cs="Arial"/>
                <w:b/>
                <w:bCs/>
                <w:sz w:val="28"/>
              </w:rPr>
            </w:pPr>
            <w:r>
              <w:rPr>
                <w:rFonts w:cs="Arial"/>
                <w:b/>
                <w:bCs/>
                <w:sz w:val="28"/>
              </w:rPr>
            </w:r>
            <w:r/>
          </w:p>
          <w:p>
            <w:pPr>
              <w:rPr>
                <w:rFonts w:cs="Arial"/>
              </w:rPr>
            </w:pPr>
            <w:r>
              <w:rPr>
                <w:rFonts w:cs="Arial"/>
                <w:b/>
                <w:bCs/>
                <w:sz w:val="28"/>
              </w:rPr>
              <w:t xml:space="preserve">Корректировка по установленным отклонениям</w:t>
            </w:r>
            <w:r/>
          </w:p>
        </w:tc>
      </w:tr>
    </w:tbl>
    <w:p>
      <w:pPr>
        <w:pStyle w:val="797"/>
        <w:ind w:left="709"/>
        <w:spacing w:lineRule="exact" w:line="300" w:after="120"/>
        <w:rPr>
          <w:rFonts w:ascii="Arial" w:hAnsi="Arial" w:cs="Arial"/>
          <w:b/>
          <w:bCs/>
          <w:sz w:val="28"/>
          <w:szCs w:val="24"/>
        </w:rPr>
      </w:pPr>
      <w:r>
        <w:rPr>
          <w:rFonts w:ascii="Arial" w:hAnsi="Arial" w:cs="Arial"/>
          <w:b/>
          <w:bCs/>
          <w:sz w:val="28"/>
          <w:szCs w:val="24"/>
        </w:rPr>
      </w:r>
      <w:r/>
    </w:p>
    <w:p>
      <w:pPr>
        <w:pStyle w:val="794"/>
        <w:spacing w:after="120"/>
        <w:rPr>
          <w:rFonts w:ascii="Arial" w:hAnsi="Arial" w:cs="Arial" w:eastAsia="MS Mincho"/>
          <w:b/>
          <w:caps/>
          <w:color w:val="0070C0"/>
          <w:sz w:val="28"/>
          <w:szCs w:val="20"/>
        </w:rPr>
      </w:pPr>
      <w:r>
        <w:rPr>
          <w:rFonts w:ascii="Arial" w:hAnsi="Arial" w:cs="Arial" w:eastAsia="MS Mincho"/>
          <w:b/>
          <w:caps/>
          <w:color w:val="0070C0"/>
          <w:sz w:val="28"/>
          <w:szCs w:val="20"/>
        </w:rPr>
        <w:t xml:space="preserve">Виды контроля по времени осуществления</w:t>
      </w:r>
      <w:r/>
    </w:p>
    <w:p>
      <w:pPr>
        <w:pStyle w:val="797"/>
        <w:ind w:left="142" w:hanging="426"/>
        <w:spacing w:lineRule="exact" w:line="300" w:after="120"/>
        <w:rPr>
          <w:rFonts w:ascii="Arial" w:hAnsi="Arial" w:cs="Arial"/>
          <w:b/>
          <w:bCs/>
          <w:color w:val="000000"/>
          <w:sz w:val="28"/>
          <w:szCs w:val="24"/>
        </w:rPr>
      </w:pPr>
      <w:r>
        <w:rPr>
          <w:rFonts w:ascii="Arial" w:hAnsi="Arial" w:cs="Arial"/>
          <w:b/>
          <w:bCs/>
          <w:color w:val="C00000"/>
          <w:sz w:val="28"/>
          <w:szCs w:val="24"/>
        </w:rPr>
        <w:t xml:space="preserve">1.</w:t>
      </w:r>
      <w:r>
        <w:rPr>
          <w:rFonts w:ascii="Arial" w:hAnsi="Arial" w:cs="Arial"/>
          <w:b/>
          <w:bCs/>
          <w:color w:val="000000" w:themeColor="text1"/>
          <w:sz w:val="28"/>
          <w:szCs w:val="24"/>
        </w:rPr>
        <w:t xml:space="preserve">Предварительный </w:t>
      </w:r>
      <w:r>
        <w:rPr>
          <w:rFonts w:ascii="Arial" w:hAnsi="Arial" w:cs="Arial"/>
          <w:bCs/>
          <w:color w:val="000000" w:themeColor="text1"/>
          <w:sz w:val="28"/>
          <w:szCs w:val="24"/>
        </w:rPr>
        <w:t xml:space="preserve">(на этапе постановки задачи)</w:t>
      </w:r>
      <w:r/>
    </w:p>
    <w:p>
      <w:pPr>
        <w:numPr>
          <w:ilvl w:val="0"/>
          <w:numId w:val="44"/>
        </w:numPr>
        <w:ind w:left="709" w:right="-17"/>
        <w:jc w:val="both"/>
        <w:spacing w:lineRule="auto" w:line="240" w:after="120" w:before="120"/>
        <w:tabs>
          <w:tab w:val="clear" w:pos="377" w:leader="none"/>
        </w:tabs>
        <w:rPr>
          <w:rFonts w:cs="Arial"/>
          <w:color w:val="000000"/>
        </w:rPr>
      </w:pPr>
      <w:r>
        <w:rPr>
          <w:rFonts w:cs="Arial"/>
          <w:color w:val="000000" w:themeColor="text1"/>
        </w:rPr>
        <w:t xml:space="preserve">Проверка правильности понимания исполнителем поставленной задачи</w:t>
      </w:r>
      <w:r/>
    </w:p>
    <w:p>
      <w:pPr>
        <w:numPr>
          <w:ilvl w:val="0"/>
          <w:numId w:val="44"/>
        </w:numPr>
        <w:ind w:left="709" w:right="-17"/>
        <w:jc w:val="both"/>
        <w:spacing w:lineRule="auto" w:line="240" w:after="120" w:before="120"/>
        <w:tabs>
          <w:tab w:val="clear" w:pos="377" w:leader="none"/>
        </w:tabs>
        <w:rPr>
          <w:rFonts w:cs="Arial"/>
          <w:color w:val="000000"/>
        </w:rPr>
      </w:pPr>
      <w:r>
        <w:rPr>
          <w:rFonts w:cs="Arial"/>
          <w:color w:val="000000" w:themeColor="text1"/>
        </w:rPr>
        <w:t xml:space="preserve">Оценка имеющихся в распоряжении исполнителя ресурсов для достижения цели (время, знания и навыки, полномочия, материалы и т.д.)</w:t>
      </w:r>
      <w:r/>
    </w:p>
    <w:p>
      <w:pPr>
        <w:pStyle w:val="797"/>
        <w:ind w:left="-284"/>
        <w:spacing w:lineRule="exact" w:line="300" w:after="120"/>
        <w:rPr>
          <w:rFonts w:ascii="Arial" w:hAnsi="Arial" w:cs="Arial"/>
          <w:b/>
          <w:bCs/>
          <w:color w:val="000000"/>
          <w:sz w:val="28"/>
          <w:szCs w:val="24"/>
        </w:rPr>
      </w:pPr>
      <w:r>
        <w:rPr>
          <w:rFonts w:ascii="Arial" w:hAnsi="Arial" w:cs="Arial"/>
          <w:b/>
          <w:bCs/>
          <w:color w:val="000000" w:themeColor="text1"/>
          <w:sz w:val="28"/>
          <w:szCs w:val="24"/>
        </w:rPr>
        <mc:AlternateContent>
          <mc:Choice Requires="wpg">
            <w:drawing>
              <wp:anchor xmlns:wp="http://schemas.openxmlformats.org/drawingml/2006/wordprocessingDrawing" distT="0" distB="0" distL="114300" distR="114300" simplePos="0" relativeHeight="251752448" behindDoc="1" locked="0" layoutInCell="1" allowOverlap="1">
                <wp:simplePos x="0" y="0"/>
                <wp:positionH relativeFrom="column">
                  <wp:posOffset>5257800</wp:posOffset>
                </wp:positionH>
                <wp:positionV relativeFrom="paragraph">
                  <wp:posOffset>57785</wp:posOffset>
                </wp:positionV>
                <wp:extent cx="940435" cy="823595"/>
                <wp:effectExtent l="0" t="0" r="0" b="0"/>
                <wp:wrapNone/>
                <wp:docPr id="84" name="Изображение 53" descr="D:\01_Work\03_Клиенты\11_Ноябрь\ЭЛКО - методички\PICS\time-icon@2x-82f80b9ce3b48dfd04f45c8b875c66877df21e8ddc6e9f67019fad0527e6b871.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Picture 37" descr="D:\01_Work\03_Клиенты\11_Ноябрь\ЭЛКО - методички\PICS\time-icon@2x-82f80b9ce3b48dfd04f45c8b875c66877df21e8ddc6e9f67019fad0527e6b871.png" hidden="0"/>
                        <pic:cNvPicPr>
                          <a:picLocks noChangeAspect="1"/>
                        </pic:cNvPicPr>
                        <pic:nvPr isPhoto="0" userDrawn="0"/>
                      </pic:nvPicPr>
                      <pic:blipFill>
                        <a:blip r:embed="rId31"/>
                        <a:stretch/>
                      </pic:blipFill>
                      <pic:spPr bwMode="auto">
                        <a:xfrm>
                          <a:off x="0" y="0"/>
                          <a:ext cx="940435" cy="823595"/>
                        </a:xfrm>
                        <a:prstGeom prst="rect">
                          <a:avLst/>
                        </a:prstGeom>
                        <a:noFill/>
                        <a:ln w="9525">
                          <a:noFill/>
                          <a:miter lim="800000"/>
                          <a:headEnd/>
                          <a:tailE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9" o:spid="_x0000_s169" type="#_x0000_t75" style="position:absolute;mso-wrap-distance-left:9.0pt;mso-wrap-distance-top:0.0pt;mso-wrap-distance-right:9.0pt;mso-wrap-distance-bottom:0.0pt;z-index:-251752448;o:allowoverlap:true;o:allowincell:true;mso-position-horizontal-relative:text;margin-left:414.0pt;mso-position-horizontal:absolute;mso-position-vertical-relative:text;margin-top:4.5pt;mso-position-vertical:absolute;width:74.0pt;height:64.8pt;" stroked="f" strokeweight="0.75pt">
                <v:path textboxrect="0,0,0,0"/>
                <v:imagedata r:id="rId31" o:title=""/>
              </v:shape>
            </w:pict>
          </mc:Fallback>
        </mc:AlternateContent>
      </w:r>
      <w:r>
        <w:rPr>
          <w:rFonts w:ascii="Arial" w:hAnsi="Arial" w:cs="Arial"/>
          <w:b/>
          <w:bCs/>
          <w:color w:val="000000" w:themeColor="text1"/>
          <w:sz w:val="28"/>
          <w:szCs w:val="24"/>
        </w:rPr>
        <w:t xml:space="preserve">2.   Промежуточный контроль </w:t>
      </w:r>
      <w:r>
        <w:rPr>
          <w:rFonts w:ascii="Arial" w:hAnsi="Arial" w:cs="Arial"/>
          <w:bCs/>
          <w:color w:val="000000" w:themeColor="text1"/>
          <w:sz w:val="28"/>
          <w:szCs w:val="24"/>
        </w:rPr>
        <w:t xml:space="preserve">(в процессе выполнения задачи)</w:t>
      </w:r>
      <w:r/>
    </w:p>
    <w:p>
      <w:pPr>
        <w:numPr>
          <w:ilvl w:val="0"/>
          <w:numId w:val="44"/>
        </w:numPr>
        <w:ind w:left="709" w:right="-17"/>
        <w:jc w:val="both"/>
        <w:spacing w:lineRule="auto" w:line="240" w:after="120" w:before="120"/>
        <w:tabs>
          <w:tab w:val="clear" w:pos="377" w:leader="none"/>
        </w:tabs>
        <w:rPr>
          <w:rFonts w:cs="Arial"/>
          <w:color w:val="000000"/>
        </w:rPr>
      </w:pPr>
      <w:r>
        <w:rPr>
          <w:rFonts w:cs="Arial"/>
          <w:color w:val="000000" w:themeColor="text1"/>
        </w:rPr>
        <w:t xml:space="preserve">Коррекция действий, ресурсов, целей. Система обратной связи. </w:t>
      </w:r>
      <w:r/>
    </w:p>
    <w:p>
      <w:pPr>
        <w:pStyle w:val="797"/>
        <w:ind w:left="-284"/>
        <w:spacing w:lineRule="exact" w:line="300" w:after="120"/>
        <w:rPr>
          <w:rFonts w:ascii="Arial" w:hAnsi="Arial" w:cs="Arial"/>
          <w:b/>
          <w:bCs/>
          <w:color w:val="000000"/>
          <w:sz w:val="28"/>
          <w:szCs w:val="24"/>
        </w:rPr>
      </w:pPr>
      <w:r>
        <w:rPr>
          <w:rFonts w:ascii="Arial" w:hAnsi="Arial" w:cs="Arial"/>
          <w:b/>
          <w:bCs/>
          <w:color w:val="000000" w:themeColor="text1"/>
          <w:sz w:val="28"/>
          <w:szCs w:val="24"/>
        </w:rPr>
        <w:t xml:space="preserve">3.   Заключительный контроль </w:t>
      </w:r>
      <w:r>
        <w:rPr>
          <w:rFonts w:ascii="Arial" w:hAnsi="Arial" w:cs="Arial"/>
          <w:bCs/>
          <w:color w:val="000000" w:themeColor="text1"/>
          <w:sz w:val="28"/>
          <w:szCs w:val="24"/>
        </w:rPr>
        <w:t xml:space="preserve">(по итогам выполнения задачи)</w:t>
      </w:r>
      <w:r/>
    </w:p>
    <w:p>
      <w:pPr>
        <w:numPr>
          <w:ilvl w:val="0"/>
          <w:numId w:val="44"/>
        </w:numPr>
        <w:ind w:left="709" w:right="-17"/>
        <w:jc w:val="both"/>
        <w:spacing w:lineRule="auto" w:line="240" w:after="120" w:before="120"/>
        <w:tabs>
          <w:tab w:val="clear" w:pos="377" w:leader="none"/>
        </w:tabs>
        <w:rPr>
          <w:rFonts w:cs="Arial"/>
          <w:color w:val="000000"/>
        </w:rPr>
      </w:pPr>
      <w:r>
        <w:rPr>
          <w:rFonts w:cs="Arial"/>
          <w:color w:val="000000" w:themeColor="text1"/>
        </w:rPr>
        <w:t xml:space="preserve">Оценка результата на соответствие первоначальным критериям задачи</w:t>
      </w:r>
      <w:r/>
    </w:p>
    <w:p>
      <w:pPr>
        <w:numPr>
          <w:ilvl w:val="0"/>
          <w:numId w:val="44"/>
        </w:numPr>
        <w:ind w:left="709" w:right="-17"/>
        <w:jc w:val="both"/>
        <w:spacing w:lineRule="auto" w:line="240" w:after="120" w:before="120"/>
        <w:tabs>
          <w:tab w:val="clear" w:pos="377" w:leader="none"/>
        </w:tabs>
        <w:rPr>
          <w:rFonts w:cs="Arial"/>
          <w:color w:val="000000"/>
        </w:rPr>
      </w:pPr>
      <w:r>
        <w:rPr>
          <w:rFonts w:cs="Arial"/>
          <w:color w:val="000000" w:themeColor="text1"/>
        </w:rPr>
        <w:t xml:space="preserve">Предоставление обратной связи сотруднику, разбор «полётов» (цель – закрепить успехи, исключить повторение ошибок в будущем).</w:t>
      </w:r>
      <w:r/>
    </w:p>
    <w:p>
      <w:pPr>
        <w:shd w:val="clear" w:fill="B6DDE8" w:themeFill="accent5" w:themeFillTint="66" w:color="auto"/>
        <w:rPr>
          <w:rFonts w:cs="Arial"/>
          <w:sz w:val="44"/>
        </w:rPr>
      </w:pPr>
      <w:r>
        <w:rPr>
          <w:rFonts w:cs="Arial"/>
          <w:sz w:val="44"/>
        </w:rPr>
        <w:t xml:space="preserve">Анализ работы сотрудников</w:t>
      </w:r>
      <w:r/>
    </w:p>
    <w:p>
      <w:pPr>
        <w:pStyle w:val="802"/>
        <w:numPr>
          <w:ilvl w:val="0"/>
          <w:numId w:val="0"/>
        </w:numPr>
        <w:rPr>
          <w:rFonts w:ascii="Arial" w:hAnsi="Arial"/>
          <w:b/>
        </w:rPr>
      </w:pPr>
      <w:r>
        <w:rPr>
          <w:rFonts w:ascii="Arial" w:hAnsi="Arial"/>
          <w:b/>
        </w:rPr>
      </w:r>
      <w:r/>
    </w:p>
    <w:p>
      <w:pPr>
        <w:numPr>
          <w:ilvl w:val="0"/>
          <w:numId w:val="46"/>
        </w:numPr>
        <w:jc w:val="both"/>
        <w:spacing w:lineRule="auto" w:line="240" w:after="0" w:before="60"/>
        <w:rPr>
          <w:rFonts w:cs="Arial"/>
          <w:sz w:val="24"/>
        </w:rPr>
      </w:pPr>
      <w:r>
        <w:rPr>
          <w:rFonts w:cs="Arial"/>
          <w:sz w:val="24"/>
        </w:rPr>
        <w:t xml:space="preserve">Выявите </w:t>
      </w:r>
      <w:r>
        <w:rPr>
          <w:rFonts w:cs="Arial"/>
          <w:sz w:val="24"/>
          <w:u w:val="single"/>
        </w:rPr>
        <w:t xml:space="preserve">расхождения между реальным и желаемым поведением сотрудника</w:t>
      </w:r>
      <w:r>
        <w:rPr>
          <w:rFonts w:cs="Arial"/>
          <w:sz w:val="24"/>
        </w:rPr>
        <w:t xml:space="preserve">. </w:t>
      </w:r>
      <w:r/>
    </w:p>
    <w:p>
      <w:pPr>
        <w:ind w:left="720"/>
        <w:spacing w:before="60"/>
        <w:rPr>
          <w:rFonts w:cs="Arial"/>
          <w:i/>
          <w:sz w:val="24"/>
        </w:rPr>
      </w:pPr>
      <w:r>
        <w:rPr>
          <w:rFonts w:cs="Arial"/>
          <w:sz w:val="24"/>
        </w:rPr>
        <w:t xml:space="preserve">Например: </w:t>
      </w:r>
      <w:r>
        <w:rPr>
          <w:rFonts w:cs="Arial"/>
          <w:i/>
          <w:sz w:val="24"/>
        </w:rPr>
        <w:t xml:space="preserve">Срок подачи отчета – до 15 числа каждого месяца, Степан регулярно задерживает его на 2-3 дня в течение уже 3 месяцев.</w:t>
      </w:r>
      <w:r/>
    </w:p>
    <w:p>
      <w:pPr>
        <w:numPr>
          <w:ilvl w:val="0"/>
          <w:numId w:val="46"/>
        </w:numPr>
        <w:jc w:val="both"/>
        <w:spacing w:lineRule="auto" w:line="240" w:after="0" w:before="60"/>
        <w:rPr>
          <w:rFonts w:cs="Arial"/>
          <w:sz w:val="24"/>
        </w:rPr>
      </w:pPr>
      <w:r>
        <w:rPr>
          <w:rFonts w:cs="Arial"/>
          <w:sz w:val="24"/>
        </w:rPr>
        <w:t xml:space="preserve">Определите, какая проблема стоит перед вами – сотрудник «не способен» или «не желает» выполнять работу. </w:t>
      </w:r>
      <w:r/>
    </w:p>
    <w:p>
      <w:pPr>
        <w:pStyle w:val="847"/>
        <w:spacing w:after="0" w:before="60"/>
        <w:rPr>
          <w:rFonts w:ascii="Arial" w:hAnsi="Arial" w:cs="Arial"/>
          <w:sz w:val="24"/>
        </w:rPr>
      </w:pPr>
      <w:r>
        <w:rPr>
          <w:rFonts w:ascii="Arial" w:hAnsi="Arial" w:cs="Arial"/>
          <w:sz w:val="24"/>
        </w:rPr>
        <w:t xml:space="preserve">Это </w:t>
      </w:r>
      <w:r>
        <w:rPr>
          <w:rFonts w:ascii="Arial" w:hAnsi="Arial" w:cs="Arial"/>
          <w:b/>
          <w:sz w:val="24"/>
        </w:rPr>
        <w:t xml:space="preserve">ключевой шаг</w:t>
      </w:r>
      <w:r>
        <w:rPr>
          <w:rFonts w:ascii="Arial" w:hAnsi="Arial" w:cs="Arial"/>
          <w:sz w:val="24"/>
        </w:rPr>
        <w:t xml:space="preserve"> вашего анализа. Для определения типа проблемы выясните три вещи:</w:t>
      </w:r>
      <w:r/>
    </w:p>
    <w:p>
      <w:pPr>
        <w:numPr>
          <w:ilvl w:val="0"/>
          <w:numId w:val="47"/>
        </w:numPr>
        <w:jc w:val="both"/>
        <w:spacing w:lineRule="auto" w:line="240" w:after="0" w:before="60"/>
        <w:rPr>
          <w:rFonts w:cs="Arial"/>
          <w:sz w:val="24"/>
        </w:rPr>
      </w:pPr>
      <w:r>
        <w:rPr>
          <w:rFonts w:cs="Arial"/>
          <w:sz w:val="24"/>
        </w:rPr>
        <w:t xml:space="preserve">Знает ли ваш сотрудник о том, </w:t>
      </w:r>
      <w:r>
        <w:rPr>
          <w:rFonts w:cs="Arial"/>
          <w:i/>
          <w:sz w:val="24"/>
        </w:rPr>
        <w:t xml:space="preserve">что</w:t>
      </w:r>
      <w:r>
        <w:rPr>
          <w:rFonts w:cs="Arial"/>
          <w:sz w:val="24"/>
        </w:rPr>
        <w:t xml:space="preserve"> он должен </w:t>
      </w:r>
      <w:r>
        <w:rPr>
          <w:rFonts w:cs="Arial"/>
          <w:i/>
          <w:sz w:val="24"/>
        </w:rPr>
        <w:t xml:space="preserve">делать</w:t>
      </w:r>
      <w:r>
        <w:rPr>
          <w:rFonts w:cs="Arial"/>
          <w:sz w:val="24"/>
        </w:rPr>
        <w:t xml:space="preserve"> и каковы Ваши ожидания по поводу </w:t>
      </w:r>
      <w:r>
        <w:rPr>
          <w:rFonts w:cs="Arial"/>
          <w:i/>
          <w:sz w:val="24"/>
        </w:rPr>
        <w:t xml:space="preserve">качества </w:t>
      </w:r>
      <w:r>
        <w:rPr>
          <w:rFonts w:cs="Arial"/>
          <w:sz w:val="24"/>
        </w:rPr>
        <w:t xml:space="preserve">его работы?</w:t>
      </w:r>
      <w:r/>
    </w:p>
    <w:p>
      <w:pPr>
        <w:numPr>
          <w:ilvl w:val="0"/>
          <w:numId w:val="47"/>
        </w:numPr>
        <w:jc w:val="both"/>
        <w:spacing w:lineRule="auto" w:line="240" w:after="0" w:before="60"/>
        <w:rPr>
          <w:rFonts w:cs="Arial"/>
          <w:sz w:val="24"/>
        </w:rPr>
      </w:pPr>
      <w:r>
        <w:rPr>
          <w:rFonts w:cs="Arial"/>
          <w:sz w:val="24"/>
        </w:rPr>
        <w:t xml:space="preserve">Сможет ли сотрудник выполнять работу, если он захочет добиться результатов (достаточно ли у него квалификации)?</w:t>
      </w:r>
      <w:r/>
    </w:p>
    <w:p>
      <w:pPr>
        <w:numPr>
          <w:ilvl w:val="0"/>
          <w:numId w:val="47"/>
        </w:numPr>
        <w:ind w:left="714" w:hanging="357"/>
        <w:jc w:val="both"/>
        <w:spacing w:lineRule="auto" w:line="240" w:after="240" w:before="60"/>
        <w:rPr>
          <w:rFonts w:cs="Arial"/>
          <w:sz w:val="24"/>
        </w:rPr>
      </w:pPr>
      <w:r>
        <w:rPr>
          <w:rFonts w:cs="Arial"/>
          <w:sz w:val="24"/>
        </w:rPr>
        <w:t xml:space="preserve">Хочет ли сотрудник выполнять свою работу (есть ли у него мотивация делать это)?</w:t>
      </w:r>
      <w:r/>
    </w:p>
    <w:p>
      <w:pPr>
        <w:numPr>
          <w:ilvl w:val="0"/>
          <w:numId w:val="46"/>
        </w:numPr>
        <w:ind w:left="357" w:hanging="357"/>
        <w:jc w:val="both"/>
        <w:spacing w:lineRule="auto" w:line="240" w:after="240" w:before="60"/>
        <w:rPr>
          <w:rFonts w:cs="Arial"/>
          <w:sz w:val="24"/>
        </w:rPr>
      </w:pPr>
      <w:r>
        <w:rPr>
          <w:rFonts w:cs="Arial"/>
          <w:sz w:val="24"/>
        </w:rPr>
        <w:t xml:space="preserve">Убедитесь, что сотрудник </w:t>
      </w:r>
      <w:r>
        <w:rPr>
          <w:rFonts w:cs="Arial"/>
          <w:sz w:val="24"/>
          <w:u w:val="single"/>
        </w:rPr>
        <w:t xml:space="preserve">правильно понимает требования</w:t>
      </w:r>
      <w:r>
        <w:rPr>
          <w:rFonts w:cs="Arial"/>
          <w:sz w:val="24"/>
        </w:rPr>
        <w:t xml:space="preserve"> к выполнению поставленной задачи (сотрудник должен четко понимать, что конкретно он должен делать, к какому сроку, какие у него есть для этого ресурсы и как будет оцениваться/измеряться его результат). </w:t>
      </w:r>
      <w:r/>
    </w:p>
    <w:p>
      <w:pPr>
        <w:numPr>
          <w:ilvl w:val="0"/>
          <w:numId w:val="46"/>
        </w:numPr>
        <w:ind w:left="357" w:hanging="357"/>
        <w:jc w:val="both"/>
        <w:spacing w:lineRule="auto" w:line="240" w:after="240" w:before="60"/>
        <w:rPr>
          <w:rFonts w:cs="Arial"/>
          <w:sz w:val="24"/>
        </w:rPr>
      </w:pPr>
      <w:r>
        <w:rPr>
          <w:rFonts w:cs="Arial"/>
          <w:sz w:val="24"/>
        </w:rPr>
        <w:t xml:space="preserve">Следующий шаг – определить и устранить не зависящие от сотрудника </w:t>
      </w:r>
      <w:r>
        <w:rPr>
          <w:rFonts w:cs="Arial"/>
          <w:sz w:val="24"/>
          <w:u w:val="single"/>
        </w:rPr>
        <w:t xml:space="preserve">препятствия</w:t>
      </w:r>
      <w:r>
        <w:rPr>
          <w:rFonts w:cs="Arial"/>
          <w:sz w:val="24"/>
        </w:rPr>
        <w:t xml:space="preserve"> в его работе. Например, спросите себя, все ли необходимые материалы / информация своевременно поступают к сотруднику. Зачастую сот</w:t>
      </w:r>
      <w:r>
        <w:rPr>
          <w:rFonts w:cs="Arial"/>
          <w:sz w:val="24"/>
        </w:rPr>
        <w:t xml:space="preserve">рудники теряют некоторые навыки из-за того, что долгое время не практикуются в них.  Возможно, возникшая проблема связана с отсутствием или недостаточностью знаний или навыков у сотрудника в определенной сфере. В этом случае необходимо обучить сотрудника. </w:t>
      </w:r>
      <w:r/>
    </w:p>
    <w:p>
      <w:pPr>
        <w:numPr>
          <w:ilvl w:val="0"/>
          <w:numId w:val="46"/>
        </w:numPr>
        <w:ind w:left="357" w:hanging="357"/>
        <w:jc w:val="both"/>
        <w:spacing w:lineRule="auto" w:line="240" w:after="240" w:before="60"/>
        <w:rPr>
          <w:rFonts w:cs="Arial"/>
          <w:sz w:val="24"/>
        </w:rPr>
      </w:pPr>
      <w:r>
        <w:rPr>
          <w:rFonts w:cs="Arial"/>
          <w:sz w:val="24"/>
          <w:u w:val="single"/>
        </w:rPr>
        <w:t xml:space="preserve">Если задача слишком сложна/масштабна</w:t>
      </w:r>
      <w:r>
        <w:rPr>
          <w:rFonts w:cs="Arial"/>
          <w:sz w:val="24"/>
        </w:rPr>
        <w:t xml:space="preserve"> для одного сотрудника, рассмотрите возможность разделить ее на несколько более мелких подцелей, которые сотрудник должен выполнить последовательно. Либо продумайте, как можно объединить усилия нескольких исполнителей для достижения общей цели. </w:t>
      </w:r>
      <w:r/>
    </w:p>
    <w:p>
      <w:pPr>
        <w:jc w:val="both"/>
        <w:rPr>
          <w:rFonts w:cs="Arial"/>
          <w:sz w:val="24"/>
        </w:rPr>
      </w:pPr>
      <w:r>
        <w:rPr>
          <w:rFonts w:cs="Arial"/>
          <w:sz w:val="24"/>
        </w:rPr>
        <w:t xml:space="preserve">Если Вы выяснили, что сотрудник способен выполнять работу на должном уровне, но не хочет этого делать, подумайте, каким образом можно повысить его </w:t>
      </w:r>
      <w:r>
        <w:rPr>
          <w:rFonts w:cs="Arial"/>
          <w:sz w:val="24"/>
          <w:u w:val="single"/>
        </w:rPr>
        <w:t xml:space="preserve">мотивацию</w:t>
      </w:r>
      <w:r>
        <w:rPr>
          <w:rFonts w:cs="Arial"/>
          <w:sz w:val="24"/>
        </w:rPr>
        <w:t xml:space="preserve"> на выполнение работы (см. далее материалы настоящего руководства).</w:t>
      </w:r>
      <w:r/>
    </w:p>
    <w:p>
      <w:pPr>
        <w:jc w:val="both"/>
        <w:rPr>
          <w:rFonts w:cs="Arial"/>
          <w:sz w:val="24"/>
        </w:rPr>
      </w:pPr>
      <w:r>
        <w:rPr>
          <w:rFonts w:cs="Arial"/>
          <w:sz w:val="24"/>
        </w:rPr>
      </w:r>
      <w:r/>
    </w:p>
    <w:p>
      <w:pPr>
        <w:jc w:val="both"/>
        <w:rPr>
          <w:rFonts w:cs="Arial"/>
          <w:sz w:val="24"/>
        </w:rPr>
      </w:pPr>
      <w:r>
        <w:rPr>
          <w:rFonts w:cs="Arial"/>
          <w:sz w:val="24"/>
        </w:rPr>
      </w:r>
      <w:r/>
    </w:p>
    <w:p>
      <w:pPr>
        <w:jc w:val="both"/>
        <w:rPr>
          <w:rFonts w:cs="Arial"/>
          <w:sz w:val="24"/>
        </w:rPr>
      </w:pPr>
      <w:r>
        <w:rPr>
          <w:rFonts w:cs="Arial"/>
          <w:sz w:val="24"/>
        </w:rPr>
      </w:r>
      <w:r/>
    </w:p>
    <w:p>
      <w:pPr>
        <w:rPr>
          <w:rFonts w:cs="Arial"/>
          <w:sz w:val="36"/>
        </w:rPr>
      </w:pPr>
      <w:r>
        <w:rPr>
          <w:rFonts w:cs="Arial"/>
          <w:sz w:val="36"/>
        </w:rPr>
        <w:t xml:space="preserve">Почему результат сотрудника не соответствует требованиям руководителя</w:t>
      </w:r>
      <w:r/>
    </w:p>
    <w:p>
      <w:pPr>
        <w:ind w:left="-284"/>
        <w:rPr>
          <w:rFonts w:cs="Arial"/>
          <w:color w:val="262626"/>
        </w:rPr>
      </w:pPr>
      <w:r>
        <w:rPr>
          <w:rFonts w:cs="Arial"/>
          <w:color w:val="262626"/>
        </w:rPr>
        <w:t xml:space="preserve">      </w:t>
      </w:r>
      <w:r>
        <w:rPr>
          <w:rFonts w:cs="Arial"/>
          <w:color w:val="262626"/>
        </w:rPr>
        <w:t xml:space="preserve">Распространенные причины несоответствие результатов заданным критериям:</w:t>
      </w:r>
      <w:r/>
    </w:p>
    <w:p>
      <w:pPr>
        <w:pStyle w:val="849"/>
        <w:spacing w:before="80"/>
        <w:rPr>
          <w:rFonts w:eastAsia="MS Mincho"/>
          <w:sz w:val="22"/>
          <w:szCs w:val="24"/>
        </w:rPr>
      </w:pPr>
      <w:r>
        <w:rPr>
          <w:rFonts w:eastAsia="MS Mincho"/>
          <w:sz w:val="22"/>
          <w:szCs w:val="24"/>
        </w:rPr>
        <mc:AlternateContent>
          <mc:Choice Requires="wpg">
            <w:drawing>
              <wp:anchor xmlns:wp="http://schemas.openxmlformats.org/drawingml/2006/wordprocessingDrawing" distT="0" distB="0" distL="114300" distR="114300" simplePos="0" relativeHeight="251754496" behindDoc="1" locked="0" layoutInCell="1" allowOverlap="1">
                <wp:simplePos x="0" y="0"/>
                <wp:positionH relativeFrom="column">
                  <wp:posOffset>-457200</wp:posOffset>
                </wp:positionH>
                <wp:positionV relativeFrom="paragraph">
                  <wp:posOffset>169545</wp:posOffset>
                </wp:positionV>
                <wp:extent cx="728866" cy="728345"/>
                <wp:effectExtent l="0" t="0" r="0" b="0"/>
                <wp:wrapNone/>
                <wp:docPr id="85" name="Рисунок 42" descr="D:\01_Work\03_Клиенты\11_Ноябрь\ЭЛКО - методички\PICS\talent.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Picture 42" descr="D:\01_Work\03_Клиенты\11_Ноябрь\ЭЛКО - методички\PICS\talent.png" hidden="0"/>
                        <pic:cNvPicPr>
                          <a:picLocks noChangeAspect="1"/>
                        </pic:cNvPicPr>
                        <pic:nvPr isPhoto="0" userDrawn="0"/>
                      </pic:nvPicPr>
                      <pic:blipFill>
                        <a:blip r:embed="rId32"/>
                        <a:stretch/>
                      </pic:blipFill>
                      <pic:spPr bwMode="auto">
                        <a:xfrm>
                          <a:off x="0" y="0"/>
                          <a:ext cx="728866" cy="728345"/>
                        </a:xfrm>
                        <a:prstGeom prst="rect">
                          <a:avLst/>
                        </a:prstGeom>
                        <a:noFill/>
                        <a:ln w="9525">
                          <a:noFill/>
                          <a:miter lim="800000"/>
                          <a:headEnd/>
                          <a:tailE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0" o:spid="_x0000_s170" type="#_x0000_t75" style="position:absolute;mso-wrap-distance-left:9.0pt;mso-wrap-distance-top:0.0pt;mso-wrap-distance-right:9.0pt;mso-wrap-distance-bottom:0.0pt;z-index:-251754496;o:allowoverlap:true;o:allowincell:true;mso-position-horizontal-relative:text;margin-left:-36.0pt;mso-position-horizontal:absolute;mso-position-vertical-relative:text;margin-top:13.3pt;mso-position-vertical:absolute;width:57.4pt;height:57.3pt;" stroked="f" strokeweight="0.75pt">
                <v:path textboxrect="0,0,0,0"/>
                <v:imagedata r:id="rId32" o:title=""/>
              </v:shape>
            </w:pict>
          </mc:Fallback>
        </mc:AlternateContent>
      </w:r>
      <w:r>
        <w:rPr>
          <w:rFonts w:eastAsia="MS Mincho"/>
          <w:sz w:val="22"/>
          <w:szCs w:val="24"/>
        </w:rPr>
        <w:t xml:space="preserve">НЕХВАТКА НАВЫКОВ</w:t>
      </w:r>
      <w:r/>
    </w:p>
    <w:p>
      <w:pPr>
        <w:pStyle w:val="850"/>
        <w:numPr>
          <w:ilvl w:val="0"/>
          <w:numId w:val="42"/>
        </w:numPr>
        <w:ind w:left="924" w:hanging="357"/>
        <w:spacing w:after="40"/>
        <w:rPr>
          <w:rFonts w:cs="Arial" w:eastAsia="MS Mincho"/>
          <w:sz w:val="22"/>
          <w:szCs w:val="24"/>
        </w:rPr>
      </w:pPr>
      <w:r>
        <w:rPr>
          <w:rFonts w:cs="Arial" w:eastAsia="MS Mincho"/>
          <w:sz w:val="22"/>
          <w:szCs w:val="24"/>
        </w:rPr>
        <w:t xml:space="preserve">Навыки полностью отсутствуют</w:t>
      </w:r>
      <w:r/>
    </w:p>
    <w:p>
      <w:pPr>
        <w:pStyle w:val="850"/>
        <w:numPr>
          <w:ilvl w:val="0"/>
          <w:numId w:val="42"/>
        </w:numPr>
        <w:ind w:left="924" w:hanging="357"/>
        <w:spacing w:after="40"/>
        <w:rPr>
          <w:rFonts w:cs="Arial" w:eastAsia="MS Mincho"/>
          <w:sz w:val="22"/>
          <w:szCs w:val="24"/>
        </w:rPr>
      </w:pPr>
      <w:r>
        <w:rPr>
          <w:rFonts w:cs="Arial" w:eastAsia="MS Mincho"/>
          <w:sz w:val="22"/>
          <w:szCs w:val="24"/>
        </w:rPr>
        <w:t xml:space="preserve">Не хватает практики </w:t>
      </w:r>
      <w:r/>
    </w:p>
    <w:p>
      <w:pPr>
        <w:pStyle w:val="850"/>
        <w:numPr>
          <w:ilvl w:val="0"/>
          <w:numId w:val="42"/>
        </w:numPr>
        <w:ind w:left="924" w:hanging="357"/>
        <w:spacing w:after="40"/>
        <w:rPr>
          <w:rFonts w:cs="Arial" w:eastAsia="MS Mincho"/>
          <w:sz w:val="22"/>
          <w:szCs w:val="24"/>
        </w:rPr>
      </w:pPr>
      <w:r>
        <w:rPr>
          <w:rFonts w:cs="Arial" w:eastAsia="MS Mincho"/>
          <w:sz w:val="22"/>
          <w:szCs w:val="24"/>
        </w:rPr>
        <w:t xml:space="preserve">Не хватает дополнительного обучения </w:t>
      </w:r>
      <w:r/>
    </w:p>
    <w:p>
      <w:pPr>
        <w:pStyle w:val="850"/>
        <w:numPr>
          <w:ilvl w:val="0"/>
          <w:numId w:val="0"/>
        </w:numPr>
        <w:ind w:left="924"/>
        <w:spacing w:after="40"/>
        <w:rPr>
          <w:rFonts w:cs="Arial" w:eastAsia="MS Mincho"/>
          <w:sz w:val="22"/>
          <w:szCs w:val="24"/>
        </w:rPr>
      </w:pPr>
      <w:r>
        <w:rPr>
          <w:rFonts w:cs="Arial" w:eastAsia="MS Mincho"/>
          <w:sz w:val="22"/>
          <w:szCs w:val="24"/>
        </w:rPr>
      </w:r>
      <w:r/>
    </w:p>
    <w:p>
      <w:pPr>
        <w:pStyle w:val="851"/>
        <w:spacing w:after="320"/>
        <w:shd w:val="clear" w:fill="FBD4B4" w:themeFill="accent6" w:themeFillTint="66" w:color="auto"/>
        <w:rPr>
          <w:sz w:val="18"/>
          <w:szCs w:val="24"/>
        </w:rPr>
      </w:pPr>
      <w:r>
        <w:rPr>
          <w:sz w:val="18"/>
          <w:szCs w:val="24"/>
        </w:rPr>
        <w:t xml:space="preserve">Ответственность лежит </w:t>
      </w:r>
      <w:r>
        <w:rPr>
          <w:sz w:val="18"/>
          <w:szCs w:val="24"/>
          <w:u w:val="single"/>
        </w:rPr>
        <w:t xml:space="preserve">на руководителе</w:t>
      </w:r>
      <w:r>
        <w:rPr>
          <w:sz w:val="18"/>
          <w:szCs w:val="24"/>
        </w:rPr>
        <w:t xml:space="preserve"> – он должен обучить сотрудника необходимым навыкам</w:t>
      </w:r>
      <w:r/>
    </w:p>
    <w:p>
      <w:pPr>
        <w:pStyle w:val="849"/>
        <w:spacing w:before="80"/>
        <w:rPr>
          <w:rFonts w:eastAsia="MS Mincho"/>
          <w:sz w:val="22"/>
          <w:szCs w:val="24"/>
        </w:rPr>
      </w:pPr>
      <w:r>
        <w:rPr>
          <w:rFonts w:eastAsia="MS Mincho"/>
          <w:sz w:val="22"/>
          <w:szCs w:val="24"/>
        </w:rPr>
        <w:t xml:space="preserve">НЕДОСТАТОК ИНФОРМАЦИИ</w:t>
      </w:r>
      <w:r/>
    </w:p>
    <w:p>
      <w:pPr>
        <w:pStyle w:val="850"/>
        <w:numPr>
          <w:ilvl w:val="0"/>
          <w:numId w:val="42"/>
        </w:numPr>
        <w:ind w:left="924" w:hanging="357"/>
        <w:spacing w:after="40"/>
        <w:rPr>
          <w:rFonts w:cs="Arial" w:eastAsia="MS Mincho"/>
          <w:sz w:val="20"/>
          <w:szCs w:val="24"/>
        </w:rPr>
      </w:pPr>
      <w:r>
        <w:rPr>
          <w:rFonts w:cs="Arial" w:eastAsia="MS Mincho"/>
          <w:sz w:val="22"/>
          <w:szCs w:val="24"/>
        </w:rPr>
        <mc:AlternateContent>
          <mc:Choice Requires="wpg">
            <w:drawing>
              <wp:anchor xmlns:wp="http://schemas.openxmlformats.org/drawingml/2006/wordprocessingDrawing" distT="0" distB="0" distL="114300" distR="114300" simplePos="0" relativeHeight="251757568" behindDoc="1" locked="0" layoutInCell="1" allowOverlap="1">
                <wp:simplePos x="0" y="0"/>
                <wp:positionH relativeFrom="column">
                  <wp:posOffset>-457200</wp:posOffset>
                </wp:positionH>
                <wp:positionV relativeFrom="paragraph">
                  <wp:posOffset>86995</wp:posOffset>
                </wp:positionV>
                <wp:extent cx="622300" cy="621030"/>
                <wp:effectExtent l="0" t="0" r="0" b="0"/>
                <wp:wrapNone/>
                <wp:docPr id="86" name="Рисунок 44" descr="D:\01_Work\03_Клиенты\11_Ноябрь\ЭЛКО - методички\PICS\x1-coe-succession-planning.png.pagespeed.ic.ZEtXeAwFSq.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Picture 44" descr="D:\01_Work\03_Клиенты\11_Ноябрь\ЭЛКО - методички\PICS\x1-coe-succession-planning.png.pagespeed.ic.ZEtXeAwFSq.png" hidden="0"/>
                        <pic:cNvPicPr>
                          <a:picLocks noChangeAspect="1"/>
                        </pic:cNvPicPr>
                        <pic:nvPr isPhoto="0" userDrawn="0"/>
                      </pic:nvPicPr>
                      <pic:blipFill>
                        <a:blip r:embed="rId33"/>
                        <a:stretch/>
                      </pic:blipFill>
                      <pic:spPr bwMode="auto">
                        <a:xfrm>
                          <a:off x="0" y="0"/>
                          <a:ext cx="622300" cy="621030"/>
                        </a:xfrm>
                        <a:prstGeom prst="rect">
                          <a:avLst/>
                        </a:prstGeom>
                        <a:noFill/>
                        <a:ln w="9525">
                          <a:noFill/>
                          <a:miter lim="800000"/>
                          <a:headEnd/>
                          <a:tailE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1" o:spid="_x0000_s171" type="#_x0000_t75" style="position:absolute;mso-wrap-distance-left:9.0pt;mso-wrap-distance-top:0.0pt;mso-wrap-distance-right:9.0pt;mso-wrap-distance-bottom:0.0pt;z-index:-251757568;o:allowoverlap:true;o:allowincell:true;mso-position-horizontal-relative:text;margin-left:-36.0pt;mso-position-horizontal:absolute;mso-position-vertical-relative:text;margin-top:6.8pt;mso-position-vertical:absolute;width:49.0pt;height:48.9pt;" stroked="f" strokeweight="0.75pt">
                <v:path textboxrect="0,0,0,0"/>
                <v:imagedata r:id="rId33" o:title=""/>
              </v:shape>
            </w:pict>
          </mc:Fallback>
        </mc:AlternateContent>
      </w:r>
      <w:r>
        <w:rPr>
          <w:rFonts w:cs="Arial" w:eastAsia="MS Mincho"/>
          <w:sz w:val="20"/>
          <w:szCs w:val="24"/>
        </w:rPr>
        <w:t xml:space="preserve">Сотрудник не знает, чего от него ждут</w:t>
      </w:r>
      <w:r/>
    </w:p>
    <w:p>
      <w:pPr>
        <w:pStyle w:val="850"/>
        <w:numPr>
          <w:ilvl w:val="0"/>
          <w:numId w:val="42"/>
        </w:numPr>
        <w:ind w:left="924" w:hanging="357"/>
        <w:spacing w:after="40"/>
        <w:rPr>
          <w:rFonts w:cs="Arial" w:eastAsia="MS Mincho"/>
          <w:sz w:val="20"/>
          <w:szCs w:val="24"/>
        </w:rPr>
      </w:pPr>
      <w:r>
        <w:rPr>
          <w:rFonts w:cs="Arial" w:eastAsia="MS Mincho"/>
          <w:sz w:val="20"/>
          <w:szCs w:val="24"/>
        </w:rPr>
        <w:t xml:space="preserve">Не имеет необходимой свежей информации</w:t>
      </w:r>
      <w:r/>
    </w:p>
    <w:p>
      <w:pPr>
        <w:pStyle w:val="850"/>
        <w:numPr>
          <w:ilvl w:val="0"/>
          <w:numId w:val="42"/>
        </w:numPr>
        <w:ind w:left="924" w:hanging="357"/>
        <w:spacing w:after="40"/>
        <w:rPr>
          <w:rFonts w:cs="Arial" w:eastAsia="MS Mincho"/>
          <w:sz w:val="20"/>
          <w:szCs w:val="24"/>
        </w:rPr>
      </w:pPr>
      <w:r>
        <w:rPr>
          <w:rFonts w:cs="Arial" w:eastAsia="MS Mincho"/>
          <w:sz w:val="20"/>
          <w:szCs w:val="24"/>
        </w:rPr>
        <w:t xml:space="preserve">Не знает, как применить имеющуюся информацию</w:t>
      </w:r>
      <w:r/>
    </w:p>
    <w:p>
      <w:pPr>
        <w:pStyle w:val="850"/>
        <w:numPr>
          <w:ilvl w:val="0"/>
          <w:numId w:val="0"/>
        </w:numPr>
        <w:ind w:left="924"/>
        <w:spacing w:after="40"/>
        <w:rPr>
          <w:rFonts w:cs="Arial" w:eastAsia="MS Mincho"/>
          <w:sz w:val="20"/>
          <w:szCs w:val="24"/>
        </w:rPr>
      </w:pPr>
      <w:r>
        <w:rPr>
          <w:rFonts w:cs="Arial" w:eastAsia="MS Mincho"/>
          <w:sz w:val="20"/>
          <w:szCs w:val="24"/>
        </w:rPr>
      </w:r>
      <w:r/>
    </w:p>
    <w:p>
      <w:pPr>
        <w:pStyle w:val="851"/>
        <w:spacing w:after="320"/>
        <w:shd w:val="clear" w:fill="FBD4B4" w:themeFill="accent6" w:themeFillTint="66" w:color="auto"/>
        <w:rPr>
          <w:sz w:val="18"/>
          <w:szCs w:val="24"/>
        </w:rPr>
      </w:pPr>
      <w:r>
        <w:rPr>
          <w:sz w:val="18"/>
          <w:szCs w:val="24"/>
        </w:rPr>
        <w:t xml:space="preserve">Ответственность лежит </w:t>
      </w:r>
      <w:r>
        <w:rPr>
          <w:sz w:val="18"/>
          <w:szCs w:val="24"/>
          <w:u w:val="single"/>
        </w:rPr>
        <w:t xml:space="preserve">на руководителе</w:t>
      </w:r>
      <w:r>
        <w:rPr>
          <w:sz w:val="18"/>
          <w:szCs w:val="24"/>
        </w:rPr>
        <w:t xml:space="preserve"> – необходимо предоставить сотруднику информацию или обучить его собирать и использовать информацию</w:t>
      </w:r>
      <w:r/>
    </w:p>
    <w:p>
      <w:pPr>
        <w:pStyle w:val="849"/>
        <w:spacing w:before="80"/>
        <w:rPr>
          <w:rFonts w:eastAsia="MS Mincho"/>
          <w:sz w:val="22"/>
          <w:szCs w:val="24"/>
        </w:rPr>
      </w:pPr>
      <w:r>
        <w:rPr>
          <w:rFonts w:eastAsia="MS Mincho"/>
          <w:sz w:val="22"/>
          <w:szCs w:val="24"/>
        </w:rPr>
        <mc:AlternateContent>
          <mc:Choice Requires="wpg">
            <w:drawing>
              <wp:anchor xmlns:wp="http://schemas.openxmlformats.org/drawingml/2006/wordprocessingDrawing" distT="0" distB="0" distL="114300" distR="114300" simplePos="0" relativeHeight="251755520" behindDoc="1" locked="0" layoutInCell="1" allowOverlap="1">
                <wp:simplePos x="0" y="0"/>
                <wp:positionH relativeFrom="column">
                  <wp:posOffset>-457200</wp:posOffset>
                </wp:positionH>
                <wp:positionV relativeFrom="paragraph">
                  <wp:posOffset>118110</wp:posOffset>
                </wp:positionV>
                <wp:extent cx="683454" cy="690880"/>
                <wp:effectExtent l="0" t="0" r="0" b="0"/>
                <wp:wrapNone/>
                <wp:docPr id="87" name="Рисунок 43" descr="D:\01_Work\03_Клиенты\11_Ноябрь\ЭЛКО - методички\PICS\1-coe-pay-for-performance.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Picture 43" descr="D:\01_Work\03_Клиенты\11_Ноябрь\ЭЛКО - методички\PICS\1-coe-pay-for-performance.png" hidden="0"/>
                        <pic:cNvPicPr>
                          <a:picLocks noChangeAspect="1"/>
                        </pic:cNvPicPr>
                        <pic:nvPr isPhoto="0" userDrawn="0"/>
                      </pic:nvPicPr>
                      <pic:blipFill>
                        <a:blip r:embed="rId34"/>
                        <a:stretch/>
                      </pic:blipFill>
                      <pic:spPr bwMode="auto">
                        <a:xfrm>
                          <a:off x="0" y="0"/>
                          <a:ext cx="683454" cy="690880"/>
                        </a:xfrm>
                        <a:prstGeom prst="rect">
                          <a:avLst/>
                        </a:prstGeom>
                        <a:noFill/>
                        <a:ln w="9525">
                          <a:noFill/>
                          <a:miter lim="800000"/>
                          <a:headEnd/>
                          <a:tailE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2" o:spid="_x0000_s172" type="#_x0000_t75" style="position:absolute;mso-wrap-distance-left:9.0pt;mso-wrap-distance-top:0.0pt;mso-wrap-distance-right:9.0pt;mso-wrap-distance-bottom:0.0pt;z-index:-251755520;o:allowoverlap:true;o:allowincell:true;mso-position-horizontal-relative:text;margin-left:-36.0pt;mso-position-horizontal:absolute;mso-position-vertical-relative:text;margin-top:9.3pt;mso-position-vertical:absolute;width:53.8pt;height:54.4pt;" stroked="f" strokeweight="0.75pt">
                <v:path textboxrect="0,0,0,0"/>
                <v:imagedata r:id="rId34" o:title=""/>
              </v:shape>
            </w:pict>
          </mc:Fallback>
        </mc:AlternateContent>
      </w:r>
      <w:r>
        <w:rPr>
          <w:rFonts w:eastAsia="MS Mincho"/>
          <w:sz w:val="22"/>
          <w:szCs w:val="24"/>
        </w:rPr>
        <w:t xml:space="preserve">МОТИВАЦИОННЫЕ ПРОБЛЕМЫ</w:t>
      </w:r>
      <w:r/>
    </w:p>
    <w:p>
      <w:pPr>
        <w:pStyle w:val="850"/>
        <w:numPr>
          <w:ilvl w:val="0"/>
          <w:numId w:val="42"/>
        </w:numPr>
        <w:ind w:left="924" w:hanging="357"/>
        <w:spacing w:after="40"/>
        <w:rPr>
          <w:rFonts w:cs="Arial" w:eastAsia="MS Mincho"/>
          <w:sz w:val="20"/>
          <w:szCs w:val="24"/>
        </w:rPr>
      </w:pPr>
      <w:r>
        <w:rPr>
          <w:rFonts w:cs="Arial" w:eastAsia="MS Mincho"/>
          <w:sz w:val="20"/>
          <w:szCs w:val="24"/>
        </w:rPr>
        <w:t xml:space="preserve">Необходимое поведение, на самом деле, вызывает наказание (напр. вопросы воспринимаются как признак некомпетентности, инициатива наказуема, и т.п.)</w:t>
      </w:r>
      <w:r/>
    </w:p>
    <w:p>
      <w:pPr>
        <w:pStyle w:val="850"/>
        <w:numPr>
          <w:ilvl w:val="0"/>
          <w:numId w:val="42"/>
        </w:numPr>
        <w:ind w:left="924" w:hanging="357"/>
        <w:spacing w:after="40"/>
        <w:rPr>
          <w:rFonts w:cs="Arial" w:eastAsia="MS Mincho"/>
          <w:sz w:val="20"/>
          <w:szCs w:val="24"/>
        </w:rPr>
      </w:pPr>
      <w:r>
        <w:rPr>
          <w:rFonts w:cs="Arial" w:eastAsia="MS Mincho"/>
          <w:sz w:val="20"/>
          <w:szCs w:val="24"/>
        </w:rPr>
        <w:t xml:space="preserve">Недостаток личной мотивации сотрудника</w:t>
      </w:r>
      <w:r/>
    </w:p>
    <w:p>
      <w:pPr>
        <w:pStyle w:val="850"/>
        <w:numPr>
          <w:ilvl w:val="0"/>
          <w:numId w:val="0"/>
        </w:numPr>
        <w:ind w:left="924"/>
        <w:spacing w:after="40"/>
        <w:rPr>
          <w:rFonts w:cs="Arial" w:eastAsia="MS Mincho"/>
          <w:sz w:val="20"/>
          <w:szCs w:val="24"/>
        </w:rPr>
      </w:pPr>
      <w:r>
        <w:rPr>
          <w:rFonts w:cs="Arial" w:eastAsia="MS Mincho"/>
          <w:sz w:val="20"/>
          <w:szCs w:val="24"/>
        </w:rPr>
      </w:r>
      <w:r/>
    </w:p>
    <w:p>
      <w:pPr>
        <w:pStyle w:val="851"/>
        <w:spacing w:after="320"/>
        <w:shd w:val="clear" w:fill="D8CFE3" w:color="auto"/>
        <w:rPr>
          <w:sz w:val="18"/>
          <w:szCs w:val="24"/>
        </w:rPr>
      </w:pPr>
      <w:r>
        <w:rPr>
          <w:sz w:val="18"/>
          <w:szCs w:val="24"/>
        </w:rPr>
        <w:t xml:space="preserve">Ответственность разделена </w:t>
      </w:r>
      <w:r>
        <w:rPr>
          <w:sz w:val="18"/>
          <w:szCs w:val="24"/>
          <w:u w:val="single"/>
        </w:rPr>
        <w:t xml:space="preserve">между руководителем и сотрудником</w:t>
      </w:r>
      <w:r>
        <w:rPr>
          <w:sz w:val="18"/>
          <w:szCs w:val="24"/>
        </w:rPr>
        <w:t xml:space="preserve"> – необходимо совместное обсуждение</w:t>
      </w:r>
      <w:r/>
    </w:p>
    <w:p>
      <w:pPr>
        <w:pStyle w:val="849"/>
        <w:spacing w:before="80"/>
        <w:rPr>
          <w:rFonts w:eastAsia="MS Mincho"/>
          <w:sz w:val="22"/>
          <w:szCs w:val="24"/>
        </w:rPr>
      </w:pPr>
      <w:r>
        <w:rPr>
          <w:rFonts w:eastAsia="MS Mincho"/>
          <w:sz w:val="22"/>
          <w:szCs w:val="24"/>
        </w:rPr>
        <mc:AlternateContent>
          <mc:Choice Requires="wpg">
            <w:drawing>
              <wp:anchor xmlns:wp="http://schemas.openxmlformats.org/drawingml/2006/wordprocessingDrawing" distT="0" distB="0" distL="114300" distR="114300" simplePos="0" relativeHeight="251758592" behindDoc="1" locked="0" layoutInCell="1" allowOverlap="1">
                <wp:simplePos x="0" y="0"/>
                <wp:positionH relativeFrom="column">
                  <wp:posOffset>-457200</wp:posOffset>
                </wp:positionH>
                <wp:positionV relativeFrom="paragraph">
                  <wp:posOffset>209550</wp:posOffset>
                </wp:positionV>
                <wp:extent cx="589915" cy="588645"/>
                <wp:effectExtent l="0" t="0" r="0" b="0"/>
                <wp:wrapNone/>
                <wp:docPr id="88" name="Рисунок 45" descr="D:\01_Work\03_Клиенты\11_Ноябрь\ЭЛКО - методички\PICS\x2-coe-competency-management.png.pagespeed.ic.nqT3qyLlsj.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Picture 45" descr="D:\01_Work\03_Клиенты\11_Ноябрь\ЭЛКО - методички\PICS\x2-coe-competency-management.png.pagespeed.ic.nqT3qyLlsj.png" hidden="0"/>
                        <pic:cNvPicPr>
                          <a:picLocks noChangeAspect="1"/>
                        </pic:cNvPicPr>
                        <pic:nvPr isPhoto="0" userDrawn="0"/>
                      </pic:nvPicPr>
                      <pic:blipFill>
                        <a:blip r:embed="rId35"/>
                        <a:stretch/>
                      </pic:blipFill>
                      <pic:spPr bwMode="auto">
                        <a:xfrm>
                          <a:off x="0" y="0"/>
                          <a:ext cx="589915" cy="588645"/>
                        </a:xfrm>
                        <a:prstGeom prst="rect">
                          <a:avLst/>
                        </a:prstGeom>
                        <a:noFill/>
                        <a:ln w="9525">
                          <a:noFill/>
                          <a:miter lim="800000"/>
                          <a:headEnd/>
                          <a:tailE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3" o:spid="_x0000_s173" type="#_x0000_t75" style="position:absolute;mso-wrap-distance-left:9.0pt;mso-wrap-distance-top:0.0pt;mso-wrap-distance-right:9.0pt;mso-wrap-distance-bottom:0.0pt;z-index:-251758592;o:allowoverlap:true;o:allowincell:true;mso-position-horizontal-relative:text;margin-left:-36.0pt;mso-position-horizontal:absolute;mso-position-vertical-relative:text;margin-top:16.5pt;mso-position-vertical:absolute;width:46.4pt;height:46.3pt;" stroked="f" strokeweight="0.75pt">
                <v:path textboxrect="0,0,0,0"/>
                <v:imagedata r:id="rId35" o:title=""/>
              </v:shape>
            </w:pict>
          </mc:Fallback>
        </mc:AlternateContent>
      </w:r>
      <w:r>
        <w:rPr>
          <w:rFonts w:eastAsia="MS Mincho"/>
          <w:sz w:val="22"/>
          <w:szCs w:val="24"/>
        </w:rPr>
        <w:t xml:space="preserve">ЛИЧНЫЕ ПРОБЛЕМЫ СОТРУДНИКА</w:t>
      </w:r>
      <w:r/>
    </w:p>
    <w:p>
      <w:pPr>
        <w:pStyle w:val="850"/>
        <w:numPr>
          <w:ilvl w:val="0"/>
          <w:numId w:val="42"/>
        </w:numPr>
        <w:ind w:left="924" w:hanging="357"/>
        <w:spacing w:after="40"/>
        <w:rPr>
          <w:rFonts w:cs="Arial" w:eastAsia="MS Mincho"/>
          <w:sz w:val="20"/>
          <w:szCs w:val="24"/>
        </w:rPr>
      </w:pPr>
      <w:r>
        <w:rPr>
          <w:rFonts w:cs="Arial" w:eastAsia="MS Mincho"/>
          <w:sz w:val="20"/>
          <w:szCs w:val="24"/>
        </w:rPr>
        <w:t xml:space="preserve">Эмоциональное состояние и здоровье</w:t>
      </w:r>
      <w:r/>
    </w:p>
    <w:p>
      <w:pPr>
        <w:pStyle w:val="850"/>
        <w:numPr>
          <w:ilvl w:val="0"/>
          <w:numId w:val="42"/>
        </w:numPr>
        <w:ind w:left="924" w:hanging="357"/>
        <w:spacing w:after="40"/>
        <w:rPr>
          <w:rFonts w:cs="Arial" w:eastAsia="MS Mincho"/>
          <w:sz w:val="20"/>
          <w:szCs w:val="24"/>
        </w:rPr>
      </w:pPr>
      <w:r>
        <w:rPr>
          <w:rFonts w:cs="Arial" w:eastAsia="MS Mincho"/>
          <w:sz w:val="20"/>
          <w:szCs w:val="24"/>
        </w:rPr>
        <w:t xml:space="preserve">Физическое здоровье</w:t>
      </w:r>
      <w:r/>
    </w:p>
    <w:p>
      <w:pPr>
        <w:pStyle w:val="850"/>
        <w:numPr>
          <w:ilvl w:val="0"/>
          <w:numId w:val="42"/>
        </w:numPr>
        <w:ind w:left="924" w:hanging="357"/>
        <w:spacing w:after="40"/>
        <w:rPr>
          <w:rFonts w:cs="Arial" w:eastAsia="MS Mincho"/>
          <w:sz w:val="20"/>
          <w:szCs w:val="24"/>
        </w:rPr>
      </w:pPr>
      <w:r>
        <w:rPr>
          <w:rFonts w:cs="Arial" w:eastAsia="MS Mincho"/>
          <w:sz w:val="20"/>
          <w:szCs w:val="24"/>
        </w:rPr>
        <w:t xml:space="preserve">Стиль жизни</w:t>
      </w:r>
      <w:r/>
    </w:p>
    <w:p>
      <w:pPr>
        <w:pStyle w:val="850"/>
        <w:numPr>
          <w:ilvl w:val="0"/>
          <w:numId w:val="0"/>
        </w:numPr>
        <w:ind w:left="924"/>
        <w:spacing w:after="40"/>
        <w:rPr>
          <w:rFonts w:cs="Arial" w:eastAsia="MS Mincho"/>
          <w:sz w:val="20"/>
          <w:szCs w:val="24"/>
        </w:rPr>
      </w:pPr>
      <w:r>
        <w:rPr>
          <w:rFonts w:cs="Arial" w:eastAsia="MS Mincho"/>
          <w:sz w:val="20"/>
          <w:szCs w:val="24"/>
        </w:rPr>
      </w:r>
      <w:r/>
    </w:p>
    <w:p>
      <w:pPr>
        <w:pStyle w:val="851"/>
        <w:spacing w:after="320" w:before="0"/>
        <w:shd w:val="clear" w:fill="DAEEF3" w:themeFill="accent5" w:themeFillTint="33" w:color="auto"/>
        <w:rPr>
          <w:sz w:val="18"/>
          <w:szCs w:val="24"/>
        </w:rPr>
      </w:pPr>
      <w:r>
        <w:rPr>
          <w:sz w:val="18"/>
          <w:szCs w:val="24"/>
        </w:rPr>
        <w:t xml:space="preserve">Ответственность лежит </w:t>
      </w:r>
      <w:r>
        <w:rPr>
          <w:sz w:val="18"/>
          <w:szCs w:val="24"/>
          <w:u w:val="single"/>
        </w:rPr>
        <w:t xml:space="preserve">на сотруднике</w:t>
      </w:r>
      <w:r>
        <w:rPr>
          <w:sz w:val="18"/>
          <w:szCs w:val="24"/>
        </w:rPr>
        <w:t xml:space="preserve"> – он сам должен разрешить свои проблемы</w:t>
      </w:r>
      <w:r/>
    </w:p>
    <w:p>
      <w:pPr>
        <w:pStyle w:val="849"/>
        <w:spacing w:before="240"/>
        <w:rPr>
          <w:rFonts w:eastAsia="MS Mincho"/>
          <w:sz w:val="22"/>
          <w:szCs w:val="24"/>
        </w:rPr>
      </w:pPr>
      <w:r>
        <w:rPr>
          <w:rFonts w:eastAsia="MS Mincho"/>
          <w:sz w:val="22"/>
          <w:szCs w:val="24"/>
          <w:lang w:val="en-US"/>
        </w:rPr>
        <mc:AlternateContent>
          <mc:Choice Requires="wpg">
            <w:drawing>
              <wp:anchor xmlns:wp="http://schemas.openxmlformats.org/drawingml/2006/wordprocessingDrawing" distT="0" distB="0" distL="114300" distR="114300" simplePos="0" relativeHeight="251762688" behindDoc="0" locked="0" layoutInCell="1" allowOverlap="1">
                <wp:simplePos x="0" y="0"/>
                <wp:positionH relativeFrom="column">
                  <wp:posOffset>-466724</wp:posOffset>
                </wp:positionH>
                <wp:positionV relativeFrom="paragraph">
                  <wp:posOffset>161290</wp:posOffset>
                </wp:positionV>
                <wp:extent cx="581025" cy="762000"/>
                <wp:effectExtent l="0" t="0" r="0" b="0"/>
                <wp:wrapNone/>
                <wp:docPr id="89" name="" hidden="false"/>
                <wp:cNvGraphicFramePr/>
                <a:graphic xmlns:a="http://schemas.openxmlformats.org/drawingml/2006/main">
                  <a:graphicData uri="http://schemas.microsoft.com/office/word/2010/wordprocessingShape">
                    <wps:wsp>
                      <wps:cNvSpPr/>
                      <wps:spPr bwMode="auto">
                        <a:xfrm>
                          <a:off x="0" y="0"/>
                          <a:ext cx="581025" cy="762000"/>
                        </a:xfrm>
                        <a:prstGeom prst="rect">
                          <a:avLst/>
                        </a:prstGeom>
                        <a:noFill/>
                        <a:ln w="38100">
                          <a:solidFill>
                            <a:srgbClr val="0070C0"/>
                          </a:solidFill>
                        </a:ln>
                      </wps:spPr>
                      <wps:bodyPr rot="0">
                        <a:prstTxWarp prst="textNoShape">
                          <a:avLst/>
                        </a:prstTxWarp>
                        <a:noAutofit/>
                      </wps:bodyPr>
                    </wps:wsp>
                  </a:graphicData>
                </a:graphic>
              </wp:anchor>
            </w:drawing>
          </mc:Choice>
          <mc:Fallback>
            <w:pict>
              <v:shape id="shape 174" o:spid="_x0000_s174" o:spt="1" style="position:absolute;mso-wrap-distance-left:9.0pt;mso-wrap-distance-top:0.0pt;mso-wrap-distance-right:9.0pt;mso-wrap-distance-bottom:0.0pt;z-index:251762688;o:allowoverlap:true;o:allowincell:true;mso-position-horizontal-relative:text;margin-left:-36.7pt;mso-position-horizontal:absolute;mso-position-vertical-relative:text;margin-top:12.7pt;mso-position-vertical:absolute;width:45.8pt;height:60.0pt;" coordsize="100000,100000" path="" filled="f" strokecolor="#0070C0" strokeweight="3.00pt">
                <v:path textboxrect="0,0,0,0"/>
              </v:shape>
            </w:pict>
          </mc:Fallback>
        </mc:AlternateContent>
      </w:r>
      <w:r>
        <w:rPr>
          <w:rFonts w:eastAsia="MS Mincho"/>
          <w:sz w:val="22"/>
          <w:szCs w:val="24"/>
        </w:rPr>
        <mc:AlternateContent>
          <mc:Choice Requires="wpg">
            <w:drawing>
              <wp:anchor xmlns:wp="http://schemas.openxmlformats.org/drawingml/2006/wordprocessingDrawing" distT="0" distB="0" distL="114300" distR="114300" simplePos="0" relativeHeight="251756544" behindDoc="0" locked="0" layoutInCell="1" allowOverlap="1">
                <wp:simplePos x="0" y="0"/>
                <wp:positionH relativeFrom="column">
                  <wp:posOffset>-571500</wp:posOffset>
                </wp:positionH>
                <wp:positionV relativeFrom="paragraph">
                  <wp:posOffset>173355</wp:posOffset>
                </wp:positionV>
                <wp:extent cx="768350" cy="768985"/>
                <wp:effectExtent l="0" t="0" r="0" b="0"/>
                <wp:wrapNone/>
                <wp:docPr id="90" name="Рисунок 46" descr="D:\01_Work\03_Клиенты\11_Ноябрь\ЭЛКО - методички\PICS\8-coe-professional-services.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Picture 46" descr="D:\01_Work\03_Клиенты\11_Ноябрь\ЭЛКО - методички\PICS\8-coe-professional-services.png" hidden="0"/>
                        <pic:cNvPicPr>
                          <a:picLocks noChangeAspect="1"/>
                        </pic:cNvPicPr>
                        <pic:nvPr isPhoto="0" userDrawn="0"/>
                      </pic:nvPicPr>
                      <pic:blipFill>
                        <a:blip r:embed="rId36"/>
                        <a:stretch/>
                      </pic:blipFill>
                      <pic:spPr bwMode="auto">
                        <a:xfrm>
                          <a:off x="0" y="0"/>
                          <a:ext cx="768350" cy="768985"/>
                        </a:xfrm>
                        <a:prstGeom prst="rect">
                          <a:avLst/>
                        </a:prstGeom>
                        <a:noFill/>
                        <a:ln w="9525">
                          <a:noFill/>
                          <a:miter lim="800000"/>
                          <a:headEnd/>
                          <a:tailE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5" o:spid="_x0000_s175" type="#_x0000_t75" style="position:absolute;mso-wrap-distance-left:9.0pt;mso-wrap-distance-top:0.0pt;mso-wrap-distance-right:9.0pt;mso-wrap-distance-bottom:0.0pt;z-index:251756544;o:allowoverlap:true;o:allowincell:true;mso-position-horizontal-relative:text;margin-left:-45.0pt;mso-position-horizontal:absolute;mso-position-vertical-relative:text;margin-top:13.6pt;mso-position-vertical:absolute;width:60.5pt;height:60.5pt;" stroked="f" strokeweight="0.75pt">
                <v:path textboxrect="0,0,0,0"/>
                <v:imagedata r:id="rId36" o:title=""/>
              </v:shape>
            </w:pict>
          </mc:Fallback>
        </mc:AlternateContent>
      </w:r>
      <w:r>
        <w:rPr>
          <w:rFonts w:eastAsia="MS Mincho"/>
          <w:sz w:val="22"/>
          <w:szCs w:val="24"/>
        </w:rPr>
        <w:t xml:space="preserve">ПРОБЛЕМЫ В ОКРУЖАЮЩЕЙ ОБСТАНОВКЕ И СИТУАЦИИ</w:t>
      </w:r>
      <w:r/>
    </w:p>
    <w:p>
      <w:pPr>
        <w:pStyle w:val="850"/>
        <w:numPr>
          <w:ilvl w:val="0"/>
          <w:numId w:val="42"/>
        </w:numPr>
        <w:ind w:left="924" w:hanging="357"/>
        <w:spacing w:after="40"/>
        <w:rPr>
          <w:rFonts w:cs="Arial" w:eastAsia="MS Mincho"/>
          <w:sz w:val="20"/>
          <w:szCs w:val="24"/>
        </w:rPr>
      </w:pPr>
      <w:r>
        <w:rPr>
          <w:rFonts w:cs="Arial" w:eastAsia="MS Mincho"/>
          <w:sz w:val="20"/>
          <w:szCs w:val="24"/>
          <w:lang w:val="en-US"/>
        </w:rPr>
        <mc:AlternateContent>
          <mc:Choice Requires="wpg">
            <w:drawing>
              <wp:anchor xmlns:wp="http://schemas.openxmlformats.org/drawingml/2006/wordprocessingDrawing" distT="0" distB="0" distL="114300" distR="114300" simplePos="0" relativeHeight="251761664" behindDoc="0" locked="0" layoutInCell="1" allowOverlap="1">
                <wp:simplePos x="0" y="0"/>
                <wp:positionH relativeFrom="column">
                  <wp:posOffset>-231774</wp:posOffset>
                </wp:positionH>
                <wp:positionV relativeFrom="paragraph">
                  <wp:posOffset>145415</wp:posOffset>
                </wp:positionV>
                <wp:extent cx="94615" cy="90805"/>
                <wp:effectExtent l="0" t="0" r="0" b="0"/>
                <wp:wrapNone/>
                <wp:docPr id="91" name="" hidden="false"/>
                <wp:cNvGraphicFramePr/>
                <a:graphic xmlns:a="http://schemas.openxmlformats.org/drawingml/2006/main">
                  <a:graphicData uri="http://schemas.microsoft.com/office/word/2010/wordprocessingShape">
                    <wps:wsp>
                      <wps:cNvSpPr/>
                      <wps:spPr bwMode="auto">
                        <a:xfrm rot="8353761">
                          <a:off x="0" y="0"/>
                          <a:ext cx="94615" cy="90805"/>
                        </a:xfrm>
                        <a:custGeom>
                          <a:avLst>
                            <a:gd name="adj0" fmla="val 0"/>
                            <a:gd name="adj1" fmla="val 0"/>
                            <a:gd name="adj2" fmla="val 0"/>
                          </a:avLst>
                          <a:gdLst>
                            <a:gd name="gd0" fmla="val 65536"/>
                            <a:gd name="gd1" fmla="val 0"/>
                            <a:gd name="gd2" fmla="val -1"/>
                            <a:gd name="gd3" fmla="val 21600"/>
                            <a:gd name="gd4" fmla="val 21600"/>
                            <a:gd name="gd5" fmla="val 0"/>
                            <a:gd name="gd6" fmla="val -1"/>
                            <a:gd name="gd7" fmla="val 21600"/>
                            <a:gd name="gd8" fmla="val 21600"/>
                            <a:gd name="gd9" fmla="val 0"/>
                            <a:gd name="gd10" fmla="val 21600"/>
                            <a:gd name="gd11" fmla="val 0"/>
                            <a:gd name="gd12" fmla="val -1"/>
                            <a:gd name="gd13" fmla="*/ w 0 21600"/>
                            <a:gd name="gd14" fmla="*/ h 0 21600"/>
                            <a:gd name="gd15" fmla="*/ w 21600 21600"/>
                            <a:gd name="gd16" fmla="*/ h 21600 21600"/>
                          </a:gdLst>
                          <a:ahLst/>
                          <a:cxnLst/>
                          <a:rect l="gd13" t="gd14" r="gd15" b="gd16"/>
                          <a:pathLst>
                            <a:path w="21600" h="21600" fill="none" stroke="1" extrusionOk="0">
                              <a:moveTo>
                                <a:pt x="gd1" y="gd2"/>
                              </a:moveTo>
                              <a:cubicBezTo>
                                <a:pt x="11929" y="-1"/>
                                <a:pt x="21600" y="9670"/>
                                <a:pt x="21600" y="21600"/>
                              </a:cubicBezTo>
                            </a:path>
                            <a:path w="21600" h="21600" fill="norm" stroke="0" extrusionOk="0">
                              <a:moveTo>
                                <a:pt x="gd5" y="gd6"/>
                              </a:moveTo>
                              <a:cubicBezTo>
                                <a:pt x="11929" y="-1"/>
                                <a:pt x="21600" y="9670"/>
                                <a:pt x="21600" y="21600"/>
                              </a:cubicBezTo>
                              <a:lnTo>
                                <a:pt x="gd9" y="gd10"/>
                              </a:lnTo>
                              <a:lnTo>
                                <a:pt x="gd11" y="gd12"/>
                              </a:lnTo>
                              <a:close/>
                            </a:path>
                            <a:path w="21600" h="21600" fill="norm" stroke="1" extrusionOk="0"/>
                          </a:pathLst>
                        </a:custGeom>
                        <a:noFill/>
                        <a:ln w="19050" cap="rnd">
                          <a:solidFill>
                            <a:srgbClr val="000000"/>
                          </a:solidFill>
                          <a:prstDash val="solid"/>
                          <a:round/>
                        </a:ln>
                      </wps:spPr>
                      <wps:bodyPr rot="0">
                        <a:prstTxWarp prst="textNoShape">
                          <a:avLst/>
                        </a:prstTxWarp>
                        <a:noAutofit/>
                      </wps:bodyPr>
                    </wps:wsp>
                  </a:graphicData>
                </a:graphic>
              </wp:anchor>
            </w:drawing>
          </mc:Choice>
          <mc:Fallback>
            <w:pict>
              <v:shape id="shape 176" o:spid="_x0000_s176" style="position:absolute;mso-wrap-distance-left:9.0pt;mso-wrap-distance-top:0.0pt;mso-wrap-distance-right:9.0pt;mso-wrap-distance-bottom:0.0pt;z-index:251761664;o:allowoverlap:true;o:allowincell:true;mso-position-horizontal-relative:text;margin-left:-18.2pt;mso-position-horizontal:absolute;mso-position-vertical-relative:text;margin-top:11.4pt;mso-position-vertical:absolute;width:7.4pt;height:7.1pt;rotation:139;" coordsize="100000,100000" path="m0,-1l0,-1c55227,-1,100000,44768,100000,99999nfem0,-1l0,-1c55227,-1,100000,44768,100000,99999l0,99999l0,-1xnsee" filled="f" strokecolor="#000000" strokeweight="1.50pt">
                <v:path textboxrect="0,0,100000,99999"/>
              </v:shape>
            </w:pict>
          </mc:Fallback>
        </mc:AlternateContent>
      </w:r>
      <w:r>
        <w:rPr>
          <w:rFonts w:cs="Arial" w:eastAsia="MS Mincho"/>
          <w:sz w:val="20"/>
          <w:szCs w:val="24"/>
          <w:lang w:val="en-US"/>
        </w:rPr>
        <mc:AlternateContent>
          <mc:Choice Requires="wpg">
            <w:drawing>
              <wp:anchor xmlns:wp="http://schemas.openxmlformats.org/drawingml/2006/wordprocessingDrawing" distT="0" distB="0" distL="114300" distR="114300" simplePos="0" relativeHeight="251760640" behindDoc="0" locked="0" layoutInCell="1" allowOverlap="1">
                <wp:simplePos x="0" y="0"/>
                <wp:positionH relativeFrom="column">
                  <wp:posOffset>-116204</wp:posOffset>
                </wp:positionH>
                <wp:positionV relativeFrom="paragraph">
                  <wp:posOffset>281940</wp:posOffset>
                </wp:positionV>
                <wp:extent cx="79375" cy="62230"/>
                <wp:effectExtent l="0" t="0" r="0" b="0"/>
                <wp:wrapNone/>
                <wp:docPr id="92" name="" hidden="false"/>
                <wp:cNvGraphicFramePr/>
                <a:graphic xmlns:a="http://schemas.openxmlformats.org/drawingml/2006/main">
                  <a:graphicData uri="http://schemas.microsoft.com/office/word/2010/wordprocessingShape">
                    <wps:wsp>
                      <wps:cNvSpPr/>
                      <wps:spPr bwMode="auto">
                        <a:xfrm rot="1646477" flipH="1">
                          <a:off x="0" y="0"/>
                          <a:ext cx="79375" cy="62230"/>
                        </a:xfrm>
                        <a:prstGeom prst="ellipse">
                          <a:avLst/>
                        </a:prstGeom>
                        <a:noFill/>
                        <a:ln w="19050">
                          <a:solidFill>
                            <a:srgbClr val="000000"/>
                          </a:solidFill>
                        </a:ln>
                      </wps:spPr>
                      <wps:bodyPr rot="0">
                        <a:prstTxWarp prst="textNoShape">
                          <a:avLst/>
                        </a:prstTxWarp>
                        <a:noAutofit/>
                      </wps:bodyPr>
                    </wps:wsp>
                  </a:graphicData>
                </a:graphic>
              </wp:anchor>
            </w:drawing>
          </mc:Choice>
          <mc:Fallback>
            <w:pict>
              <v:shape id="shape 177" o:spid="_x0000_s177" o:spt="3" style="position:absolute;mso-wrap-distance-left:9.0pt;mso-wrap-distance-top:0.0pt;mso-wrap-distance-right:9.0pt;mso-wrap-distance-bottom:0.0pt;z-index:251760640;o:allowoverlap:true;o:allowincell:true;mso-position-horizontal-relative:text;margin-left:-9.1pt;mso-position-horizontal:absolute;mso-position-vertical-relative:text;margin-top:22.2pt;mso-position-vertical:absolute;width:6.2pt;height:4.9pt;rotation:27;flip:x;" coordsize="100000,100000" path="" filled="f" strokecolor="#000000" strokeweight="1.50pt">
                <v:path textboxrect="0,0,0,0"/>
              </v:shape>
            </w:pict>
          </mc:Fallback>
        </mc:AlternateContent>
      </w:r>
      <w:r>
        <w:rPr>
          <w:rFonts w:cs="Arial" w:eastAsia="MS Mincho"/>
          <w:sz w:val="20"/>
          <w:szCs w:val="24"/>
          <w:lang w:val="en-US"/>
        </w:rPr>
        <mc:AlternateContent>
          <mc:Choice Requires="wpg">
            <w:drawing>
              <wp:anchor xmlns:wp="http://schemas.openxmlformats.org/drawingml/2006/wordprocessingDrawing" distT="0" distB="0" distL="114300" distR="114300" simplePos="0" relativeHeight="251759616" behindDoc="0" locked="0" layoutInCell="1" allowOverlap="1">
                <wp:simplePos x="0" y="0"/>
                <wp:positionH relativeFrom="column">
                  <wp:posOffset>-323849</wp:posOffset>
                </wp:positionH>
                <wp:positionV relativeFrom="paragraph">
                  <wp:posOffset>281940</wp:posOffset>
                </wp:positionV>
                <wp:extent cx="79375" cy="62230"/>
                <wp:effectExtent l="0" t="0" r="0" b="0"/>
                <wp:wrapNone/>
                <wp:docPr id="93" name="" hidden="false"/>
                <wp:cNvGraphicFramePr/>
                <a:graphic xmlns:a="http://schemas.openxmlformats.org/drawingml/2006/main">
                  <a:graphicData uri="http://schemas.microsoft.com/office/word/2010/wordprocessingShape">
                    <wps:wsp>
                      <wps:cNvSpPr/>
                      <wps:spPr bwMode="auto">
                        <a:xfrm rot="19953520">
                          <a:off x="0" y="0"/>
                          <a:ext cx="79375" cy="62230"/>
                        </a:xfrm>
                        <a:prstGeom prst="ellipse">
                          <a:avLst/>
                        </a:prstGeom>
                        <a:noFill/>
                        <a:ln w="19050">
                          <a:solidFill>
                            <a:srgbClr val="000000"/>
                          </a:solidFill>
                        </a:ln>
                      </wps:spPr>
                      <wps:bodyPr rot="0">
                        <a:prstTxWarp prst="textNoShape">
                          <a:avLst/>
                        </a:prstTxWarp>
                        <a:noAutofit/>
                      </wps:bodyPr>
                    </wps:wsp>
                  </a:graphicData>
                </a:graphic>
              </wp:anchor>
            </w:drawing>
          </mc:Choice>
          <mc:Fallback>
            <w:pict>
              <v:shape id="shape 178" o:spid="_x0000_s178" o:spt="3" style="position:absolute;mso-wrap-distance-left:9.0pt;mso-wrap-distance-top:0.0pt;mso-wrap-distance-right:9.0pt;mso-wrap-distance-bottom:0.0pt;z-index:251759616;o:allowoverlap:true;o:allowincell:true;mso-position-horizontal-relative:text;margin-left:-25.5pt;mso-position-horizontal:absolute;mso-position-vertical-relative:text;margin-top:22.2pt;mso-position-vertical:absolute;width:6.2pt;height:4.9pt;rotation:332;" coordsize="100000,100000" path="" filled="f" strokecolor="#000000" strokeweight="1.50pt">
                <v:path textboxrect="0,0,0,0"/>
              </v:shape>
            </w:pict>
          </mc:Fallback>
        </mc:AlternateContent>
      </w:r>
      <w:r>
        <w:rPr>
          <w:rFonts w:cs="Arial" w:eastAsia="MS Mincho"/>
          <w:sz w:val="20"/>
          <w:szCs w:val="24"/>
        </w:rPr>
        <w:t xml:space="preserve">Неверно организован процесс работы (организационные барьеры, дублирование функций, нереалистичные цели и т.п.)</w:t>
      </w:r>
      <w:r/>
    </w:p>
    <w:p>
      <w:pPr>
        <w:pStyle w:val="850"/>
        <w:numPr>
          <w:ilvl w:val="0"/>
          <w:numId w:val="42"/>
        </w:numPr>
        <w:ind w:left="924" w:hanging="357"/>
        <w:spacing w:after="40"/>
        <w:rPr>
          <w:rFonts w:cs="Arial" w:eastAsia="MS Mincho"/>
          <w:sz w:val="20"/>
          <w:szCs w:val="24"/>
        </w:rPr>
      </w:pPr>
      <w:r>
        <w:rPr>
          <w:rFonts w:cs="Arial" w:eastAsia="MS Mincho"/>
          <w:sz w:val="20"/>
          <w:szCs w:val="24"/>
        </w:rPr>
        <w:t xml:space="preserve">Отсутствуют адекватные инструменты работы и необходимые ресурсы</w:t>
      </w:r>
      <w:r/>
    </w:p>
    <w:p>
      <w:pPr>
        <w:pStyle w:val="850"/>
        <w:numPr>
          <w:ilvl w:val="0"/>
          <w:numId w:val="0"/>
        </w:numPr>
        <w:ind w:left="924"/>
        <w:spacing w:after="40"/>
        <w:rPr>
          <w:rFonts w:cs="Arial" w:eastAsia="MS Mincho"/>
          <w:sz w:val="20"/>
          <w:szCs w:val="24"/>
        </w:rPr>
      </w:pPr>
      <w:r>
        <w:rPr>
          <w:rFonts w:cs="Arial" w:eastAsia="MS Mincho"/>
          <w:sz w:val="20"/>
          <w:szCs w:val="24"/>
        </w:rPr>
      </w:r>
      <w:r/>
    </w:p>
    <w:p>
      <w:pPr>
        <w:pStyle w:val="851"/>
        <w:shd w:val="clear" w:fill="FBD4B4" w:themeFill="accent6" w:themeFillTint="66" w:color="auto"/>
        <w:rPr>
          <w:sz w:val="18"/>
          <w:szCs w:val="24"/>
        </w:rPr>
      </w:pPr>
      <w:r>
        <w:rPr>
          <w:sz w:val="18"/>
          <w:szCs w:val="24"/>
        </w:rPr>
        <w:t xml:space="preserve">Ответственность лежит </w:t>
      </w:r>
      <w:r>
        <w:rPr>
          <w:sz w:val="18"/>
          <w:szCs w:val="24"/>
          <w:u w:val="single"/>
        </w:rPr>
        <w:t xml:space="preserve">на руководителе</w:t>
      </w:r>
      <w:r>
        <w:rPr>
          <w:sz w:val="18"/>
          <w:szCs w:val="24"/>
        </w:rPr>
        <w:t xml:space="preserve"> – необходимо изменить ситуацию</w:t>
      </w:r>
      <w:r/>
    </w:p>
    <w:p>
      <w:pPr>
        <w:jc w:val="both"/>
        <w:rPr>
          <w:rFonts w:cs="Arial"/>
          <w:sz w:val="24"/>
        </w:rPr>
      </w:pPr>
      <w:r>
        <w:rPr>
          <w:rFonts w:cs="Arial"/>
          <w:sz w:val="24"/>
        </w:rPr>
      </w:r>
      <w:r/>
    </w:p>
    <w:p>
      <w:pPr>
        <w:jc w:val="both"/>
        <w:rPr>
          <w:rFonts w:cs="Arial"/>
          <w:sz w:val="24"/>
        </w:rPr>
      </w:pPr>
      <w:r>
        <w:rPr>
          <w:rFonts w:cs="Arial"/>
          <w:sz w:val="24"/>
        </w:rPr>
      </w:r>
      <w:r/>
    </w:p>
    <w:p>
      <w:pPr>
        <w:shd w:val="clear" w:fill="B6DDE8" w:themeFill="accent5" w:themeFillTint="66" w:color="auto"/>
        <w:rPr>
          <w:rFonts w:cs="Arial"/>
          <w:sz w:val="44"/>
        </w:rPr>
      </w:pPr>
      <w:r>
        <w:rPr>
          <w:rFonts w:cs="Arial"/>
          <w:sz w:val="44"/>
        </w:rPr>
        <w:t xml:space="preserve">Обратная связь сотрудникам</w:t>
      </w:r>
      <w:r/>
    </w:p>
    <w:p>
      <w:pPr>
        <w:pStyle w:val="802"/>
        <w:numPr>
          <w:ilvl w:val="0"/>
          <w:numId w:val="0"/>
        </w:numPr>
        <w:rPr>
          <w:rFonts w:ascii="Arial" w:hAnsi="Arial"/>
        </w:rPr>
      </w:pPr>
      <w:r>
        <w:rPr>
          <w:rFonts w:ascii="Arial" w:hAnsi="Arial"/>
        </w:rPr>
      </w:r>
      <w:r/>
    </w:p>
    <w:p>
      <w:pPr>
        <w:pStyle w:val="845"/>
        <w:ind w:left="2520" w:hanging="2662"/>
        <w:tabs>
          <w:tab w:val="left" w:pos="2520" w:leader="none"/>
        </w:tabs>
        <w:rPr>
          <w:rFonts w:cs="Arial"/>
          <w:iCs/>
          <w:sz w:val="28"/>
        </w:rPr>
      </w:pPr>
      <w:r>
        <w:rPr>
          <w:rFonts w:cs="Arial"/>
          <w:b/>
          <w:iCs/>
          <w:color w:val="0070C0"/>
          <w:sz w:val="32"/>
        </w:rPr>
        <w:t xml:space="preserve">Обратная связь </w:t>
      </w:r>
      <w:r>
        <w:rPr>
          <w:rFonts w:cs="Arial"/>
          <w:iCs/>
          <w:sz w:val="28"/>
        </w:rPr>
        <w:t xml:space="preserve">—</w:t>
      </w:r>
      <w:r>
        <w:rPr>
          <w:rFonts w:cs="Arial"/>
          <w:bCs/>
          <w:sz w:val="28"/>
        </w:rPr>
        <w:tab/>
      </w:r>
      <w:r>
        <w:rPr>
          <w:rFonts w:cs="Arial"/>
          <w:iCs/>
          <w:sz w:val="28"/>
        </w:rPr>
        <w:t xml:space="preserve">информация о поведении человека в прошлом, которую Вы сообщаете ему в настоящем, рассчитывая, что она повлияет на его действия в будущем. </w:t>
      </w:r>
      <w:r/>
    </w:p>
    <w:p>
      <w:pPr>
        <w:pStyle w:val="852"/>
        <w:spacing w:after="360"/>
        <w:rPr>
          <w:rFonts w:ascii="Arial" w:hAnsi="Arial" w:cs="Arial" w:eastAsia="MS Mincho"/>
          <w:color w:val="auto"/>
          <w:sz w:val="32"/>
        </w:rPr>
      </w:pPr>
      <w:r>
        <w:rPr>
          <w:rFonts w:ascii="Arial" w:hAnsi="Arial" w:cs="Arial" w:eastAsia="MS Mincho"/>
          <w:color w:val="auto"/>
          <w:sz w:val="32"/>
        </w:rPr>
        <w:t xml:space="preserve">Виды и назначение обратной связи</w:t>
      </w:r>
      <w:r/>
    </w:p>
    <w:p>
      <w:pPr>
        <w:spacing w:after="120"/>
        <w:rPr>
          <w:rFonts w:cs="Arial"/>
          <w:sz w:val="28"/>
        </w:rPr>
      </w:pPr>
      <w:r>
        <w:rPr>
          <w:rFonts w:cs="Arial"/>
          <w:b/>
          <w:bCs/>
          <w:iCs/>
          <w:color w:val="00B050"/>
          <w:sz w:val="28"/>
        </w:rPr>
        <w:t xml:space="preserve">Позитивная</w:t>
      </w:r>
      <w:r>
        <w:rPr>
          <w:rFonts w:cs="Arial"/>
          <w:sz w:val="28"/>
        </w:rPr>
        <w:t xml:space="preserve">обратная связь служит для того, чтобы дать оценку эффективному поведению сотрудника и тем самым укрепить данную линию поведения человека в подобных ситуациях. </w:t>
      </w:r>
      <w:r/>
    </w:p>
    <w:p>
      <w:pPr>
        <w:spacing w:after="360"/>
        <w:rPr>
          <w:rFonts w:cs="Arial"/>
          <w:sz w:val="28"/>
        </w:rPr>
      </w:pPr>
      <w:r>
        <w:rPr>
          <w:rFonts w:cs="Arial"/>
          <w:sz w:val="28"/>
        </w:rPr>
        <w:t xml:space="preserve">В случаях позитивной обратной связи говорится о том, </w:t>
      </w:r>
      <w:r>
        <w:rPr>
          <w:rFonts w:cs="Arial"/>
          <w:i/>
          <w:sz w:val="28"/>
        </w:rPr>
        <w:t xml:space="preserve">что</w:t>
      </w:r>
      <w:r>
        <w:rPr>
          <w:rFonts w:cs="Arial"/>
          <w:sz w:val="28"/>
        </w:rPr>
        <w:t xml:space="preserve"> было сделано хорошо, </w:t>
      </w:r>
      <w:r>
        <w:rPr>
          <w:rFonts w:cs="Arial"/>
          <w:i/>
          <w:sz w:val="28"/>
        </w:rPr>
        <w:t xml:space="preserve">почему</w:t>
      </w:r>
      <w:r>
        <w:rPr>
          <w:rFonts w:cs="Arial"/>
          <w:sz w:val="28"/>
        </w:rPr>
        <w:t xml:space="preserve"> это было хорошо, и к </w:t>
      </w:r>
      <w:r>
        <w:rPr>
          <w:rFonts w:cs="Arial"/>
          <w:i/>
          <w:sz w:val="28"/>
        </w:rPr>
        <w:t xml:space="preserve">каким</w:t>
      </w:r>
      <w:r>
        <w:rPr>
          <w:rFonts w:cs="Arial"/>
          <w:sz w:val="28"/>
        </w:rPr>
        <w:t xml:space="preserve"> положительным </w:t>
      </w:r>
      <w:r>
        <w:rPr>
          <w:rFonts w:cs="Arial"/>
          <w:i/>
          <w:sz w:val="28"/>
        </w:rPr>
        <w:t xml:space="preserve">результатам</w:t>
      </w:r>
      <w:r>
        <w:rPr>
          <w:rFonts w:cs="Arial"/>
          <w:sz w:val="28"/>
        </w:rPr>
        <w:t xml:space="preserve"> привели действия сотрудника.</w:t>
      </w:r>
      <w:r/>
    </w:p>
    <w:p>
      <w:pPr>
        <w:spacing w:after="120"/>
        <w:rPr>
          <w:rFonts w:cs="Arial"/>
          <w:sz w:val="28"/>
        </w:rPr>
      </w:pPr>
      <w:r>
        <w:rPr>
          <w:rFonts w:cs="Arial"/>
          <w:b/>
          <w:bCs/>
          <w:iCs/>
          <w:color w:val="C00000"/>
          <w:sz w:val="28"/>
        </w:rPr>
        <w:t xml:space="preserve">Негативная</w:t>
      </w:r>
      <w:r>
        <w:rPr>
          <w:rFonts w:cs="Arial"/>
          <w:sz w:val="28"/>
        </w:rPr>
        <w:t xml:space="preserve"> обратная связь служит для передачи оценки неэффективного поведения и направлена на изменение действий сотрудника. </w:t>
      </w:r>
      <w:r/>
    </w:p>
    <w:p>
      <w:pPr>
        <w:rPr>
          <w:rFonts w:cs="Arial"/>
          <w:sz w:val="28"/>
        </w:rPr>
      </w:pPr>
      <w:r>
        <w:rPr>
          <w:rFonts w:cs="Arial"/>
          <w:sz w:val="28"/>
        </w:rPr>
        <w:t xml:space="preserve">В этом случае указывается на то, </w:t>
      </w:r>
      <w:r>
        <w:rPr>
          <w:rFonts w:cs="Arial"/>
          <w:i/>
          <w:sz w:val="28"/>
        </w:rPr>
        <w:t xml:space="preserve">что</w:t>
      </w:r>
      <w:r>
        <w:rPr>
          <w:rFonts w:cs="Arial"/>
          <w:sz w:val="28"/>
        </w:rPr>
        <w:t xml:space="preserve"> было предпринято неверно, </w:t>
      </w:r>
      <w:r>
        <w:rPr>
          <w:rFonts w:cs="Arial"/>
          <w:i/>
          <w:sz w:val="28"/>
        </w:rPr>
        <w:t xml:space="preserve">каковы альтернативы</w:t>
      </w:r>
      <w:r>
        <w:rPr>
          <w:rFonts w:cs="Arial"/>
          <w:sz w:val="28"/>
        </w:rPr>
        <w:t xml:space="preserve"> действий в данной ситуации и </w:t>
      </w:r>
      <w:r>
        <w:rPr>
          <w:rFonts w:cs="Arial"/>
          <w:i/>
          <w:sz w:val="28"/>
        </w:rPr>
        <w:t xml:space="preserve">почему альтернативы</w:t>
      </w:r>
      <w:r>
        <w:rPr>
          <w:rFonts w:cs="Arial"/>
          <w:sz w:val="28"/>
        </w:rPr>
        <w:t xml:space="preserve"> могли бы быть </w:t>
      </w:r>
      <w:r>
        <w:rPr>
          <w:rFonts w:cs="Arial"/>
          <w:i/>
          <w:sz w:val="28"/>
        </w:rPr>
        <w:t xml:space="preserve">лучше</w:t>
      </w:r>
      <w:r>
        <w:rPr>
          <w:rFonts w:cs="Arial"/>
          <w:sz w:val="28"/>
        </w:rPr>
        <w:t xml:space="preserve">, чем то, как поступил ваш </w:t>
      </w:r>
      <w:r>
        <w:rPr>
          <w:rFonts w:cs="Arial"/>
          <w:sz w:val="28"/>
        </w:rPr>
        <w:t xml:space="preserve">сотрудник</w:t>
      </w:r>
      <w:r>
        <w:rPr>
          <w:rFonts w:cs="Arial"/>
          <w:sz w:val="28"/>
        </w:rPr>
        <w:t xml:space="preserve">.</w:t>
      </w:r>
      <w:r>
        <w:rPr>
          <w:rFonts w:cs="Arial"/>
          <w:sz w:val="28"/>
        </w:rPr>
        <w:t xml:space="preserve"> ВАЖНО! Не переходите </w:t>
      </w:r>
      <w:r>
        <w:rPr>
          <w:rFonts w:cs="Arial"/>
          <w:sz w:val="28"/>
        </w:rPr>
        <w:t xml:space="preserve">на личность, а критикуйте только действие которое было сделано неверно (к примеру, «ты не правильно сделал!», вместо этого скажите: «задание выполнено не верно/не полностью/не правильно»). В таком случае сотруднику будет легче принять такую обратную связь.</w:t>
      </w:r>
      <w:r/>
    </w:p>
    <w:p>
      <w:pPr>
        <w:jc w:val="center"/>
        <w:rPr>
          <w:rFonts w:cs="Arial"/>
          <w:b/>
          <w:color w:val="C00000"/>
          <w:sz w:val="32"/>
        </w:rPr>
      </w:pPr>
      <w:r>
        <w:rPr>
          <w:rFonts w:cs="Arial"/>
          <w:b/>
          <w:color w:val="C00000"/>
          <w:sz w:val="32"/>
        </w:rPr>
        <w:t xml:space="preserve">АЛГОРИТМ ЭФФЕКТИВНОЙ ОБРАТНОЙ СВЯЗИ</w:t>
      </w:r>
      <w:r/>
    </w:p>
    <w:p>
      <w:pPr>
        <w:ind w:left="851" w:hanging="851"/>
        <w:rPr>
          <w:rFonts w:cs="Arial"/>
          <w:sz w:val="28"/>
        </w:rPr>
      </w:pPr>
      <w:r>
        <w:rPr>
          <w:rFonts w:cs="Arial"/>
          <w:b/>
          <w:bCs/>
          <w:sz w:val="28"/>
        </w:rPr>
        <w:t xml:space="preserve">Шаг 1.</w:t>
      </w:r>
      <w:r>
        <w:rPr>
          <w:rFonts w:cs="Arial"/>
          <w:sz w:val="28"/>
        </w:rPr>
        <w:t xml:space="preserve"> Спросите собственную оценку человека (как он сам оценивает результаты своей работы)</w:t>
      </w:r>
      <w:r/>
    </w:p>
    <w:p>
      <w:pPr>
        <w:ind w:left="851" w:hanging="851"/>
        <w:rPr>
          <w:rFonts w:cs="Arial"/>
          <w:sz w:val="28"/>
          <w:szCs w:val="18"/>
        </w:rPr>
      </w:pPr>
      <w:r>
        <w:rPr>
          <w:rFonts w:cs="Arial"/>
          <w:b/>
          <w:bCs/>
          <w:sz w:val="28"/>
        </w:rPr>
        <w:t xml:space="preserve">Шаг 2.</w:t>
      </w:r>
      <w:r>
        <w:rPr>
          <w:rFonts w:cs="Arial"/>
          <w:sz w:val="28"/>
        </w:rPr>
        <w:t xml:space="preserve"> Опишите конкретную ситуацию и поведение сотрудника </w:t>
      </w:r>
      <w:r>
        <w:rPr>
          <w:rFonts w:cs="Arial"/>
          <w:sz w:val="28"/>
          <w:szCs w:val="18"/>
        </w:rPr>
        <w:t xml:space="preserve">(конкретные факты).</w:t>
      </w:r>
      <w:r/>
    </w:p>
    <w:p>
      <w:pPr>
        <w:ind w:left="851" w:hanging="851"/>
        <w:rPr>
          <w:rFonts w:cs="Arial"/>
          <w:sz w:val="28"/>
        </w:rPr>
      </w:pPr>
      <w:r>
        <w:rPr>
          <w:rFonts w:cs="Arial"/>
          <w:b/>
          <w:bCs/>
          <w:sz w:val="28"/>
        </w:rPr>
        <w:t xml:space="preserve">Шаг 3.</w:t>
      </w:r>
      <w:r>
        <w:rPr>
          <w:rFonts w:cs="Arial"/>
          <w:sz w:val="28"/>
        </w:rPr>
        <w:t xml:space="preserve"> Поясните, к каким последствиям привели конкретные разбираемые в ходе беседы действия. Если необходимо, скажите о своих чувствах.  </w:t>
      </w:r>
      <w:r/>
    </w:p>
    <w:p>
      <w:pPr>
        <w:rPr>
          <w:rFonts w:cs="Arial"/>
          <w:sz w:val="32"/>
        </w:rPr>
      </w:pPr>
      <w:r>
        <w:rPr>
          <w:rFonts w:cs="Arial"/>
          <w:b/>
          <w:bCs/>
          <w:sz w:val="28"/>
        </w:rPr>
        <w:t xml:space="preserve">Шаг 4.</w:t>
      </w:r>
      <w:r>
        <w:rPr>
          <w:rFonts w:cs="Arial"/>
          <w:sz w:val="28"/>
        </w:rPr>
        <w:t xml:space="preserve"> Договоритесь о том, какого поведения Вы ожидаете в дальнейшем.</w:t>
      </w:r>
      <w:r/>
    </w:p>
    <w:p>
      <w:pPr>
        <w:jc w:val="both"/>
        <w:rPr>
          <w:b/>
        </w:rPr>
      </w:pPr>
      <w:r>
        <w:rPr>
          <w:b/>
        </w:rPr>
      </w:r>
      <w:r/>
    </w:p>
    <w:p>
      <w:pPr>
        <w:rPr>
          <w:rFonts w:cs="Arial"/>
          <w:b/>
          <w:caps/>
          <w:sz w:val="28"/>
        </w:rPr>
      </w:pPr>
      <w:r>
        <w:rPr>
          <w:rFonts w:cs="Arial"/>
          <w:b/>
          <w:caps/>
          <w:sz w:val="28"/>
        </w:rPr>
        <w:t xml:space="preserve">как давать </w:t>
      </w:r>
      <w:r>
        <w:rPr>
          <w:rFonts w:cs="Arial"/>
          <w:b/>
          <w:caps/>
          <w:color w:val="00B050"/>
          <w:sz w:val="28"/>
        </w:rPr>
        <w:t xml:space="preserve">позитивную</w:t>
      </w:r>
      <w:r>
        <w:rPr>
          <w:rFonts w:cs="Arial"/>
          <w:b/>
          <w:caps/>
          <w:sz w:val="28"/>
        </w:rPr>
        <w:t xml:space="preserve"> обратную СВЯЗь / ПООЩРЯТЬ</w:t>
      </w:r>
      <w:r/>
    </w:p>
    <w:p>
      <w:pPr>
        <w:pStyle w:val="830"/>
        <w:spacing w:before="360"/>
        <w:rPr>
          <w:rFonts w:cs="Arial" w:eastAsia="MS Mincho"/>
          <w:b/>
          <w:color w:val="0070C0"/>
          <w:sz w:val="28"/>
        </w:rPr>
      </w:pPr>
      <w:r>
        <w:rPr>
          <w:rFonts w:cs="Arial" w:eastAsia="MS Mincho"/>
          <w:b/>
          <w:caps/>
          <w:color w:val="0070C0"/>
          <w:sz w:val="28"/>
        </w:rPr>
        <w:t xml:space="preserve">1. Что было сделано удачно?</w:t>
      </w:r>
      <w:r/>
    </w:p>
    <w:p>
      <w:pPr>
        <w:pStyle w:val="830"/>
        <w:spacing w:before="240"/>
        <w:rPr>
          <w:rFonts w:cs="Arial" w:eastAsia="MS Mincho"/>
          <w:b/>
          <w:bCs/>
          <w:sz w:val="28"/>
        </w:rPr>
      </w:pPr>
      <w:r>
        <w:rPr>
          <w:rFonts w:cs="Arial" w:eastAsia="MS Mincho"/>
          <w:b/>
          <w:bCs/>
          <w:sz w:val="28"/>
        </w:rPr>
        <w:t xml:space="preserve">Конкретный пример поведения человека. </w:t>
      </w:r>
      <w:r/>
    </w:p>
    <w:p>
      <w:pPr>
        <w:pStyle w:val="830"/>
        <w:numPr>
          <w:ilvl w:val="0"/>
          <w:numId w:val="49"/>
        </w:numPr>
        <w:rPr>
          <w:rFonts w:cs="Arial" w:eastAsia="MS Mincho"/>
          <w:sz w:val="28"/>
        </w:rPr>
      </w:pPr>
      <w:r>
        <w:rPr>
          <w:rFonts w:cs="Arial" w:eastAsia="MS Mincho"/>
          <w:b/>
          <w:bCs/>
          <w:sz w:val="28"/>
        </w:rPr>
        <w:t xml:space="preserve">Необходимо избегать обобщений типа:</w:t>
      </w:r>
      <w:r>
        <w:rPr>
          <w:rFonts w:cs="Arial" w:eastAsia="MS Mincho"/>
          <w:i/>
          <w:iCs/>
          <w:sz w:val="28"/>
        </w:rPr>
        <w:t xml:space="preserve">«Ты хорошо справился», «Ты молодец!»</w:t>
      </w:r>
      <w:r/>
    </w:p>
    <w:p>
      <w:pPr>
        <w:pStyle w:val="830"/>
        <w:numPr>
          <w:ilvl w:val="0"/>
          <w:numId w:val="49"/>
        </w:numPr>
        <w:rPr>
          <w:rFonts w:cs="Arial" w:eastAsia="MS Mincho"/>
          <w:sz w:val="28"/>
        </w:rPr>
      </w:pPr>
      <w:r>
        <w:rPr>
          <w:rFonts w:cs="Arial" w:eastAsia="MS Mincho"/>
          <w:b/>
          <w:bCs/>
          <w:sz w:val="28"/>
        </w:rPr>
        <w:t xml:space="preserve">Лучше говорить:</w:t>
      </w:r>
      <w:r>
        <w:rPr>
          <w:rFonts w:cs="Arial" w:eastAsia="MS Mincho"/>
          <w:i/>
          <w:iCs/>
          <w:sz w:val="28"/>
        </w:rPr>
        <w:t xml:space="preserve">«Ты написал отличный отчет, из которого очень хорошо видны основные виды деятельности и достигнутые результаты, а так же – проблемные области и предложения по решению»</w:t>
      </w:r>
      <w:r/>
    </w:p>
    <w:p>
      <w:pPr>
        <w:pStyle w:val="830"/>
        <w:ind w:left="720"/>
        <w:spacing w:after="0" w:before="0"/>
        <w:rPr>
          <w:rFonts w:cs="Arial" w:eastAsia="MS Mincho"/>
          <w:sz w:val="8"/>
        </w:rPr>
      </w:pPr>
      <w:r>
        <w:rPr>
          <w:rFonts w:cs="Arial" w:eastAsia="MS Mincho"/>
          <w:sz w:val="8"/>
        </w:rPr>
      </w:r>
      <w:r/>
    </w:p>
    <w:p>
      <w:pPr>
        <w:pStyle w:val="830"/>
        <w:spacing w:before="360"/>
        <w:rPr>
          <w:rFonts w:cs="Arial" w:eastAsia="MS Mincho"/>
          <w:b/>
          <w:caps/>
          <w:color w:val="0070C0"/>
          <w:sz w:val="28"/>
        </w:rPr>
      </w:pPr>
      <w:r>
        <w:rPr>
          <w:rFonts w:cs="Arial" w:eastAsia="MS Mincho"/>
          <w:b/>
          <w:caps/>
          <w:color w:val="0070C0"/>
          <w:sz w:val="28"/>
        </w:rPr>
        <w:t xml:space="preserve">2. ПОЧЕМУ Я СЧИТАЮ, ЧТО ЭТО действие УдАЧНО?</w:t>
      </w:r>
      <w:r/>
    </w:p>
    <w:p>
      <w:pPr>
        <w:pStyle w:val="830"/>
        <w:spacing w:before="240"/>
        <w:rPr>
          <w:rFonts w:cs="Arial" w:eastAsia="MS Mincho"/>
          <w:b/>
          <w:bCs/>
          <w:sz w:val="28"/>
        </w:rPr>
      </w:pPr>
      <w:r>
        <w:rPr>
          <w:rFonts w:cs="Arial" w:eastAsia="MS Mincho"/>
          <w:b/>
          <w:bCs/>
          <w:sz w:val="28"/>
        </w:rPr>
        <w:t xml:space="preserve">Комментарии к конкретному примеру поведения человека.</w:t>
      </w:r>
      <w:r/>
    </w:p>
    <w:p>
      <w:pPr>
        <w:pStyle w:val="830"/>
        <w:numPr>
          <w:ilvl w:val="0"/>
          <w:numId w:val="49"/>
        </w:numPr>
        <w:rPr>
          <w:rFonts w:cs="Arial" w:eastAsia="MS Mincho"/>
          <w:i/>
          <w:iCs/>
          <w:sz w:val="28"/>
        </w:rPr>
      </w:pPr>
      <w:r>
        <w:rPr>
          <w:rFonts w:cs="Arial" w:eastAsia="MS Mincho"/>
          <w:b/>
          <w:bCs/>
          <w:sz w:val="28"/>
        </w:rPr>
        <w:t xml:space="preserve">Необходимо избегать обобщений типа: </w:t>
      </w:r>
      <w:r>
        <w:rPr>
          <w:rFonts w:cs="Arial" w:eastAsia="MS Mincho"/>
          <w:i/>
          <w:iCs/>
          <w:sz w:val="28"/>
        </w:rPr>
        <w:t xml:space="preserve">«Этот отчет удачный, так как к нему больше нечего добавить…»  </w:t>
      </w:r>
      <w:r/>
    </w:p>
    <w:p>
      <w:pPr>
        <w:pStyle w:val="830"/>
        <w:numPr>
          <w:ilvl w:val="0"/>
          <w:numId w:val="49"/>
        </w:numPr>
        <w:rPr>
          <w:rFonts w:cs="Arial" w:eastAsia="MS Mincho"/>
          <w:i/>
          <w:iCs/>
          <w:sz w:val="28"/>
        </w:rPr>
      </w:pPr>
      <w:r>
        <w:rPr>
          <w:rFonts w:cs="Arial" w:eastAsia="MS Mincho"/>
          <w:b/>
          <w:bCs/>
          <w:sz w:val="28"/>
        </w:rPr>
        <w:t xml:space="preserve">Лучше говорить:</w:t>
      </w:r>
      <w:r>
        <w:rPr>
          <w:rFonts w:cs="Arial" w:eastAsia="MS Mincho"/>
          <w:i/>
          <w:iCs/>
          <w:sz w:val="28"/>
        </w:rPr>
        <w:t xml:space="preserve">«Этот отчет удачный, потому, что на его основе мы сможем успешно разработать детальную программу нашей дальнейшей работы на следующий период»</w:t>
      </w:r>
      <w:r/>
    </w:p>
    <w:p>
      <w:pPr>
        <w:pStyle w:val="830"/>
        <w:ind w:left="720"/>
        <w:rPr>
          <w:rFonts w:cs="Arial" w:eastAsia="MS Mincho"/>
          <w:i/>
          <w:iCs/>
          <w:sz w:val="12"/>
        </w:rPr>
      </w:pPr>
      <w:r>
        <w:rPr>
          <w:rFonts w:cs="Arial" w:eastAsia="MS Mincho"/>
          <w:i/>
          <w:iCs/>
          <w:sz w:val="12"/>
        </w:rPr>
      </w:r>
      <w:r/>
    </w:p>
    <w:p>
      <w:pPr>
        <w:pStyle w:val="830"/>
        <w:spacing w:before="360"/>
        <w:rPr>
          <w:rFonts w:cs="Arial" w:eastAsia="MS Mincho"/>
          <w:b/>
          <w:caps/>
          <w:color w:val="0070C0"/>
          <w:sz w:val="28"/>
        </w:rPr>
      </w:pPr>
      <w:r>
        <w:rPr>
          <w:rFonts w:cs="Arial" w:eastAsia="MS Mincho"/>
          <w:b/>
          <w:caps/>
          <w:color w:val="0070C0"/>
          <w:sz w:val="28"/>
        </w:rPr>
        <w:t xml:space="preserve">3. что можно сделать, чтобы закрепить / продолжить/ расширить успех?</w:t>
      </w:r>
      <w:r/>
    </w:p>
    <w:p>
      <w:pPr>
        <w:pStyle w:val="830"/>
        <w:spacing w:before="240"/>
        <w:rPr>
          <w:rFonts w:cs="Arial" w:eastAsia="MS Mincho"/>
          <w:b/>
          <w:bCs/>
          <w:sz w:val="28"/>
        </w:rPr>
      </w:pPr>
      <w:r>
        <w:rPr>
          <w:rFonts w:cs="Arial" w:eastAsia="MS Mincho"/>
          <w:b/>
          <w:bCs/>
          <w:sz w:val="28"/>
        </w:rPr>
        <w:t xml:space="preserve">Вопрос / предложение  по дальнейшим действиям для закрепления / продолжения  успеха.</w:t>
      </w:r>
      <w:r/>
    </w:p>
    <w:p>
      <w:pPr>
        <w:pStyle w:val="830"/>
        <w:numPr>
          <w:ilvl w:val="0"/>
          <w:numId w:val="49"/>
        </w:numPr>
        <w:rPr>
          <w:rFonts w:cs="Arial" w:eastAsia="MS Mincho"/>
          <w:b/>
          <w:bCs/>
          <w:sz w:val="28"/>
        </w:rPr>
      </w:pPr>
      <w:r>
        <w:rPr>
          <w:rFonts w:cs="Arial" w:eastAsia="MS Mincho"/>
          <w:b/>
          <w:bCs/>
          <w:sz w:val="28"/>
        </w:rPr>
        <w:t xml:space="preserve">Необходимо избегать обобщений типа: </w:t>
      </w:r>
      <w:r>
        <w:rPr>
          <w:rFonts w:cs="Arial" w:eastAsia="MS Mincho"/>
          <w:i/>
          <w:iCs/>
          <w:sz w:val="28"/>
        </w:rPr>
        <w:t xml:space="preserve">«Продолжай в том же духе»</w:t>
      </w:r>
      <w:r/>
    </w:p>
    <w:p>
      <w:pPr>
        <w:pStyle w:val="830"/>
        <w:numPr>
          <w:ilvl w:val="0"/>
          <w:numId w:val="49"/>
        </w:numPr>
        <w:rPr>
          <w:rFonts w:cs="Arial" w:eastAsia="MS Mincho"/>
          <w:b/>
          <w:bCs/>
          <w:sz w:val="28"/>
        </w:rPr>
      </w:pPr>
      <w:r>
        <w:rPr>
          <w:rFonts w:cs="Arial" w:eastAsia="MS Mincho"/>
          <w:b/>
          <w:bCs/>
          <w:sz w:val="28"/>
        </w:rPr>
        <w:t xml:space="preserve">Лучше говорить</w:t>
      </w:r>
      <w:r>
        <w:rPr>
          <w:rFonts w:cs="Arial" w:eastAsia="MS Mincho"/>
          <w:sz w:val="28"/>
        </w:rPr>
        <w:t xml:space="preserve">: «</w:t>
      </w:r>
      <w:r>
        <w:rPr>
          <w:rFonts w:cs="Arial" w:eastAsia="MS Mincho"/>
          <w:i/>
          <w:iCs/>
          <w:sz w:val="28"/>
        </w:rPr>
        <w:t xml:space="preserve">Смог бы ты показать свой отчет Петрову и предложить ему использовать тот же формат для его отчетов?</w:t>
      </w:r>
      <w:r>
        <w:rPr>
          <w:rFonts w:cs="Arial" w:eastAsia="MS Mincho"/>
          <w:sz w:val="28"/>
        </w:rPr>
        <w:t xml:space="preserve">»</w:t>
      </w:r>
      <w:r/>
    </w:p>
    <w:p>
      <w:pPr>
        <w:pStyle w:val="830"/>
        <w:numPr>
          <w:ilvl w:val="0"/>
          <w:numId w:val="49"/>
        </w:numPr>
        <w:rPr>
          <w:rFonts w:cs="Arial" w:eastAsia="MS Mincho"/>
          <w:b/>
          <w:bCs/>
          <w:sz w:val="28"/>
        </w:rPr>
      </w:pPr>
      <w:r>
        <w:rPr>
          <w:rFonts w:cs="Arial" w:eastAsia="MS Mincho"/>
          <w:b/>
          <w:bCs/>
          <w:sz w:val="28"/>
        </w:rPr>
      </w:r>
      <w:r/>
    </w:p>
    <w:p>
      <w:pPr>
        <w:rPr>
          <w:rFonts w:cs="Arial"/>
          <w:b/>
          <w:caps/>
          <w:sz w:val="28"/>
        </w:rPr>
      </w:pPr>
      <w:r>
        <w:rPr>
          <w:rFonts w:cs="Arial"/>
          <w:b/>
          <w:caps/>
          <w:color w:val="00B050"/>
          <w:sz w:val="28"/>
        </w:rPr>
        <w:t xml:space="preserve">позитивнАЯ</w:t>
      </w:r>
      <w:r>
        <w:rPr>
          <w:rFonts w:cs="Arial"/>
          <w:b/>
          <w:caps/>
          <w:sz w:val="28"/>
        </w:rPr>
        <w:t xml:space="preserve"> обратнАЯ СВЯЗь – Рекомендации</w:t>
      </w:r>
      <w:r/>
    </w:p>
    <w:p>
      <w:pPr>
        <w:pStyle w:val="830"/>
        <w:rPr>
          <w:rFonts w:cs="Arial" w:eastAsia="MS Mincho"/>
          <w:sz w:val="28"/>
        </w:rPr>
      </w:pPr>
      <w:r>
        <w:rPr>
          <w:rFonts w:cs="Arial" w:eastAsia="MS Mincho"/>
          <w:sz w:val="28"/>
        </w:rPr>
        <w:t xml:space="preserve">Для того чтобы сделать Вашу </w:t>
      </w:r>
      <w:r>
        <w:rPr>
          <w:rFonts w:cs="Arial" w:eastAsia="MS Mincho"/>
          <w:b/>
          <w:sz w:val="28"/>
        </w:rPr>
        <w:t xml:space="preserve">позитивную обратную</w:t>
      </w:r>
      <w:r>
        <w:rPr>
          <w:rFonts w:cs="Arial" w:eastAsia="MS Mincho"/>
          <w:sz w:val="28"/>
        </w:rPr>
        <w:t xml:space="preserve"> связь более действенной:</w:t>
      </w:r>
      <w:r/>
    </w:p>
    <w:p>
      <w:pPr>
        <w:pStyle w:val="843"/>
        <w:numPr>
          <w:ilvl w:val="0"/>
          <w:numId w:val="50"/>
        </w:numPr>
        <w:ind w:left="1021" w:hanging="454"/>
        <w:spacing w:after="120"/>
        <w:rPr>
          <w:rFonts w:cs="Arial" w:eastAsia="MS Mincho"/>
          <w:sz w:val="28"/>
        </w:rPr>
      </w:pPr>
      <w:r>
        <w:rPr>
          <w:rFonts w:cs="Arial" w:eastAsia="MS Mincho"/>
          <w:sz w:val="28"/>
        </w:rPr>
        <w:t xml:space="preserve">Выражая свою похвалу сотруднику, выделяйте </w:t>
      </w:r>
      <w:r>
        <w:rPr>
          <w:rFonts w:cs="Arial" w:eastAsia="MS Mincho"/>
          <w:sz w:val="28"/>
          <w:u w:val="single"/>
        </w:rPr>
        <w:t xml:space="preserve">определенный аспект поведения</w:t>
      </w:r>
      <w:r>
        <w:rPr>
          <w:rFonts w:cs="Arial" w:eastAsia="MS Mincho"/>
          <w:sz w:val="28"/>
        </w:rPr>
        <w:t xml:space="preserve">, конкретную тенденцию – дайте понять, что в его действиях Вы цените больше всего (например: соблюдение установленных сроков, высокая продуктивность, приверженность качеству, готовность работать сверхурочно для достижения результата). </w:t>
      </w:r>
      <w:r/>
    </w:p>
    <w:p>
      <w:pPr>
        <w:pStyle w:val="843"/>
        <w:numPr>
          <w:ilvl w:val="0"/>
          <w:numId w:val="50"/>
        </w:numPr>
        <w:ind w:left="1021" w:hanging="454"/>
        <w:spacing w:after="120"/>
        <w:rPr>
          <w:rFonts w:cs="Arial" w:eastAsia="MS Mincho"/>
          <w:sz w:val="28"/>
        </w:rPr>
      </w:pPr>
      <w:r>
        <w:rPr>
          <w:rFonts w:cs="Arial" w:eastAsia="MS Mincho"/>
          <w:sz w:val="28"/>
        </w:rPr>
        <w:t xml:space="preserve">Указывайте подчиненному на </w:t>
      </w:r>
      <w:r>
        <w:rPr>
          <w:rFonts w:cs="Arial" w:eastAsia="MS Mincho"/>
          <w:sz w:val="28"/>
          <w:u w:val="single"/>
        </w:rPr>
        <w:t xml:space="preserve">позитивные последствия его действий</w:t>
      </w:r>
      <w:r>
        <w:rPr>
          <w:rFonts w:cs="Arial" w:eastAsia="MS Mincho"/>
          <w:sz w:val="28"/>
        </w:rPr>
        <w:t xml:space="preserve">. Дайте ему понять, почему Вы так цените его успех и почему для Вас так важно, чтобы он повторился: расскажите о том влиянии, которое этот успех будет иметь на Вас, на вашу команду, на организацию в целом.</w:t>
      </w:r>
      <w:r/>
    </w:p>
    <w:p>
      <w:pPr>
        <w:pStyle w:val="843"/>
        <w:numPr>
          <w:ilvl w:val="0"/>
          <w:numId w:val="50"/>
        </w:numPr>
        <w:ind w:left="1021" w:hanging="454"/>
        <w:spacing w:after="120"/>
        <w:rPr>
          <w:rFonts w:cs="Arial" w:eastAsia="MS Mincho"/>
          <w:sz w:val="28"/>
        </w:rPr>
      </w:pPr>
      <w:r>
        <w:rPr>
          <w:rFonts w:cs="Arial" w:eastAsia="MS Mincho"/>
          <w:sz w:val="28"/>
          <w:u w:val="single"/>
        </w:rPr>
        <w:t xml:space="preserve">Выражайте свои чувства</w:t>
      </w:r>
      <w:r>
        <w:rPr>
          <w:rFonts w:cs="Arial" w:eastAsia="MS Mincho"/>
          <w:sz w:val="28"/>
        </w:rPr>
        <w:t xml:space="preserve"> – говорите об удовлетворении, радости или восхищении по поводу действий подчиненного.</w:t>
      </w:r>
      <w:r/>
    </w:p>
    <w:p>
      <w:pPr>
        <w:pStyle w:val="843"/>
        <w:numPr>
          <w:ilvl w:val="0"/>
          <w:numId w:val="50"/>
        </w:numPr>
        <w:ind w:left="1021" w:hanging="454"/>
        <w:spacing w:after="120"/>
        <w:rPr>
          <w:rFonts w:cs="Arial" w:eastAsia="MS Mincho"/>
          <w:sz w:val="28"/>
        </w:rPr>
      </w:pPr>
      <w:r>
        <w:rPr>
          <w:rFonts w:cs="Arial" w:eastAsia="MS Mincho"/>
          <w:sz w:val="28"/>
        </w:rPr>
        <w:t xml:space="preserve">Четко и ясно сообщайте подчиненному, какого поведения ему следует </w:t>
      </w:r>
      <w:r>
        <w:rPr>
          <w:rFonts w:cs="Arial" w:eastAsia="MS Mincho"/>
          <w:sz w:val="28"/>
          <w:u w:val="single"/>
        </w:rPr>
        <w:t xml:space="preserve">придерживаться в дальнейшем</w:t>
      </w:r>
      <w:r>
        <w:rPr>
          <w:rFonts w:cs="Arial" w:eastAsia="MS Mincho"/>
          <w:sz w:val="28"/>
        </w:rPr>
        <w:t xml:space="preserve">.</w:t>
      </w:r>
      <w:r/>
    </w:p>
    <w:p>
      <w:pPr>
        <w:pStyle w:val="843"/>
        <w:numPr>
          <w:ilvl w:val="0"/>
          <w:numId w:val="50"/>
        </w:numPr>
        <w:ind w:left="1021" w:hanging="454"/>
        <w:spacing w:after="120"/>
        <w:rPr>
          <w:rFonts w:cs="Arial" w:eastAsia="MS Mincho"/>
          <w:sz w:val="28"/>
        </w:rPr>
      </w:pPr>
      <w:r>
        <w:rPr>
          <w:rFonts w:cs="Arial" w:eastAsia="MS Mincho"/>
          <w:sz w:val="28"/>
        </w:rPr>
        <w:t xml:space="preserve">Ищите любые возможности поощрить сотрудника за конкретные виды позитивного поведения. Развивайте в себе </w:t>
      </w:r>
      <w:r>
        <w:rPr>
          <w:rFonts w:cs="Arial" w:eastAsia="MS Mincho"/>
          <w:sz w:val="28"/>
          <w:u w:val="single"/>
        </w:rPr>
        <w:t xml:space="preserve">привычку видеть ситуации</w:t>
      </w:r>
      <w:r>
        <w:rPr>
          <w:rFonts w:cs="Arial" w:eastAsia="MS Mincho"/>
          <w:sz w:val="28"/>
        </w:rPr>
        <w:t xml:space="preserve">, заслуживающие поощрения. При такой поддержке Вами нужного поведения подчиненные будут чаще его демонстрировать.</w:t>
      </w:r>
      <w:r/>
    </w:p>
    <w:p>
      <w:pPr>
        <w:pStyle w:val="843"/>
        <w:numPr>
          <w:ilvl w:val="0"/>
          <w:numId w:val="50"/>
        </w:numPr>
        <w:ind w:left="1021" w:hanging="454"/>
        <w:rPr>
          <w:rFonts w:cs="Arial" w:eastAsia="MS Mincho"/>
          <w:sz w:val="28"/>
        </w:rPr>
      </w:pPr>
      <w:r>
        <w:rPr>
          <w:rFonts w:cs="Arial" w:eastAsia="MS Mincho"/>
          <w:sz w:val="28"/>
        </w:rPr>
        <w:t xml:space="preserve">Попросите коллег и подчиненных, которым Вы доверяете, поделиться мнением о том:</w:t>
      </w:r>
      <w:r/>
    </w:p>
    <w:p>
      <w:pPr>
        <w:pStyle w:val="830"/>
        <w:ind w:left="2268" w:hanging="567"/>
        <w:tabs>
          <w:tab w:val="left" w:pos="2268" w:leader="none"/>
        </w:tabs>
        <w:rPr>
          <w:rFonts w:cs="Arial" w:eastAsia="MS Mincho"/>
          <w:sz w:val="28"/>
        </w:rPr>
      </w:pPr>
      <w:r>
        <w:rPr>
          <w:rFonts w:cs="Arial" w:eastAsia="MS Mincho"/>
          <w:sz w:val="28"/>
        </w:rPr>
        <w:t xml:space="preserve">1.</w:t>
      </w:r>
      <w:r>
        <w:rPr>
          <w:rFonts w:cs="Arial" w:eastAsia="MS Mincho"/>
          <w:sz w:val="28"/>
        </w:rPr>
        <w:tab/>
        <w:t xml:space="preserve">Как часто Вы хвалите подчиненных?</w:t>
      </w:r>
      <w:r/>
    </w:p>
    <w:p>
      <w:pPr>
        <w:pStyle w:val="830"/>
        <w:ind w:left="2268" w:hanging="567"/>
        <w:tabs>
          <w:tab w:val="left" w:pos="2268" w:leader="none"/>
        </w:tabs>
        <w:rPr>
          <w:rFonts w:cs="Arial" w:eastAsia="MS Mincho"/>
          <w:sz w:val="28"/>
        </w:rPr>
      </w:pPr>
      <w:r>
        <w:rPr>
          <w:rFonts w:cs="Arial" w:eastAsia="MS Mincho"/>
          <w:sz w:val="28"/>
        </w:rPr>
        <w:t xml:space="preserve">2.</w:t>
      </w:r>
      <w:r>
        <w:rPr>
          <w:rFonts w:cs="Arial" w:eastAsia="MS Mincho"/>
          <w:sz w:val="28"/>
        </w:rPr>
        <w:tab/>
        <w:t xml:space="preserve">Видите ли Вы вклад отдельных людей в общий успех?</w:t>
      </w:r>
      <w:r/>
    </w:p>
    <w:p>
      <w:pPr>
        <w:pStyle w:val="830"/>
        <w:ind w:left="2268" w:hanging="567"/>
        <w:tabs>
          <w:tab w:val="left" w:pos="2268" w:leader="none"/>
        </w:tabs>
        <w:rPr>
          <w:rFonts w:cs="Arial" w:eastAsia="MS Mincho"/>
          <w:sz w:val="28"/>
        </w:rPr>
      </w:pPr>
      <w:r>
        <w:rPr>
          <w:rFonts w:cs="Arial" w:eastAsia="MS Mincho"/>
          <w:sz w:val="28"/>
        </w:rPr>
        <w:t xml:space="preserve">3.</w:t>
      </w:r>
      <w:r>
        <w:rPr>
          <w:rFonts w:cs="Arial" w:eastAsia="MS Mincho"/>
          <w:sz w:val="28"/>
        </w:rPr>
        <w:tab/>
        <w:t xml:space="preserve">Цените ли Вы этот вклад?</w:t>
      </w:r>
      <w:r/>
    </w:p>
    <w:p>
      <w:pPr>
        <w:pStyle w:val="830"/>
        <w:ind w:left="2268" w:hanging="567"/>
        <w:tabs>
          <w:tab w:val="left" w:pos="2268" w:leader="none"/>
        </w:tabs>
        <w:rPr>
          <w:rFonts w:cs="Arial" w:eastAsia="MS Mincho"/>
          <w:sz w:val="28"/>
        </w:rPr>
      </w:pPr>
      <w:r>
        <w:rPr>
          <w:rFonts w:cs="Arial" w:eastAsia="MS Mincho"/>
          <w:sz w:val="28"/>
        </w:rPr>
        <w:t xml:space="preserve">4.</w:t>
      </w:r>
      <w:r>
        <w:rPr>
          <w:rFonts w:cs="Arial" w:eastAsia="MS Mincho"/>
          <w:sz w:val="28"/>
        </w:rPr>
        <w:tab/>
        <w:t xml:space="preserve">Являются ли Ваши похвалы откликом на конкретные достижения или вызваны благополучным положением дел в целом, хорошим настроением?</w:t>
      </w:r>
      <w:r/>
    </w:p>
    <w:p>
      <w:pPr>
        <w:pStyle w:val="830"/>
        <w:ind w:left="2268" w:hanging="567"/>
        <w:tabs>
          <w:tab w:val="left" w:pos="2268" w:leader="none"/>
        </w:tabs>
        <w:rPr>
          <w:rFonts w:cs="Arial" w:eastAsia="MS Mincho"/>
          <w:sz w:val="28"/>
        </w:rPr>
      </w:pPr>
      <w:r>
        <w:rPr>
          <w:rFonts w:cs="Arial" w:eastAsia="MS Mincho"/>
          <w:sz w:val="28"/>
        </w:rPr>
      </w:r>
      <w:r/>
    </w:p>
    <w:p>
      <w:pPr>
        <w:rPr>
          <w:rFonts w:cs="Arial"/>
          <w:b/>
          <w:caps/>
          <w:sz w:val="28"/>
        </w:rPr>
      </w:pPr>
      <w:r>
        <w:rPr>
          <w:rFonts w:cs="Arial"/>
          <w:b/>
          <w:caps/>
          <w:sz w:val="28"/>
        </w:rPr>
        <w:t xml:space="preserve">как давать </w:t>
      </w:r>
      <w:r>
        <w:rPr>
          <w:rFonts w:cs="Arial"/>
          <w:b/>
          <w:caps/>
          <w:color w:val="FF0000"/>
          <w:sz w:val="28"/>
        </w:rPr>
        <w:t xml:space="preserve">НЕГАТИВНУЮ</w:t>
      </w:r>
      <w:r>
        <w:rPr>
          <w:rFonts w:cs="Arial"/>
          <w:b/>
          <w:caps/>
          <w:sz w:val="28"/>
        </w:rPr>
        <w:t xml:space="preserve"> обратную СВЯЗь / КРИТИКОВАТЬ</w:t>
      </w:r>
      <w:r/>
    </w:p>
    <w:p>
      <w:pPr>
        <w:pStyle w:val="830"/>
        <w:spacing w:before="360"/>
        <w:rPr>
          <w:rFonts w:cs="Arial" w:eastAsia="MS Mincho"/>
          <w:b/>
          <w:caps/>
          <w:color w:val="0070C0"/>
          <w:sz w:val="28"/>
        </w:rPr>
      </w:pPr>
      <w:r>
        <w:rPr>
          <w:rFonts w:cs="Arial" w:eastAsia="MS Mincho"/>
          <w:b/>
          <w:caps/>
          <w:color w:val="0070C0"/>
          <w:sz w:val="28"/>
        </w:rPr>
        <w:t xml:space="preserve">1. Что было сделано неудачно? </w:t>
      </w:r>
      <w:r/>
    </w:p>
    <w:p>
      <w:pPr>
        <w:pStyle w:val="830"/>
        <w:spacing w:before="240"/>
        <w:rPr>
          <w:rFonts w:cs="Arial" w:eastAsia="MS Mincho"/>
          <w:b/>
          <w:bCs/>
          <w:sz w:val="28"/>
        </w:rPr>
      </w:pPr>
      <w:r>
        <w:rPr>
          <w:rFonts w:cs="Arial" w:eastAsia="MS Mincho"/>
          <w:b/>
          <w:bCs/>
          <w:sz w:val="28"/>
        </w:rPr>
        <w:t xml:space="preserve">Конкретный пример поведения человека. </w:t>
      </w:r>
      <w:r/>
    </w:p>
    <w:p>
      <w:pPr>
        <w:pStyle w:val="830"/>
        <w:numPr>
          <w:ilvl w:val="0"/>
          <w:numId w:val="49"/>
        </w:numPr>
        <w:rPr>
          <w:rFonts w:cs="Arial" w:eastAsia="MS Mincho"/>
          <w:b/>
          <w:bCs/>
          <w:sz w:val="28"/>
        </w:rPr>
      </w:pPr>
      <w:r>
        <w:rPr>
          <w:rFonts w:cs="Arial" w:eastAsia="MS Mincho"/>
          <w:b/>
          <w:bCs/>
          <w:sz w:val="28"/>
        </w:rPr>
        <w:t xml:space="preserve">Необходимо избегать обобщений типа:  </w:t>
      </w:r>
      <w:r>
        <w:rPr>
          <w:rFonts w:cs="Arial" w:eastAsia="MS Mincho"/>
          <w:i/>
          <w:iCs/>
          <w:sz w:val="28"/>
        </w:rPr>
        <w:t xml:space="preserve">«Ты вечно опаздываешь»</w:t>
      </w:r>
      <w:r/>
    </w:p>
    <w:p>
      <w:pPr>
        <w:pStyle w:val="830"/>
        <w:numPr>
          <w:ilvl w:val="0"/>
          <w:numId w:val="49"/>
        </w:numPr>
        <w:rPr>
          <w:rFonts w:cs="Arial" w:eastAsia="MS Mincho"/>
          <w:b/>
          <w:bCs/>
          <w:sz w:val="28"/>
        </w:rPr>
      </w:pPr>
      <w:r>
        <w:rPr>
          <w:rFonts w:cs="Arial" w:eastAsia="MS Mincho"/>
          <w:b/>
          <w:bCs/>
          <w:sz w:val="28"/>
        </w:rPr>
        <w:t xml:space="preserve">Лучше говорить: </w:t>
      </w:r>
      <w:r>
        <w:rPr>
          <w:rFonts w:cs="Arial" w:eastAsia="MS Mincho"/>
          <w:i/>
          <w:iCs/>
          <w:sz w:val="28"/>
        </w:rPr>
        <w:t xml:space="preserve">«Сегодня ты пришел на работу позже  на 15 минут, а вчера на 30»</w:t>
      </w:r>
      <w:r/>
    </w:p>
    <w:p>
      <w:pPr>
        <w:pStyle w:val="830"/>
        <w:rPr>
          <w:rFonts w:cs="Arial" w:eastAsia="MS Mincho"/>
          <w:b/>
          <w:bCs/>
        </w:rPr>
      </w:pPr>
      <w:r>
        <w:rPr>
          <w:rFonts w:cs="Arial" w:eastAsia="MS Mincho"/>
          <w:b/>
          <w:bCs/>
        </w:rPr>
      </w:r>
      <w:r/>
    </w:p>
    <w:p>
      <w:pPr>
        <w:pStyle w:val="830"/>
        <w:spacing w:before="360"/>
        <w:rPr>
          <w:rFonts w:cs="Arial" w:eastAsia="MS Mincho"/>
          <w:b/>
          <w:caps/>
          <w:color w:val="0070C0"/>
          <w:sz w:val="28"/>
        </w:rPr>
      </w:pPr>
      <w:r>
        <w:rPr>
          <w:rFonts w:cs="Arial" w:eastAsia="MS Mincho"/>
          <w:b/>
          <w:caps/>
          <w:color w:val="0070C0"/>
          <w:sz w:val="28"/>
        </w:rPr>
        <w:t xml:space="preserve">2. Что послужило причиной неудачи?</w:t>
      </w:r>
      <w:r/>
    </w:p>
    <w:p>
      <w:pPr>
        <w:pStyle w:val="830"/>
        <w:numPr>
          <w:ilvl w:val="0"/>
          <w:numId w:val="49"/>
        </w:numPr>
        <w:rPr>
          <w:rFonts w:cs="Arial" w:eastAsia="MS Mincho"/>
          <w:b/>
          <w:bCs/>
          <w:sz w:val="28"/>
        </w:rPr>
      </w:pPr>
      <w:r>
        <w:rPr>
          <w:rFonts w:cs="Arial" w:eastAsia="MS Mincho"/>
          <w:b/>
          <w:bCs/>
          <w:sz w:val="28"/>
        </w:rPr>
        <w:t xml:space="preserve">Необходимо прояснить, с чем связано поведение  человека: </w:t>
      </w:r>
      <w:r>
        <w:rPr>
          <w:rFonts w:cs="Arial" w:eastAsia="MS Mincho"/>
          <w:i/>
          <w:iCs/>
          <w:sz w:val="28"/>
        </w:rPr>
        <w:t xml:space="preserve">«С чем связаны твои опоздания?»</w:t>
      </w:r>
      <w:r/>
    </w:p>
    <w:p>
      <w:pPr>
        <w:pStyle w:val="830"/>
        <w:rPr>
          <w:rFonts w:cs="Arial" w:eastAsia="MS Mincho"/>
          <w:b/>
          <w:caps/>
          <w:color w:val="000080"/>
        </w:rPr>
      </w:pPr>
      <w:r>
        <w:rPr>
          <w:rFonts w:cs="Arial" w:eastAsia="MS Mincho"/>
          <w:b/>
          <w:caps/>
          <w:color w:val="000080"/>
        </w:rPr>
      </w:r>
      <w:r/>
    </w:p>
    <w:p>
      <w:pPr>
        <w:pStyle w:val="830"/>
        <w:spacing w:before="360"/>
        <w:rPr>
          <w:rFonts w:cs="Arial" w:eastAsia="MS Mincho"/>
          <w:b/>
          <w:caps/>
          <w:color w:val="0070C0"/>
          <w:sz w:val="28"/>
        </w:rPr>
      </w:pPr>
      <w:r>
        <w:rPr>
          <w:rFonts w:cs="Arial" w:eastAsia="MS Mincho"/>
          <w:b/>
          <w:caps/>
          <w:color w:val="0070C0"/>
          <w:sz w:val="28"/>
        </w:rPr>
        <w:t xml:space="preserve">3. ЧТО МОЖНО БЫЛО БЫ СДЕЛАТЬ в этой ситуации?</w:t>
      </w:r>
      <w:r/>
    </w:p>
    <w:p>
      <w:pPr>
        <w:pStyle w:val="830"/>
        <w:spacing w:before="240"/>
        <w:rPr>
          <w:rFonts w:cs="Arial" w:eastAsia="MS Mincho"/>
          <w:b/>
          <w:bCs/>
          <w:sz w:val="28"/>
        </w:rPr>
      </w:pPr>
      <w:r>
        <w:rPr>
          <w:rFonts w:cs="Arial" w:eastAsia="MS Mincho"/>
          <w:b/>
          <w:bCs/>
          <w:sz w:val="28"/>
        </w:rPr>
        <w:t xml:space="preserve">Конкретные вопросы / предложения по изменению поведения.  </w:t>
      </w:r>
      <w:r/>
    </w:p>
    <w:p>
      <w:pPr>
        <w:pStyle w:val="830"/>
        <w:numPr>
          <w:ilvl w:val="0"/>
          <w:numId w:val="49"/>
        </w:numPr>
        <w:rPr>
          <w:rFonts w:cs="Arial" w:eastAsia="MS Mincho"/>
          <w:i/>
          <w:iCs/>
          <w:sz w:val="28"/>
        </w:rPr>
      </w:pPr>
      <w:r>
        <w:rPr>
          <w:rFonts w:cs="Arial" w:eastAsia="MS Mincho"/>
          <w:b/>
          <w:bCs/>
          <w:sz w:val="28"/>
        </w:rPr>
        <w:t xml:space="preserve">Необходимо избегать обобщений типа: </w:t>
      </w:r>
      <w:r>
        <w:rPr>
          <w:rFonts w:cs="Arial" w:eastAsia="MS Mincho"/>
          <w:i/>
          <w:iCs/>
          <w:sz w:val="28"/>
        </w:rPr>
        <w:t xml:space="preserve">«Необходимо прекратить опаздывать»</w:t>
      </w:r>
      <w:r/>
    </w:p>
    <w:p>
      <w:pPr>
        <w:pStyle w:val="830"/>
        <w:numPr>
          <w:ilvl w:val="0"/>
          <w:numId w:val="49"/>
        </w:numPr>
        <w:rPr>
          <w:rFonts w:cs="Arial" w:eastAsia="MS Mincho"/>
          <w:b/>
          <w:bCs/>
          <w:sz w:val="28"/>
        </w:rPr>
      </w:pPr>
      <w:r>
        <w:rPr>
          <w:rFonts w:cs="Arial" w:eastAsia="MS Mincho"/>
          <w:b/>
          <w:bCs/>
          <w:sz w:val="28"/>
        </w:rPr>
        <w:t xml:space="preserve">Лучше говорить: </w:t>
      </w:r>
      <w:r>
        <w:rPr>
          <w:rFonts w:cs="Arial" w:eastAsia="MS Mincho"/>
          <w:i/>
          <w:iCs/>
          <w:sz w:val="28"/>
        </w:rPr>
        <w:t xml:space="preserve">«Возможно,  стоит выходить из дому на 15 минут раньше, чтобы успеть на автобус»</w:t>
      </w:r>
      <w:r/>
    </w:p>
    <w:p>
      <w:pPr>
        <w:pStyle w:val="830"/>
        <w:ind w:left="360"/>
        <w:rPr>
          <w:rFonts w:cs="Arial" w:eastAsia="MS Mincho"/>
          <w:i/>
          <w:iCs/>
        </w:rPr>
      </w:pPr>
      <w:r>
        <w:rPr>
          <w:rFonts w:cs="Arial" w:eastAsia="MS Mincho"/>
          <w:i/>
          <w:iCs/>
        </w:rPr>
      </w:r>
      <w:r/>
    </w:p>
    <w:p>
      <w:pPr>
        <w:pStyle w:val="830"/>
        <w:spacing w:before="360"/>
        <w:rPr>
          <w:rFonts w:cs="Arial" w:eastAsia="MS Mincho"/>
          <w:b/>
          <w:caps/>
          <w:color w:val="0070C0"/>
          <w:sz w:val="28"/>
        </w:rPr>
      </w:pPr>
      <w:r>
        <w:rPr>
          <w:rFonts w:cs="Arial" w:eastAsia="MS Mincho"/>
          <w:b/>
          <w:caps/>
          <w:color w:val="0070C0"/>
          <w:sz w:val="28"/>
        </w:rPr>
        <w:t xml:space="preserve">4. Как именно возможно осуществить предложенные изменения? </w:t>
      </w:r>
      <w:r/>
    </w:p>
    <w:p>
      <w:pPr>
        <w:pStyle w:val="830"/>
        <w:spacing w:before="0"/>
        <w:rPr>
          <w:rFonts w:cs="Arial" w:eastAsia="MS Mincho"/>
          <w:b/>
          <w:caps/>
          <w:color w:val="0070C0"/>
          <w:sz w:val="28"/>
        </w:rPr>
      </w:pPr>
      <w:r>
        <w:rPr>
          <w:rFonts w:cs="Arial" w:eastAsia="MS Mincho"/>
          <w:b/>
          <w:caps/>
          <w:color w:val="0070C0"/>
          <w:sz w:val="28"/>
        </w:rPr>
        <w:t xml:space="preserve">что человек намерен сделать, чтобы изменить /исправить ситуацию?</w:t>
      </w:r>
      <w:r/>
    </w:p>
    <w:p>
      <w:pPr>
        <w:pStyle w:val="830"/>
        <w:numPr>
          <w:ilvl w:val="0"/>
          <w:numId w:val="49"/>
        </w:numPr>
        <w:rPr>
          <w:rFonts w:cs="Arial" w:eastAsia="MS Mincho"/>
          <w:b/>
          <w:bCs/>
          <w:sz w:val="28"/>
        </w:rPr>
      </w:pPr>
      <w:r>
        <w:rPr>
          <w:rFonts w:cs="Arial" w:eastAsia="MS Mincho"/>
          <w:b/>
          <w:bCs/>
          <w:sz w:val="28"/>
        </w:rPr>
        <w:t xml:space="preserve">Необходимо избегать обобщений типа:</w:t>
      </w:r>
      <w:r>
        <w:rPr>
          <w:rFonts w:cs="Arial" w:eastAsia="MS Mincho"/>
          <w:i/>
          <w:iCs/>
          <w:sz w:val="28"/>
        </w:rPr>
        <w:t xml:space="preserve">«Нужно  приходить вовремя»</w:t>
      </w:r>
      <w:r/>
    </w:p>
    <w:p>
      <w:pPr>
        <w:pStyle w:val="830"/>
        <w:numPr>
          <w:ilvl w:val="0"/>
          <w:numId w:val="49"/>
        </w:numPr>
        <w:rPr>
          <w:rFonts w:cs="Arial" w:eastAsia="MS Mincho"/>
          <w:b/>
          <w:bCs/>
          <w:sz w:val="28"/>
        </w:rPr>
      </w:pPr>
      <w:r>
        <w:rPr>
          <w:rFonts w:cs="Arial" w:eastAsia="MS Mincho"/>
          <w:b/>
          <w:bCs/>
          <w:sz w:val="28"/>
        </w:rPr>
        <w:t xml:space="preserve">Лучше говорить: </w:t>
      </w:r>
      <w:r>
        <w:rPr>
          <w:rFonts w:cs="Arial" w:eastAsia="MS Mincho"/>
          <w:sz w:val="28"/>
        </w:rPr>
        <w:t xml:space="preserve">«</w:t>
      </w:r>
      <w:r>
        <w:rPr>
          <w:rFonts w:cs="Arial" w:eastAsia="MS Mincho"/>
          <w:i/>
          <w:sz w:val="28"/>
        </w:rPr>
        <w:t xml:space="preserve">Что ты намерен предпринять, чтобы изменить сложившуюся ситуацию?</w:t>
      </w:r>
      <w:r>
        <w:rPr>
          <w:rFonts w:cs="Arial" w:eastAsia="MS Mincho"/>
          <w:sz w:val="28"/>
        </w:rPr>
        <w:t xml:space="preserve">».</w:t>
      </w:r>
      <w:r/>
    </w:p>
    <w:p>
      <w:pPr>
        <w:pStyle w:val="830"/>
        <w:numPr>
          <w:ilvl w:val="0"/>
          <w:numId w:val="49"/>
        </w:numPr>
        <w:rPr>
          <w:rFonts w:cs="Arial" w:eastAsia="MS Mincho"/>
          <w:b/>
          <w:bCs/>
          <w:sz w:val="28"/>
        </w:rPr>
      </w:pPr>
      <w:r>
        <w:rPr>
          <w:rFonts w:cs="Arial" w:eastAsia="MS Mincho"/>
          <w:b/>
          <w:bCs/>
          <w:sz w:val="28"/>
        </w:rPr>
      </w:r>
      <w:r/>
    </w:p>
    <w:p>
      <w:pPr>
        <w:rPr>
          <w:rFonts w:cs="Arial"/>
          <w:b/>
          <w:caps/>
          <w:sz w:val="28"/>
        </w:rPr>
      </w:pPr>
      <w:r>
        <w:rPr>
          <w:rFonts w:cs="Arial"/>
          <w:b/>
          <w:caps/>
          <w:color w:val="FF0000"/>
          <w:sz w:val="28"/>
        </w:rPr>
        <w:t xml:space="preserve">НЕГАТИВНАЯ</w:t>
      </w:r>
      <w:r>
        <w:rPr>
          <w:rFonts w:cs="Arial"/>
          <w:b/>
          <w:caps/>
          <w:sz w:val="28"/>
        </w:rPr>
        <w:t xml:space="preserve"> обратнАЯ СВЯЗь – Рекомендации</w:t>
      </w:r>
      <w:r/>
    </w:p>
    <w:p>
      <w:pPr>
        <w:pStyle w:val="830"/>
        <w:rPr>
          <w:rFonts w:cs="Arial" w:eastAsia="MS Mincho"/>
          <w:sz w:val="24"/>
        </w:rPr>
      </w:pPr>
      <w:r>
        <w:rPr>
          <w:rFonts w:cs="Arial" w:eastAsia="MS Mincho"/>
          <w:sz w:val="24"/>
        </w:rPr>
        <w:t xml:space="preserve">Используйте эти рекомендации, чтобы повысить конструктивность Вашей </w:t>
      </w:r>
      <w:r>
        <w:rPr>
          <w:rFonts w:cs="Arial" w:eastAsia="MS Mincho"/>
          <w:b/>
          <w:sz w:val="24"/>
        </w:rPr>
        <w:t xml:space="preserve">критики</w:t>
      </w:r>
      <w:r>
        <w:rPr>
          <w:rFonts w:cs="Arial" w:eastAsia="MS Mincho"/>
          <w:sz w:val="24"/>
        </w:rPr>
        <w:t xml:space="preserve"> и ее эффективность:</w:t>
      </w:r>
      <w:r/>
    </w:p>
    <w:p>
      <w:pPr>
        <w:pStyle w:val="830"/>
        <w:rPr>
          <w:rFonts w:cs="Arial" w:eastAsia="MS Mincho"/>
          <w:sz w:val="24"/>
        </w:rPr>
      </w:pPr>
      <w:r>
        <w:rPr>
          <w:rFonts w:cs="Arial" w:eastAsia="MS Mincho"/>
          <w:sz w:val="24"/>
        </w:rPr>
      </w:r>
      <w:r/>
    </w:p>
    <w:p>
      <w:pPr>
        <w:pStyle w:val="843"/>
        <w:numPr>
          <w:ilvl w:val="0"/>
          <w:numId w:val="50"/>
        </w:numPr>
        <w:ind w:left="1021" w:hanging="454"/>
        <w:spacing w:lineRule="auto" w:line="228" w:before="0"/>
        <w:rPr>
          <w:rFonts w:cs="Arial" w:eastAsia="MS Mincho"/>
          <w:sz w:val="24"/>
        </w:rPr>
      </w:pPr>
      <w:r>
        <w:rPr>
          <w:rFonts w:cs="Arial" w:eastAsia="MS Mincho"/>
          <w:sz w:val="24"/>
        </w:rPr>
        <w:t xml:space="preserve">Уважайте потребность человека в конфиденциальности критики. Старайтесь высказывать свои замечания с глазу на глаз.</w:t>
      </w:r>
      <w:r/>
    </w:p>
    <w:p>
      <w:pPr>
        <w:pStyle w:val="843"/>
        <w:numPr>
          <w:ilvl w:val="0"/>
          <w:numId w:val="50"/>
        </w:numPr>
        <w:ind w:left="1021" w:hanging="454"/>
        <w:spacing w:lineRule="auto" w:line="228" w:before="0"/>
        <w:rPr>
          <w:rFonts w:cs="Arial" w:eastAsia="MS Mincho"/>
          <w:sz w:val="24"/>
        </w:rPr>
      </w:pPr>
      <w:r>
        <w:rPr>
          <w:rFonts w:cs="Arial" w:eastAsia="MS Mincho"/>
          <w:sz w:val="24"/>
        </w:rPr>
        <w:t xml:space="preserve">Говорите о поведении сотрудника (например, «Вы на два дня затянули принятие решения по этому вопросу»), а не о его личности (например, «Вы не способны принимать решения и брать на себя ответственность»).</w:t>
      </w:r>
      <w:r/>
    </w:p>
    <w:p>
      <w:pPr>
        <w:pStyle w:val="843"/>
        <w:numPr>
          <w:ilvl w:val="0"/>
          <w:numId w:val="50"/>
        </w:numPr>
        <w:ind w:left="1021" w:hanging="454"/>
        <w:spacing w:lineRule="auto" w:line="228" w:before="0"/>
        <w:rPr>
          <w:rFonts w:cs="Arial" w:eastAsia="MS Mincho"/>
          <w:sz w:val="24"/>
        </w:rPr>
      </w:pPr>
      <w:r>
        <w:rPr>
          <w:rFonts w:cs="Arial" w:eastAsia="MS Mincho"/>
          <w:sz w:val="24"/>
        </w:rPr>
        <w:t xml:space="preserve">Говорите сотруднику о конкретных фактах, избегайте обобщений.</w:t>
      </w:r>
      <w:r/>
    </w:p>
    <w:p>
      <w:pPr>
        <w:pStyle w:val="843"/>
        <w:numPr>
          <w:ilvl w:val="0"/>
          <w:numId w:val="50"/>
        </w:numPr>
        <w:ind w:left="1021" w:hanging="454"/>
        <w:spacing w:lineRule="auto" w:line="228" w:before="0"/>
        <w:rPr>
          <w:rFonts w:cs="Arial" w:eastAsia="MS Mincho"/>
          <w:sz w:val="24"/>
        </w:rPr>
      </w:pPr>
      <w:r>
        <w:rPr>
          <w:rFonts w:cs="Arial" w:eastAsia="MS Mincho"/>
          <w:sz w:val="24"/>
        </w:rPr>
        <w:t xml:space="preserve">Укажите конкретные негативные последствия действий подчиненного. Известно, что в 90% случаев «безрезультатной» критики начальники отделываются общими фразами («снижение эффективности», «падение морального духа» и т.д.).</w:t>
      </w:r>
      <w:r/>
    </w:p>
    <w:p>
      <w:pPr>
        <w:pStyle w:val="843"/>
        <w:numPr>
          <w:ilvl w:val="0"/>
          <w:numId w:val="50"/>
        </w:numPr>
        <w:ind w:left="1021" w:hanging="454"/>
        <w:spacing w:lineRule="auto" w:line="228" w:before="0"/>
        <w:rPr>
          <w:rFonts w:cs="Arial" w:eastAsia="MS Mincho"/>
          <w:sz w:val="24"/>
        </w:rPr>
      </w:pPr>
      <w:r>
        <w:rPr>
          <w:rFonts w:cs="Arial" w:eastAsia="MS Mincho"/>
          <w:sz w:val="24"/>
        </w:rPr>
        <w:t xml:space="preserve">Персонифицируйте свои высказывания – скажите о своих чувствах. Фраза «Я был очень расстроен, когда узнал...» подействует сильнее, нежели безличное восклицание «Это просто недопустимо!».</w:t>
      </w:r>
      <w:r/>
    </w:p>
    <w:p>
      <w:pPr>
        <w:pStyle w:val="843"/>
        <w:numPr>
          <w:ilvl w:val="0"/>
          <w:numId w:val="50"/>
        </w:numPr>
        <w:ind w:left="1021" w:hanging="454"/>
        <w:spacing w:lineRule="auto" w:line="228" w:before="0"/>
        <w:rPr>
          <w:rFonts w:cs="Arial" w:eastAsia="MS Mincho"/>
          <w:sz w:val="24"/>
        </w:rPr>
      </w:pPr>
      <w:r>
        <w:rPr>
          <w:rFonts w:cs="Arial" w:eastAsia="MS Mincho"/>
          <w:sz w:val="24"/>
        </w:rPr>
        <w:t xml:space="preserve">Высказывайте Ваши замечания в спокойной форме. Будьте уверены в том, что Вы владеете собой и способны описывать, а не «изливать» Ваши чувства.</w:t>
      </w:r>
      <w:r/>
    </w:p>
    <w:p>
      <w:pPr>
        <w:pStyle w:val="843"/>
        <w:numPr>
          <w:ilvl w:val="0"/>
          <w:numId w:val="50"/>
        </w:numPr>
        <w:ind w:left="1021" w:hanging="454"/>
        <w:spacing w:lineRule="auto" w:line="228" w:before="0"/>
        <w:rPr>
          <w:rFonts w:cs="Arial" w:eastAsia="MS Mincho"/>
          <w:sz w:val="24"/>
        </w:rPr>
      </w:pPr>
      <w:r>
        <w:rPr>
          <w:rFonts w:cs="Arial" w:eastAsia="MS Mincho"/>
          <w:sz w:val="24"/>
        </w:rPr>
        <w:t xml:space="preserve">Будьте кратким – сразу переходите к главному и говорите прямо. Помните, что человек хуже воспринимает, когда становится объектом критики.</w:t>
      </w:r>
      <w:r/>
    </w:p>
    <w:p>
      <w:pPr>
        <w:pStyle w:val="843"/>
        <w:numPr>
          <w:ilvl w:val="0"/>
          <w:numId w:val="50"/>
        </w:numPr>
        <w:ind w:left="1021" w:hanging="454"/>
        <w:spacing w:lineRule="auto" w:line="228" w:before="0"/>
        <w:rPr>
          <w:rFonts w:cs="Arial" w:eastAsia="MS Mincho"/>
          <w:sz w:val="24"/>
        </w:rPr>
      </w:pPr>
      <w:r>
        <w:rPr>
          <w:rFonts w:cs="Arial" w:eastAsia="MS Mincho"/>
          <w:sz w:val="24"/>
        </w:rPr>
        <w:t xml:space="preserve">Будьте готовы к тому, что сотрудник не сразу</w:t>
      </w:r>
      <w:r>
        <w:rPr>
          <w:rFonts w:cs="Arial" w:eastAsia="MS Mincho"/>
          <w:sz w:val="24"/>
        </w:rPr>
        <w:t xml:space="preserve"> признает справедливость Ваших замечаний. Столкнувшись с критикой, люди обычно защищаются, поэтому не стремитесь сразу добиться согласия подчиненного. Просто сообщите ему свою оценку и убедитесь, что он понял ее. Дайте ему возможность обдумать Ваши слова. </w:t>
      </w:r>
      <w:r/>
    </w:p>
    <w:p>
      <w:pPr>
        <w:pStyle w:val="843"/>
        <w:numPr>
          <w:ilvl w:val="0"/>
          <w:numId w:val="50"/>
        </w:numPr>
        <w:ind w:left="1021" w:hanging="454"/>
        <w:spacing w:lineRule="auto" w:line="228" w:before="0"/>
        <w:rPr>
          <w:rFonts w:cs="Arial" w:eastAsia="MS Mincho"/>
          <w:sz w:val="24"/>
        </w:rPr>
      </w:pPr>
      <w:r>
        <w:rPr>
          <w:rFonts w:cs="Arial" w:eastAsia="MS Mincho"/>
          <w:sz w:val="24"/>
        </w:rPr>
        <w:t xml:space="preserve">Соблюдайте необходимый баланс позитивной и н</w:t>
      </w:r>
      <w:r>
        <w:rPr>
          <w:rFonts w:cs="Arial" w:eastAsia="MS Mincho"/>
          <w:sz w:val="24"/>
        </w:rPr>
        <w:t xml:space="preserve">егативной информации. Перед тем как высказать сотруднику серьезные замечания, скажите несколько слов о тех его качествах, которые Вы цените. Начиная с замечаний, выскажите в конце разговора свою общую уверенность в способности подчиненного добиться успеха.</w:t>
      </w:r>
      <w:r/>
    </w:p>
    <w:p>
      <w:pPr>
        <w:pStyle w:val="843"/>
        <w:numPr>
          <w:ilvl w:val="0"/>
          <w:numId w:val="50"/>
        </w:numPr>
        <w:ind w:left="1021" w:hanging="454"/>
        <w:spacing w:lineRule="auto" w:line="228" w:before="0"/>
        <w:rPr>
          <w:rFonts w:cs="Arial" w:eastAsia="MS Mincho"/>
          <w:sz w:val="24"/>
        </w:rPr>
      </w:pPr>
      <w:r>
        <w:rPr>
          <w:rFonts w:cs="Arial" w:eastAsia="MS Mincho"/>
          <w:sz w:val="24"/>
        </w:rPr>
        <w:t xml:space="preserve">Стремитесь к диалогу, избегайте чтения нотаций. Дайте подчиненному возможность изложить свое видение проблемы.</w:t>
      </w:r>
      <w:r/>
    </w:p>
    <w:p>
      <w:pPr>
        <w:pStyle w:val="843"/>
        <w:numPr>
          <w:ilvl w:val="0"/>
          <w:numId w:val="50"/>
        </w:numPr>
        <w:ind w:left="1021" w:hanging="454"/>
        <w:spacing w:lineRule="auto" w:line="228" w:before="0"/>
        <w:rPr>
          <w:rFonts w:cs="Arial" w:eastAsia="MS Mincho"/>
          <w:sz w:val="24"/>
        </w:rPr>
      </w:pPr>
      <w:r>
        <w:rPr>
          <w:rFonts w:cs="Arial" w:eastAsia="MS Mincho"/>
          <w:sz w:val="24"/>
        </w:rPr>
        <w:t xml:space="preserve">Фокусируйтесь на будущих действиях. Не «зависайте» на выяснении причин совершенных ошибок – это лишь заставит подчиненного искать новые оправдания. Быстрее переходите к вопросам «Что Вы сделаете, чтобы не допустить этого в будущем?». </w:t>
      </w:r>
      <w:r/>
    </w:p>
    <w:p>
      <w:pPr>
        <w:pStyle w:val="843"/>
        <w:numPr>
          <w:ilvl w:val="0"/>
          <w:numId w:val="50"/>
        </w:numPr>
        <w:ind w:left="1021" w:hanging="454"/>
        <w:spacing w:lineRule="auto" w:line="228" w:before="0"/>
        <w:rPr>
          <w:rFonts w:cs="Arial" w:eastAsia="MS Mincho"/>
          <w:sz w:val="24"/>
        </w:rPr>
      </w:pPr>
      <w:r>
        <w:rPr>
          <w:rFonts w:cs="Arial" w:eastAsia="MS Mincho"/>
          <w:sz w:val="24"/>
        </w:rPr>
        <w:t xml:space="preserve">Сообщайте подчиненному не только о наказаниях за плохое поведение, но и о выгодах хорошего поведения.</w:t>
      </w:r>
      <w:r/>
    </w:p>
    <w:p>
      <w:pPr>
        <w:pStyle w:val="843"/>
        <w:numPr>
          <w:ilvl w:val="0"/>
          <w:numId w:val="50"/>
        </w:numPr>
        <w:ind w:left="1021" w:hanging="454"/>
        <w:spacing w:lineRule="auto" w:line="228" w:before="0"/>
        <w:rPr>
          <w:rFonts w:cs="Arial" w:eastAsia="MS Mincho"/>
          <w:sz w:val="24"/>
        </w:rPr>
      </w:pPr>
      <w:r>
        <w:rPr>
          <w:rFonts w:cs="Arial" w:eastAsia="MS Mincho"/>
          <w:sz w:val="24"/>
        </w:rPr>
        <w:t xml:space="preserve">В конце встречи попросите подчиненного своими словами повторить, что он должен сделать для улучшения результатов. Тем самым Вы не только проверите понимание, но и подтвердите принятия подчиненным обязательств по </w:t>
      </w:r>
      <w:r>
        <w:rPr>
          <w:rFonts w:cs="Arial" w:eastAsia="MS Mincho"/>
          <w:sz w:val="24"/>
        </w:rPr>
        <w:t xml:space="preserve">выполнению задания. </w:t>
      </w:r>
      <w:r/>
    </w:p>
    <w:p>
      <w:pPr>
        <w:pStyle w:val="843"/>
        <w:spacing w:lineRule="auto" w:line="228" w:before="0"/>
        <w:tabs>
          <w:tab w:val="clear" w:pos="360" w:leader="none"/>
        </w:tabs>
        <w:rPr>
          <w:rFonts w:cs="Arial" w:eastAsia="MS Mincho"/>
          <w:sz w:val="24"/>
        </w:rPr>
      </w:pPr>
      <w:r>
        <w:rPr>
          <w:rFonts w:cs="Arial" w:eastAsia="MS Mincho"/>
          <w:sz w:val="24"/>
        </w:rPr>
      </w:r>
      <w:r/>
    </w:p>
    <w:p>
      <w:pPr>
        <w:pStyle w:val="843"/>
        <w:spacing w:lineRule="auto" w:line="228" w:before="0"/>
        <w:tabs>
          <w:tab w:val="clear" w:pos="360" w:leader="none"/>
        </w:tabs>
        <w:rPr>
          <w:rFonts w:cs="Arial" w:eastAsia="MS Mincho"/>
          <w:sz w:val="24"/>
        </w:rPr>
      </w:pPr>
      <w:r>
        <w:rPr>
          <w:rFonts w:cs="Arial" w:eastAsia="MS Mincho"/>
          <w:sz w:val="24"/>
        </w:rPr>
      </w:r>
      <w:r/>
    </w:p>
    <w:p>
      <w:pPr>
        <w:pStyle w:val="843"/>
        <w:spacing w:lineRule="auto" w:line="228" w:before="0"/>
        <w:tabs>
          <w:tab w:val="clear" w:pos="360" w:leader="none"/>
        </w:tabs>
        <w:rPr>
          <w:rFonts w:cs="Arial" w:eastAsia="MS Mincho"/>
          <w:sz w:val="24"/>
        </w:rPr>
      </w:pPr>
      <w:r>
        <w:rPr>
          <w:rFonts w:cs="Arial" w:eastAsia="MS Mincho"/>
          <w:sz w:val="24"/>
        </w:rPr>
      </w:r>
      <w:r/>
    </w:p>
    <w:p>
      <w:pPr>
        <w:pStyle w:val="843"/>
        <w:spacing w:lineRule="auto" w:line="228" w:before="0"/>
        <w:tabs>
          <w:tab w:val="clear" w:pos="360" w:leader="none"/>
        </w:tabs>
        <w:rPr>
          <w:rFonts w:cs="Arial" w:eastAsia="MS Mincho"/>
          <w:sz w:val="24"/>
        </w:rPr>
      </w:pPr>
      <w:r>
        <w:rPr>
          <w:rFonts w:cs="Arial" w:eastAsia="MS Mincho"/>
          <w:sz w:val="24"/>
        </w:rPr>
      </w:r>
      <w:r/>
    </w:p>
    <w:p>
      <w:pPr>
        <w:pStyle w:val="843"/>
        <w:spacing w:lineRule="auto" w:line="228" w:before="0"/>
        <w:tabs>
          <w:tab w:val="clear" w:pos="360" w:leader="none"/>
        </w:tabs>
        <w:rPr>
          <w:rFonts w:cs="Arial" w:eastAsia="MS Mincho"/>
          <w:sz w:val="24"/>
        </w:rPr>
      </w:pPr>
      <w:r>
        <w:rPr>
          <w:rFonts w:cs="Arial" w:eastAsia="MS Mincho"/>
          <w:sz w:val="24"/>
        </w:rPr>
      </w:r>
      <w:r/>
    </w:p>
    <w:p>
      <w:pPr>
        <w:pStyle w:val="843"/>
        <w:spacing w:lineRule="auto" w:line="228" w:before="0"/>
        <w:tabs>
          <w:tab w:val="clear" w:pos="360" w:leader="none"/>
        </w:tabs>
        <w:rPr>
          <w:rFonts w:cs="Arial" w:eastAsia="MS Mincho"/>
          <w:sz w:val="24"/>
        </w:rPr>
      </w:pPr>
      <w:r>
        <w:rPr>
          <w:rFonts w:cs="Arial" w:eastAsia="MS Mincho"/>
          <w:sz w:val="24"/>
        </w:rPr>
      </w:r>
      <w:r/>
    </w:p>
    <w:p>
      <w:pPr>
        <w:pStyle w:val="843"/>
        <w:spacing w:lineRule="auto" w:line="228" w:before="0"/>
        <w:tabs>
          <w:tab w:val="clear" w:pos="360" w:leader="none"/>
        </w:tabs>
        <w:rPr>
          <w:rFonts w:cs="Arial" w:eastAsia="MS Mincho"/>
          <w:sz w:val="24"/>
        </w:rPr>
      </w:pPr>
      <w:r>
        <w:rPr>
          <w:rFonts w:cs="Arial" w:eastAsia="MS Mincho"/>
          <w:sz w:val="24"/>
        </w:rPr>
      </w:r>
      <w:r/>
    </w:p>
    <w:p>
      <w:pPr>
        <w:pStyle w:val="843"/>
        <w:spacing w:lineRule="auto" w:line="228" w:before="0"/>
        <w:tabs>
          <w:tab w:val="clear" w:pos="360" w:leader="none"/>
        </w:tabs>
        <w:rPr>
          <w:rFonts w:cs="Arial" w:eastAsia="MS Mincho"/>
          <w:sz w:val="24"/>
        </w:rPr>
      </w:pPr>
      <w:r>
        <w:rPr>
          <w:rFonts w:cs="Arial" w:eastAsia="MS Mincho"/>
          <w:sz w:val="24"/>
        </w:rPr>
      </w:r>
      <w:r/>
    </w:p>
    <w:p>
      <w:pPr>
        <w:pStyle w:val="843"/>
        <w:spacing w:lineRule="auto" w:line="228" w:before="0"/>
        <w:tabs>
          <w:tab w:val="clear" w:pos="360" w:leader="none"/>
        </w:tabs>
        <w:rPr>
          <w:rFonts w:cs="Arial" w:eastAsia="MS Mincho"/>
          <w:sz w:val="24"/>
        </w:rPr>
      </w:pPr>
      <w:r>
        <w:rPr>
          <w:rFonts w:cs="Arial" w:eastAsia="MS Mincho"/>
          <w:sz w:val="24"/>
        </w:rPr>
      </w:r>
      <w:r/>
    </w:p>
    <w:p>
      <w:pPr>
        <w:pStyle w:val="843"/>
        <w:spacing w:lineRule="auto" w:line="228" w:before="0"/>
        <w:tabs>
          <w:tab w:val="clear" w:pos="360" w:leader="none"/>
        </w:tabs>
        <w:rPr>
          <w:rFonts w:cs="Arial" w:eastAsia="MS Mincho"/>
          <w:sz w:val="24"/>
        </w:rPr>
      </w:pPr>
      <w:r>
        <w:rPr>
          <w:rFonts w:cs="Arial" w:eastAsia="MS Mincho"/>
          <w:sz w:val="24"/>
        </w:rPr>
      </w:r>
      <w:r/>
    </w:p>
    <w:p>
      <w:pPr>
        <w:pStyle w:val="843"/>
        <w:spacing w:lineRule="auto" w:line="228" w:before="0"/>
        <w:tabs>
          <w:tab w:val="clear" w:pos="360" w:leader="none"/>
        </w:tabs>
        <w:rPr>
          <w:rFonts w:cs="Arial" w:eastAsia="MS Mincho"/>
          <w:sz w:val="24"/>
        </w:rPr>
      </w:pPr>
      <w:r>
        <w:rPr>
          <w:rFonts w:cs="Arial" w:eastAsia="MS Mincho"/>
          <w:sz w:val="24"/>
        </w:rPr>
      </w:r>
      <w:r/>
    </w:p>
    <w:p>
      <w:pPr>
        <w:pStyle w:val="843"/>
        <w:spacing w:lineRule="auto" w:line="228" w:before="0"/>
        <w:tabs>
          <w:tab w:val="clear" w:pos="360" w:leader="none"/>
        </w:tabs>
        <w:rPr>
          <w:rFonts w:cs="Arial" w:eastAsia="MS Mincho"/>
          <w:sz w:val="24"/>
        </w:rPr>
      </w:pPr>
      <w:r>
        <w:rPr>
          <w:rFonts w:cs="Arial" w:eastAsia="MS Mincho"/>
          <w:sz w:val="24"/>
        </w:rPr>
      </w:r>
      <w:r/>
    </w:p>
    <w:p>
      <w:pPr>
        <w:pStyle w:val="843"/>
        <w:spacing w:lineRule="auto" w:line="228" w:before="0"/>
        <w:tabs>
          <w:tab w:val="clear" w:pos="360" w:leader="none"/>
        </w:tabs>
        <w:rPr>
          <w:rFonts w:cs="Arial" w:eastAsia="MS Mincho"/>
          <w:sz w:val="24"/>
        </w:rPr>
      </w:pPr>
      <w:r>
        <w:rPr>
          <w:rFonts w:cs="Arial" w:eastAsia="MS Mincho"/>
          <w:sz w:val="24"/>
        </w:rPr>
      </w:r>
      <w:r/>
    </w:p>
    <w:p>
      <w:pPr>
        <w:pStyle w:val="843"/>
        <w:spacing w:lineRule="auto" w:line="228" w:before="0"/>
        <w:tabs>
          <w:tab w:val="clear" w:pos="360" w:leader="none"/>
        </w:tabs>
        <w:rPr>
          <w:rFonts w:cs="Arial" w:eastAsia="MS Mincho"/>
          <w:sz w:val="24"/>
        </w:rPr>
      </w:pPr>
      <w:r>
        <w:rPr>
          <w:rFonts w:cs="Arial" w:eastAsia="MS Mincho"/>
          <w:sz w:val="24"/>
        </w:rPr>
      </w:r>
      <w:r/>
    </w:p>
    <w:p>
      <w:pPr>
        <w:pStyle w:val="843"/>
        <w:spacing w:lineRule="auto" w:line="228" w:before="0"/>
        <w:tabs>
          <w:tab w:val="clear" w:pos="360" w:leader="none"/>
        </w:tabs>
        <w:rPr>
          <w:rFonts w:cs="Arial" w:eastAsia="MS Mincho"/>
          <w:sz w:val="24"/>
        </w:rPr>
      </w:pPr>
      <w:r>
        <w:rPr>
          <w:rFonts w:cs="Arial" w:eastAsia="MS Mincho"/>
          <w:sz w:val="24"/>
        </w:rPr>
      </w:r>
      <w:r/>
    </w:p>
    <w:p>
      <w:pPr>
        <w:pStyle w:val="843"/>
        <w:spacing w:lineRule="auto" w:line="228" w:before="0"/>
        <w:tabs>
          <w:tab w:val="clear" w:pos="360" w:leader="none"/>
        </w:tabs>
        <w:rPr>
          <w:rFonts w:cs="Arial" w:eastAsia="MS Mincho"/>
          <w:sz w:val="24"/>
        </w:rPr>
      </w:pPr>
      <w:r>
        <w:rPr>
          <w:rFonts w:cs="Arial" w:eastAsia="MS Mincho"/>
          <w:sz w:val="24"/>
        </w:rPr>
      </w:r>
      <w:r/>
    </w:p>
    <w:p>
      <w:pPr>
        <w:pStyle w:val="843"/>
        <w:spacing w:lineRule="auto" w:line="228" w:before="0"/>
        <w:tabs>
          <w:tab w:val="clear" w:pos="360" w:leader="none"/>
        </w:tabs>
        <w:rPr>
          <w:rFonts w:cs="Arial" w:eastAsia="MS Mincho"/>
          <w:sz w:val="24"/>
        </w:rPr>
      </w:pPr>
      <w:r>
        <w:rPr>
          <w:rFonts w:cs="Arial" w:eastAsia="MS Mincho"/>
          <w:sz w:val="24"/>
        </w:rPr>
      </w:r>
      <w:r/>
    </w:p>
    <w:p>
      <w:pPr>
        <w:pStyle w:val="843"/>
        <w:spacing w:lineRule="auto" w:line="228" w:before="0"/>
        <w:tabs>
          <w:tab w:val="clear" w:pos="360" w:leader="none"/>
        </w:tabs>
        <w:rPr>
          <w:rFonts w:cs="Arial" w:eastAsia="MS Mincho"/>
          <w:sz w:val="24"/>
        </w:rPr>
      </w:pPr>
      <w:r>
        <w:rPr>
          <w:rFonts w:cs="Arial" w:eastAsia="MS Mincho"/>
          <w:sz w:val="24"/>
        </w:rPr>
      </w:r>
      <w:r/>
    </w:p>
    <w:p>
      <w:pPr>
        <w:pStyle w:val="843"/>
        <w:spacing w:lineRule="auto" w:line="228" w:before="0"/>
        <w:tabs>
          <w:tab w:val="clear" w:pos="360" w:leader="none"/>
        </w:tabs>
        <w:rPr>
          <w:rFonts w:cs="Arial" w:eastAsia="MS Mincho"/>
          <w:sz w:val="24"/>
        </w:rPr>
      </w:pPr>
      <w:r>
        <w:rPr>
          <w:rFonts w:cs="Arial" w:eastAsia="MS Mincho"/>
          <w:sz w:val="24"/>
        </w:rPr>
      </w:r>
      <w:r/>
    </w:p>
    <w:p>
      <w:pPr>
        <w:pStyle w:val="843"/>
        <w:spacing w:lineRule="auto" w:line="228" w:before="0"/>
        <w:tabs>
          <w:tab w:val="clear" w:pos="360" w:leader="none"/>
        </w:tabs>
        <w:rPr>
          <w:rFonts w:cs="Arial" w:eastAsia="MS Mincho"/>
          <w:sz w:val="24"/>
        </w:rPr>
      </w:pPr>
      <w:r>
        <w:rPr>
          <w:rFonts w:cs="Arial" w:eastAsia="MS Mincho"/>
          <w:sz w:val="24"/>
        </w:rPr>
      </w:r>
      <w:r/>
    </w:p>
    <w:p>
      <w:pPr>
        <w:pStyle w:val="843"/>
        <w:spacing w:lineRule="auto" w:line="228" w:before="0"/>
        <w:tabs>
          <w:tab w:val="clear" w:pos="360" w:leader="none"/>
        </w:tabs>
        <w:rPr>
          <w:rFonts w:cs="Arial" w:eastAsia="MS Mincho"/>
          <w:sz w:val="24"/>
        </w:rPr>
      </w:pPr>
      <w:r>
        <w:rPr>
          <w:rFonts w:cs="Arial" w:eastAsia="MS Mincho"/>
          <w:sz w:val="24"/>
        </w:rPr>
      </w:r>
      <w:r/>
    </w:p>
    <w:p>
      <w:pPr>
        <w:pStyle w:val="843"/>
        <w:spacing w:lineRule="auto" w:line="228" w:before="0"/>
        <w:tabs>
          <w:tab w:val="clear" w:pos="360" w:leader="none"/>
        </w:tabs>
        <w:rPr>
          <w:rFonts w:cs="Arial" w:eastAsia="MS Mincho"/>
          <w:sz w:val="24"/>
        </w:rPr>
      </w:pPr>
      <w:r>
        <w:rPr>
          <w:rFonts w:cs="Arial" w:eastAsia="MS Mincho"/>
          <w:sz w:val="24"/>
        </w:rPr>
      </w:r>
      <w:r/>
    </w:p>
    <w:p>
      <w:pPr>
        <w:pStyle w:val="843"/>
        <w:spacing w:lineRule="auto" w:line="228" w:before="0"/>
        <w:tabs>
          <w:tab w:val="clear" w:pos="360" w:leader="none"/>
        </w:tabs>
        <w:rPr>
          <w:rFonts w:cs="Arial" w:eastAsia="MS Mincho"/>
          <w:sz w:val="24"/>
        </w:rPr>
      </w:pPr>
      <w:r>
        <w:rPr>
          <w:rFonts w:cs="Arial" w:eastAsia="MS Mincho"/>
          <w:sz w:val="24"/>
        </w:rPr>
      </w:r>
      <w:r/>
    </w:p>
    <w:p>
      <w:pPr>
        <w:pStyle w:val="843"/>
        <w:spacing w:lineRule="auto" w:line="228" w:before="0"/>
        <w:tabs>
          <w:tab w:val="clear" w:pos="360" w:leader="none"/>
        </w:tabs>
        <w:rPr>
          <w:rFonts w:cs="Arial" w:eastAsia="MS Mincho"/>
          <w:sz w:val="24"/>
        </w:rPr>
      </w:pPr>
      <w:r>
        <w:rPr>
          <w:rFonts w:cs="Arial" w:eastAsia="MS Mincho"/>
          <w:sz w:val="24"/>
        </w:rPr>
      </w:r>
      <w:r/>
    </w:p>
    <w:p>
      <w:pPr>
        <w:pStyle w:val="843"/>
        <w:spacing w:lineRule="auto" w:line="228" w:before="0"/>
        <w:tabs>
          <w:tab w:val="clear" w:pos="360" w:leader="none"/>
        </w:tabs>
        <w:rPr>
          <w:rFonts w:cs="Arial" w:eastAsia="MS Mincho"/>
          <w:sz w:val="24"/>
        </w:rPr>
      </w:pPr>
      <w:r>
        <w:rPr>
          <w:rFonts w:cs="Arial" w:eastAsia="MS Mincho"/>
          <w:sz w:val="24"/>
        </w:rPr>
      </w:r>
      <w:r/>
    </w:p>
    <w:p>
      <w:pPr>
        <w:pStyle w:val="843"/>
        <w:spacing w:lineRule="auto" w:line="228" w:before="0"/>
        <w:tabs>
          <w:tab w:val="clear" w:pos="360" w:leader="none"/>
        </w:tabs>
        <w:rPr>
          <w:rFonts w:cs="Arial" w:eastAsia="MS Mincho"/>
          <w:sz w:val="24"/>
        </w:rPr>
      </w:pPr>
      <w:r>
        <w:rPr>
          <w:rFonts w:cs="Arial" w:eastAsia="MS Mincho"/>
          <w:sz w:val="24"/>
        </w:rPr>
      </w:r>
      <w:r/>
    </w:p>
    <w:p>
      <w:pPr>
        <w:pStyle w:val="843"/>
        <w:spacing w:lineRule="auto" w:line="228" w:before="0"/>
        <w:tabs>
          <w:tab w:val="clear" w:pos="360" w:leader="none"/>
        </w:tabs>
        <w:rPr>
          <w:rFonts w:cs="Arial" w:eastAsia="MS Mincho"/>
          <w:sz w:val="24"/>
        </w:rPr>
      </w:pPr>
      <w:r>
        <w:rPr>
          <w:rFonts w:cs="Arial" w:eastAsia="MS Mincho"/>
          <w:sz w:val="24"/>
        </w:rPr>
      </w:r>
      <w:r/>
    </w:p>
    <w:p>
      <w:pPr>
        <w:pStyle w:val="843"/>
        <w:spacing w:lineRule="auto" w:line="228" w:before="0"/>
        <w:tabs>
          <w:tab w:val="clear" w:pos="360" w:leader="none"/>
        </w:tabs>
        <w:rPr>
          <w:rFonts w:cs="Arial" w:eastAsia="MS Mincho"/>
          <w:sz w:val="24"/>
        </w:rPr>
      </w:pPr>
      <w:r>
        <w:rPr>
          <w:rFonts w:cs="Arial" w:eastAsia="MS Mincho"/>
          <w:sz w:val="24"/>
        </w:rPr>
      </w:r>
      <w:r/>
    </w:p>
    <w:p>
      <w:pPr>
        <w:pStyle w:val="843"/>
        <w:spacing w:lineRule="auto" w:line="228" w:before="0"/>
        <w:tabs>
          <w:tab w:val="clear" w:pos="360" w:leader="none"/>
        </w:tabs>
        <w:rPr>
          <w:rFonts w:cs="Arial" w:eastAsia="MS Mincho"/>
          <w:sz w:val="24"/>
        </w:rPr>
      </w:pPr>
      <w:r>
        <w:rPr>
          <w:rFonts w:cs="Arial" w:eastAsia="MS Mincho"/>
          <w:sz w:val="24"/>
        </w:rPr>
      </w:r>
      <w:r/>
    </w:p>
    <w:p>
      <w:pPr>
        <w:pStyle w:val="843"/>
        <w:spacing w:lineRule="auto" w:line="228" w:before="0"/>
        <w:tabs>
          <w:tab w:val="clear" w:pos="360" w:leader="none"/>
        </w:tabs>
        <w:rPr>
          <w:rFonts w:cs="Arial" w:eastAsia="MS Mincho"/>
          <w:sz w:val="24"/>
        </w:rPr>
      </w:pPr>
      <w:r>
        <w:rPr>
          <w:rFonts w:cs="Arial" w:eastAsia="MS Mincho"/>
          <w:sz w:val="24"/>
        </w:rPr>
      </w:r>
      <w:r/>
    </w:p>
    <w:p>
      <w:pPr>
        <w:pStyle w:val="843"/>
        <w:spacing w:lineRule="auto" w:line="228" w:before="0"/>
        <w:tabs>
          <w:tab w:val="clear" w:pos="360" w:leader="none"/>
        </w:tabs>
        <w:rPr>
          <w:rFonts w:cs="Arial" w:eastAsia="MS Mincho"/>
          <w:sz w:val="24"/>
        </w:rPr>
      </w:pPr>
      <w:r>
        <w:rPr>
          <w:rFonts w:cs="Arial" w:eastAsia="MS Mincho"/>
          <w:sz w:val="24"/>
        </w:rPr>
      </w:r>
      <w:r/>
    </w:p>
    <w:p>
      <w:pPr>
        <w:shd w:val="clear" w:fill="B6DDE8" w:themeFill="accent5" w:themeFillTint="66" w:color="auto"/>
        <w:rPr>
          <w:rFonts w:cs="Arial"/>
          <w:sz w:val="44"/>
        </w:rPr>
      </w:pPr>
      <w:r>
        <w:rPr>
          <w:rFonts w:cs="Arial"/>
          <w:sz w:val="44"/>
        </w:rPr>
        <w:t xml:space="preserve">Мотивирование сотрудников</w:t>
      </w:r>
      <w:r/>
    </w:p>
    <w:p>
      <w:pPr>
        <w:pStyle w:val="802"/>
        <w:numPr>
          <w:ilvl w:val="0"/>
          <w:numId w:val="0"/>
        </w:numPr>
        <w:rPr>
          <w:rFonts w:ascii="Arial" w:hAnsi="Arial"/>
        </w:rPr>
      </w:pPr>
      <w:r>
        <w:rPr>
          <w:rFonts w:ascii="Arial" w:hAnsi="Arial"/>
        </w:rPr>
      </w:r>
      <w:r/>
    </w:p>
    <w:p>
      <w:pPr>
        <w:pStyle w:val="845"/>
        <w:ind w:left="2520" w:hanging="2662"/>
        <w:tabs>
          <w:tab w:val="left" w:pos="2520" w:leader="none"/>
        </w:tabs>
        <w:rPr>
          <w:rFonts w:cs="Arial"/>
          <w:iCs/>
          <w:sz w:val="28"/>
        </w:rPr>
      </w:pPr>
      <w:r>
        <w:rPr>
          <w:rFonts w:cs="Arial"/>
          <w:b/>
          <w:iCs/>
          <w:color w:val="0070C0"/>
          <w:sz w:val="32"/>
        </w:rPr>
        <w:t xml:space="preserve">Мотивирование </w:t>
      </w:r>
      <w:r>
        <w:rPr>
          <w:rFonts w:cs="Arial"/>
          <w:iCs/>
          <w:sz w:val="28"/>
        </w:rPr>
        <w:t xml:space="preserve">—</w:t>
      </w:r>
      <w:r>
        <w:rPr>
          <w:rFonts w:cs="Arial"/>
          <w:bCs/>
          <w:sz w:val="28"/>
        </w:rPr>
        <w:tab/>
      </w:r>
      <w:r>
        <w:rPr>
          <w:rFonts w:cs="Arial"/>
          <w:iCs/>
          <w:sz w:val="28"/>
        </w:rPr>
        <w:t xml:space="preserve">это процесс воздействия на человека с целью побуждения его к определенным действиям путем пробуждения в нем определенных потребностей.</w:t>
      </w:r>
      <w:r/>
    </w:p>
    <w:p>
      <w:pPr>
        <w:rPr>
          <w:rFonts w:cs="Arial"/>
          <w:sz w:val="14"/>
        </w:rPr>
      </w:pPr>
      <w:r>
        <w:rPr>
          <w:rFonts w:cs="Arial"/>
          <w:sz w:val="14"/>
        </w:rPr>
      </w:r>
      <w:r/>
    </w:p>
    <w:p>
      <w:pPr>
        <w:rPr>
          <w:rFonts w:cs="Arial"/>
          <w:b/>
          <w:sz w:val="36"/>
        </w:rPr>
      </w:pPr>
      <w:r>
        <w:rPr>
          <w:rFonts w:cs="Arial"/>
          <w:b/>
          <w:sz w:val="36"/>
        </w:rPr>
        <w:t xml:space="preserve">«Пряник» или «кнут»?</w:t>
      </w:r>
      <w:r/>
    </w:p>
    <w:p>
      <w:pPr>
        <w:rPr>
          <w:rFonts w:cs="Arial"/>
          <w:sz w:val="36"/>
        </w:rPr>
      </w:pPr>
      <w:r>
        <w:rPr>
          <w:rFonts w:cs="Arial"/>
          <w:sz w:val="36"/>
        </w:rPr>
      </w:r>
      <w:r/>
    </w:p>
    <w:tbl>
      <w:tblPr>
        <w:tblW w:w="0" w:type="auto"/>
        <w:tblInd w:w="108" w:type="dxa"/>
        <w:tblLook w:val="00A0" w:firstRow="1" w:lastRow="0" w:firstColumn="1" w:lastColumn="0" w:noHBand="0" w:noVBand="0"/>
      </w:tblPr>
      <w:tblGrid>
        <w:gridCol w:w="4536"/>
        <w:gridCol w:w="4927"/>
      </w:tblGrid>
      <w:tr>
        <w:trPr>
          <w:trHeight w:val="1254"/>
        </w:trPr>
        <w:tc>
          <w:tcPr>
            <w:shd w:val="clear" w:fill="C2D69B" w:color="auto"/>
            <w:tcBorders>
              <w:bottom w:val="single" w:sz="4" w:space="0" w:color="auto"/>
            </w:tcBorders>
            <w:tcW w:w="4536" w:type="dxa"/>
            <w:vAlign w:val="center"/>
            <w:textDirection w:val="lrTb"/>
            <w:noWrap w:val="false"/>
          </w:tcPr>
          <w:p>
            <w:pPr>
              <w:pStyle w:val="792"/>
              <w:spacing w:lineRule="auto" w:line="240" w:before="0"/>
              <w:rPr>
                <w:rFonts w:ascii="Arial" w:hAnsi="Arial" w:cs="Arial"/>
                <w:color w:val="auto"/>
                <w:sz w:val="28"/>
              </w:rPr>
            </w:pPr>
            <w:r>
              <w:rPr>
                <w:rFonts w:ascii="Arial" w:hAnsi="Arial" w:cs="Arial"/>
                <w:b w:val="false"/>
                <w:i w:val="false"/>
                <w:color w:val="auto"/>
                <w:sz w:val="28"/>
              </w:rPr>
              <w:t xml:space="preserve">Мотивирование посредством </w:t>
            </w:r>
            <w:r>
              <w:rPr>
                <w:rFonts w:ascii="Arial" w:hAnsi="Arial" w:cs="Arial"/>
                <w:b w:val="false"/>
                <w:i w:val="false"/>
                <w:color w:val="auto"/>
                <w:sz w:val="28"/>
              </w:rPr>
              <w:br/>
            </w:r>
            <w:r>
              <w:rPr>
                <w:rFonts w:ascii="Arial" w:hAnsi="Arial" w:cs="Arial"/>
                <w:i w:val="false"/>
                <w:color w:val="auto"/>
                <w:sz w:val="28"/>
              </w:rPr>
              <w:t xml:space="preserve">ПОЗИТИВНЫХ СТИМУЛОВ</w:t>
            </w:r>
            <w:r>
              <w:rPr>
                <w:rFonts w:ascii="Arial" w:hAnsi="Arial" w:cs="Arial"/>
                <w:color w:val="auto"/>
                <w:sz w:val="28"/>
              </w:rPr>
              <w:br/>
            </w:r>
            <w:r>
              <w:rPr>
                <w:rFonts w:ascii="Arial" w:hAnsi="Arial" w:cs="Arial"/>
                <w:b w:val="false"/>
                <w:color w:val="auto"/>
                <w:sz w:val="24"/>
              </w:rPr>
              <w:t xml:space="preserve">(Показать ценность достижения результата)</w:t>
            </w:r>
            <w:r/>
          </w:p>
        </w:tc>
        <w:tc>
          <w:tcPr>
            <w:shd w:val="clear" w:fill="E5B8B7" w:color="auto"/>
            <w:tcBorders>
              <w:bottom w:val="single" w:sz="4" w:space="0" w:color="auto"/>
            </w:tcBorders>
            <w:tcW w:w="4927" w:type="dxa"/>
            <w:vAlign w:val="center"/>
            <w:textDirection w:val="lrTb"/>
            <w:noWrap w:val="false"/>
          </w:tcPr>
          <w:p>
            <w:pPr>
              <w:pStyle w:val="792"/>
              <w:spacing w:lineRule="auto" w:line="240" w:before="0"/>
              <w:rPr>
                <w:rFonts w:ascii="Arial" w:hAnsi="Arial" w:cs="Arial"/>
                <w:b w:val="false"/>
                <w:i w:val="false"/>
                <w:color w:val="auto"/>
                <w:sz w:val="28"/>
              </w:rPr>
            </w:pPr>
            <w:r>
              <w:rPr>
                <w:rFonts w:ascii="Arial" w:hAnsi="Arial" w:cs="Arial"/>
                <w:b w:val="false"/>
                <w:i w:val="false"/>
                <w:color w:val="auto"/>
                <w:sz w:val="28"/>
              </w:rPr>
              <w:t xml:space="preserve">Мотивирование посредством</w:t>
            </w:r>
            <w:r>
              <w:rPr>
                <w:rFonts w:ascii="Arial" w:hAnsi="Arial" w:cs="Arial"/>
                <w:b w:val="false"/>
                <w:i w:val="false"/>
                <w:color w:val="auto"/>
                <w:sz w:val="28"/>
              </w:rPr>
              <w:br/>
            </w:r>
            <w:r>
              <w:rPr>
                <w:rFonts w:ascii="Arial" w:hAnsi="Arial" w:cs="Arial"/>
                <w:i w:val="false"/>
                <w:color w:val="auto"/>
                <w:sz w:val="28"/>
              </w:rPr>
              <w:t xml:space="preserve">УГРОЗЫ И ПРИНУЖДЕНИЯ</w:t>
            </w:r>
            <w:r>
              <w:rPr>
                <w:rFonts w:ascii="Arial" w:hAnsi="Arial" w:cs="Arial"/>
                <w:b w:val="false"/>
                <w:i w:val="false"/>
                <w:color w:val="auto"/>
                <w:sz w:val="28"/>
              </w:rPr>
              <w:br/>
            </w:r>
            <w:r>
              <w:rPr>
                <w:rFonts w:ascii="Arial" w:hAnsi="Arial" w:cs="Arial"/>
                <w:b w:val="false"/>
                <w:color w:val="auto"/>
                <w:sz w:val="24"/>
              </w:rPr>
              <w:t xml:space="preserve">(Показать негативные последствия, если результат не будет достигнут)</w:t>
            </w:r>
            <w:r/>
          </w:p>
        </w:tc>
      </w:tr>
      <w:tr>
        <w:trPr/>
        <w:tc>
          <w:tcPr>
            <w:tcBorders>
              <w:top w:val="single" w:sz="4" w:space="0" w:color="auto"/>
              <w:bottom w:val="single" w:sz="4" w:space="0" w:color="auto"/>
            </w:tcBorders>
            <w:tcW w:w="4536" w:type="dxa"/>
            <w:textDirection w:val="lrTb"/>
            <w:noWrap w:val="false"/>
          </w:tcPr>
          <w:p>
            <w:pPr>
              <w:pStyle w:val="797"/>
              <w:ind w:right="1060"/>
              <w:spacing w:before="120"/>
              <w:rPr>
                <w:rFonts w:ascii="Arial" w:hAnsi="Arial" w:cs="Arial"/>
                <w:b/>
              </w:rPr>
            </w:pPr>
            <w:r>
              <w:rPr>
                <w:rFonts w:ascii="Arial" w:hAnsi="Arial" w:cs="Arial"/>
                <w:b/>
              </w:rPr>
              <w:t xml:space="preserve">Плюсы</w:t>
            </w:r>
            <w:r/>
          </w:p>
          <w:p>
            <w:pPr>
              <w:numPr>
                <w:ilvl w:val="1"/>
                <w:numId w:val="51"/>
              </w:numPr>
              <w:ind w:left="612"/>
              <w:spacing w:lineRule="auto" w:line="240" w:after="60" w:before="60"/>
              <w:tabs>
                <w:tab w:val="left" w:pos="612" w:leader="none"/>
              </w:tabs>
              <w:rPr>
                <w:rFonts w:cs="Arial"/>
                <w:sz w:val="20"/>
                <w:szCs w:val="20"/>
              </w:rPr>
            </w:pPr>
            <w:r>
              <w:rPr>
                <w:rFonts w:cs="Arial"/>
                <w:sz w:val="20"/>
                <w:szCs w:val="20"/>
              </w:rPr>
              <w:t xml:space="preserve">Способствует долговременной мотивации, даже в отсутствии менеджера</w:t>
            </w:r>
            <w:r/>
          </w:p>
          <w:p>
            <w:pPr>
              <w:numPr>
                <w:ilvl w:val="1"/>
                <w:numId w:val="51"/>
              </w:numPr>
              <w:ind w:left="612"/>
              <w:spacing w:lineRule="auto" w:line="240" w:after="60" w:before="60"/>
              <w:tabs>
                <w:tab w:val="left" w:pos="612" w:leader="none"/>
              </w:tabs>
              <w:rPr>
                <w:rFonts w:cs="Arial"/>
                <w:sz w:val="20"/>
                <w:szCs w:val="20"/>
              </w:rPr>
            </w:pPr>
            <w:r>
              <w:rPr>
                <w:rFonts w:cs="Arial"/>
                <w:sz w:val="20"/>
                <w:szCs w:val="20"/>
              </w:rPr>
              <w:t xml:space="preserve">Улучшает общий климат в команде</w:t>
            </w:r>
            <w:r/>
          </w:p>
          <w:p>
            <w:pPr>
              <w:numPr>
                <w:ilvl w:val="1"/>
                <w:numId w:val="51"/>
              </w:numPr>
              <w:ind w:left="612"/>
              <w:spacing w:lineRule="auto" w:line="240" w:after="60" w:before="60"/>
              <w:tabs>
                <w:tab w:val="left" w:pos="612" w:leader="none"/>
              </w:tabs>
              <w:rPr>
                <w:rFonts w:cs="Arial"/>
                <w:sz w:val="20"/>
                <w:szCs w:val="20"/>
              </w:rPr>
            </w:pPr>
            <w:r>
              <w:rPr>
                <w:rFonts w:cs="Arial"/>
                <w:sz w:val="20"/>
                <w:szCs w:val="20"/>
              </w:rPr>
              <w:t xml:space="preserve">Способствует росту результативности </w:t>
            </w:r>
            <w:r/>
          </w:p>
          <w:p>
            <w:pPr>
              <w:numPr>
                <w:ilvl w:val="1"/>
                <w:numId w:val="51"/>
              </w:numPr>
              <w:ind w:left="612"/>
              <w:spacing w:lineRule="auto" w:line="240" w:after="60" w:before="60"/>
              <w:tabs>
                <w:tab w:val="left" w:pos="612" w:leader="none"/>
              </w:tabs>
              <w:rPr>
                <w:rFonts w:cs="Arial"/>
                <w:sz w:val="20"/>
                <w:szCs w:val="20"/>
              </w:rPr>
            </w:pPr>
            <w:r>
              <w:rPr>
                <w:rFonts w:cs="Arial"/>
                <w:sz w:val="20"/>
                <w:szCs w:val="20"/>
              </w:rPr>
              <w:t xml:space="preserve">Способствует ускоренному обучению и развитию</w:t>
            </w:r>
            <w:r/>
          </w:p>
          <w:p>
            <w:pPr>
              <w:numPr>
                <w:ilvl w:val="1"/>
                <w:numId w:val="51"/>
              </w:numPr>
              <w:ind w:left="612"/>
              <w:spacing w:lineRule="auto" w:line="240" w:after="60" w:before="60"/>
              <w:tabs>
                <w:tab w:val="left" w:pos="612" w:leader="none"/>
              </w:tabs>
              <w:rPr>
                <w:rFonts w:cs="Arial"/>
              </w:rPr>
            </w:pPr>
            <w:r>
              <w:rPr>
                <w:rFonts w:cs="Arial"/>
                <w:sz w:val="20"/>
                <w:szCs w:val="20"/>
              </w:rPr>
              <w:t xml:space="preserve">Способствует принятию ответственности</w:t>
            </w:r>
            <w:r/>
          </w:p>
        </w:tc>
        <w:tc>
          <w:tcPr>
            <w:tcBorders>
              <w:top w:val="single" w:sz="4" w:space="0" w:color="auto"/>
              <w:bottom w:val="single" w:sz="4" w:space="0" w:color="auto"/>
            </w:tcBorders>
            <w:tcW w:w="4927" w:type="dxa"/>
            <w:textDirection w:val="lrTb"/>
            <w:noWrap w:val="false"/>
          </w:tcPr>
          <w:p>
            <w:pPr>
              <w:pStyle w:val="797"/>
              <w:ind w:right="1060"/>
              <w:spacing w:before="120"/>
              <w:rPr>
                <w:rFonts w:ascii="Arial" w:hAnsi="Arial" w:cs="Arial"/>
                <w:b/>
              </w:rPr>
            </w:pPr>
            <w:r>
              <w:rPr>
                <w:rFonts w:ascii="Arial" w:hAnsi="Arial" w:cs="Arial"/>
                <w:b/>
              </w:rPr>
              <w:t xml:space="preserve">Плюсы</w:t>
            </w:r>
            <w:r/>
          </w:p>
          <w:p>
            <w:pPr>
              <w:numPr>
                <w:ilvl w:val="1"/>
                <w:numId w:val="51"/>
              </w:numPr>
              <w:ind w:left="612"/>
              <w:spacing w:lineRule="auto" w:line="240" w:after="60" w:before="60"/>
              <w:tabs>
                <w:tab w:val="left" w:pos="612" w:leader="none"/>
              </w:tabs>
              <w:rPr>
                <w:rFonts w:cs="Arial"/>
                <w:sz w:val="20"/>
                <w:szCs w:val="20"/>
              </w:rPr>
            </w:pPr>
            <w:r>
              <w:rPr>
                <w:rFonts w:cs="Arial"/>
                <w:sz w:val="20"/>
                <w:szCs w:val="20"/>
              </w:rPr>
              <w:t xml:space="preserve">Быстро</w:t>
            </w:r>
            <w:r/>
          </w:p>
          <w:p>
            <w:pPr>
              <w:numPr>
                <w:ilvl w:val="1"/>
                <w:numId w:val="51"/>
              </w:numPr>
              <w:ind w:left="612"/>
              <w:spacing w:lineRule="auto" w:line="240" w:after="60" w:before="60"/>
              <w:tabs>
                <w:tab w:val="left" w:pos="612" w:leader="none"/>
              </w:tabs>
              <w:rPr>
                <w:rFonts w:cs="Arial"/>
                <w:sz w:val="20"/>
                <w:szCs w:val="20"/>
              </w:rPr>
            </w:pPr>
            <w:r>
              <w:rPr>
                <w:rFonts w:cs="Arial"/>
                <w:sz w:val="20"/>
                <w:szCs w:val="20"/>
              </w:rPr>
              <w:t xml:space="preserve">Дешево</w:t>
            </w:r>
            <w:r/>
          </w:p>
          <w:p>
            <w:pPr>
              <w:numPr>
                <w:ilvl w:val="1"/>
                <w:numId w:val="51"/>
              </w:numPr>
              <w:ind w:left="612"/>
              <w:spacing w:lineRule="auto" w:line="240" w:after="60" w:before="60"/>
              <w:tabs>
                <w:tab w:val="left" w:pos="612" w:leader="none"/>
              </w:tabs>
              <w:rPr>
                <w:rFonts w:cs="Arial"/>
                <w:sz w:val="20"/>
                <w:szCs w:val="20"/>
              </w:rPr>
            </w:pPr>
            <w:r>
              <w:rPr>
                <w:rFonts w:cs="Arial"/>
                <w:sz w:val="20"/>
                <w:szCs w:val="20"/>
              </w:rPr>
              <w:t xml:space="preserve">Действенно (при наличии власти)</w:t>
            </w:r>
            <w:r/>
          </w:p>
          <w:p>
            <w:pPr>
              <w:numPr>
                <w:ilvl w:val="1"/>
                <w:numId w:val="51"/>
              </w:numPr>
              <w:ind w:left="612"/>
              <w:spacing w:lineRule="auto" w:line="240" w:after="60" w:before="60"/>
              <w:tabs>
                <w:tab w:val="left" w:pos="612" w:leader="none"/>
              </w:tabs>
              <w:rPr>
                <w:rFonts w:cs="Arial"/>
              </w:rPr>
            </w:pPr>
            <w:r>
              <w:rPr>
                <w:rFonts w:cs="Arial"/>
                <w:sz w:val="20"/>
                <w:szCs w:val="20"/>
              </w:rPr>
              <w:t xml:space="preserve">Решает проблему неисполнения</w:t>
            </w:r>
            <w:r/>
          </w:p>
        </w:tc>
      </w:tr>
      <w:tr>
        <w:trPr/>
        <w:tc>
          <w:tcPr>
            <w:tcBorders>
              <w:top w:val="single" w:sz="4" w:space="0" w:color="auto"/>
              <w:bottom w:val="single" w:sz="4" w:space="0" w:color="auto"/>
            </w:tcBorders>
            <w:tcW w:w="4536" w:type="dxa"/>
            <w:textDirection w:val="lrTb"/>
            <w:noWrap w:val="false"/>
          </w:tcPr>
          <w:p>
            <w:pPr>
              <w:pStyle w:val="797"/>
              <w:ind w:right="1060"/>
              <w:spacing w:before="120"/>
              <w:rPr>
                <w:rFonts w:ascii="Arial" w:hAnsi="Arial" w:cs="Arial"/>
                <w:b/>
              </w:rPr>
            </w:pPr>
            <w:r>
              <w:rPr>
                <w:rFonts w:ascii="Arial" w:hAnsi="Arial" w:cs="Arial"/>
                <w:b/>
              </w:rPr>
              <w:t xml:space="preserve">Минусы</w:t>
            </w:r>
            <w:r/>
          </w:p>
          <w:p>
            <w:pPr>
              <w:numPr>
                <w:ilvl w:val="1"/>
                <w:numId w:val="51"/>
              </w:numPr>
              <w:ind w:left="612"/>
              <w:spacing w:lineRule="auto" w:line="240" w:after="60" w:before="60"/>
              <w:tabs>
                <w:tab w:val="left" w:pos="612" w:leader="none"/>
              </w:tabs>
              <w:rPr>
                <w:rFonts w:cs="Arial"/>
                <w:sz w:val="20"/>
                <w:szCs w:val="20"/>
              </w:rPr>
            </w:pPr>
            <w:r>
              <w:rPr>
                <w:rFonts w:cs="Arial"/>
                <w:sz w:val="20"/>
                <w:szCs w:val="20"/>
              </w:rPr>
              <w:t xml:space="preserve">Требуется время, на установление доверительных отношений</w:t>
            </w:r>
            <w:r/>
          </w:p>
          <w:p>
            <w:pPr>
              <w:numPr>
                <w:ilvl w:val="1"/>
                <w:numId w:val="51"/>
              </w:numPr>
              <w:ind w:left="612"/>
              <w:spacing w:lineRule="auto" w:line="240" w:after="60" w:before="60"/>
              <w:tabs>
                <w:tab w:val="left" w:pos="612" w:leader="none"/>
              </w:tabs>
              <w:rPr>
                <w:rFonts w:cs="Arial"/>
                <w:sz w:val="20"/>
                <w:szCs w:val="20"/>
              </w:rPr>
            </w:pPr>
            <w:r>
              <w:rPr>
                <w:rFonts w:cs="Arial"/>
                <w:sz w:val="20"/>
                <w:szCs w:val="20"/>
              </w:rPr>
              <w:t xml:space="preserve">Бывает трудно – сделать ценность поощрения достаточно индивидуальной</w:t>
            </w:r>
            <w:r/>
          </w:p>
          <w:p>
            <w:pPr>
              <w:numPr>
                <w:ilvl w:val="1"/>
                <w:numId w:val="51"/>
              </w:numPr>
              <w:ind w:left="612"/>
              <w:spacing w:lineRule="auto" w:line="240" w:after="60" w:before="60"/>
              <w:tabs>
                <w:tab w:val="left" w:pos="612" w:leader="none"/>
              </w:tabs>
              <w:rPr>
                <w:rFonts w:cs="Arial"/>
              </w:rPr>
            </w:pPr>
            <w:r>
              <w:rPr>
                <w:rFonts w:cs="Arial"/>
                <w:sz w:val="20"/>
                <w:szCs w:val="20"/>
              </w:rPr>
              <w:t xml:space="preserve">При использовании только внешних позитивных стимулов - дорого</w:t>
            </w:r>
            <w:r/>
          </w:p>
        </w:tc>
        <w:tc>
          <w:tcPr>
            <w:tcBorders>
              <w:top w:val="single" w:sz="4" w:space="0" w:color="auto"/>
              <w:bottom w:val="single" w:sz="4" w:space="0" w:color="auto"/>
            </w:tcBorders>
            <w:tcW w:w="4927" w:type="dxa"/>
            <w:textDirection w:val="lrTb"/>
            <w:noWrap w:val="false"/>
          </w:tcPr>
          <w:p>
            <w:pPr>
              <w:pStyle w:val="797"/>
              <w:ind w:right="1060"/>
              <w:spacing w:before="120"/>
              <w:rPr>
                <w:rFonts w:ascii="Arial" w:hAnsi="Arial" w:cs="Arial"/>
              </w:rPr>
            </w:pPr>
            <w:r>
              <w:rPr>
                <w:rFonts w:ascii="Arial" w:hAnsi="Arial" w:cs="Arial"/>
                <w:b/>
              </w:rPr>
              <w:t xml:space="preserve">Минусы</w:t>
            </w:r>
            <w:r/>
          </w:p>
          <w:p>
            <w:pPr>
              <w:numPr>
                <w:ilvl w:val="1"/>
                <w:numId w:val="51"/>
              </w:numPr>
              <w:ind w:left="612"/>
              <w:spacing w:lineRule="auto" w:line="240" w:after="60" w:before="60"/>
              <w:tabs>
                <w:tab w:val="left" w:pos="612" w:leader="none"/>
              </w:tabs>
              <w:rPr>
                <w:rFonts w:cs="Arial"/>
                <w:sz w:val="20"/>
                <w:szCs w:val="20"/>
              </w:rPr>
            </w:pPr>
            <w:r>
              <w:rPr>
                <w:rFonts w:cs="Arial"/>
                <w:sz w:val="20"/>
                <w:szCs w:val="20"/>
              </w:rPr>
              <w:t xml:space="preserve">Низкая результативность</w:t>
            </w:r>
            <w:r/>
          </w:p>
          <w:p>
            <w:pPr>
              <w:numPr>
                <w:ilvl w:val="1"/>
                <w:numId w:val="51"/>
              </w:numPr>
              <w:ind w:left="612"/>
              <w:spacing w:lineRule="auto" w:line="240" w:after="60" w:before="60"/>
              <w:tabs>
                <w:tab w:val="left" w:pos="612" w:leader="none"/>
              </w:tabs>
              <w:rPr>
                <w:rFonts w:cs="Arial"/>
                <w:sz w:val="20"/>
                <w:szCs w:val="20"/>
              </w:rPr>
            </w:pPr>
            <w:r>
              <w:rPr>
                <w:rFonts w:cs="Arial"/>
                <w:sz w:val="20"/>
                <w:szCs w:val="20"/>
              </w:rPr>
              <w:t xml:space="preserve">Высокая текучесть кадров</w:t>
            </w:r>
            <w:r/>
          </w:p>
          <w:p>
            <w:pPr>
              <w:numPr>
                <w:ilvl w:val="1"/>
                <w:numId w:val="51"/>
              </w:numPr>
              <w:ind w:left="612"/>
              <w:spacing w:lineRule="auto" w:line="240" w:after="60" w:before="60"/>
              <w:tabs>
                <w:tab w:val="left" w:pos="612" w:leader="none"/>
              </w:tabs>
              <w:rPr>
                <w:rFonts w:cs="Arial"/>
                <w:sz w:val="20"/>
                <w:szCs w:val="20"/>
              </w:rPr>
            </w:pPr>
            <w:r>
              <w:rPr>
                <w:rFonts w:cs="Arial"/>
                <w:sz w:val="20"/>
                <w:szCs w:val="20"/>
              </w:rPr>
              <w:t xml:space="preserve">Нездоровый климат в коллективе</w:t>
            </w:r>
            <w:r/>
          </w:p>
          <w:p>
            <w:pPr>
              <w:numPr>
                <w:ilvl w:val="1"/>
                <w:numId w:val="51"/>
              </w:numPr>
              <w:ind w:left="612"/>
              <w:spacing w:lineRule="auto" w:line="240" w:after="60" w:before="60"/>
              <w:tabs>
                <w:tab w:val="left" w:pos="612" w:leader="none"/>
              </w:tabs>
              <w:rPr>
                <w:rFonts w:cs="Arial"/>
                <w:sz w:val="20"/>
                <w:szCs w:val="20"/>
              </w:rPr>
            </w:pPr>
            <w:r>
              <w:rPr>
                <w:rFonts w:cs="Arial"/>
                <w:sz w:val="20"/>
                <w:szCs w:val="20"/>
              </w:rPr>
              <w:t xml:space="preserve">Приписки - Необходимость постоянного контроля</w:t>
            </w:r>
            <w:r/>
          </w:p>
          <w:p>
            <w:pPr>
              <w:numPr>
                <w:ilvl w:val="1"/>
                <w:numId w:val="51"/>
              </w:numPr>
              <w:ind w:left="612"/>
              <w:spacing w:lineRule="auto" w:line="240" w:after="60" w:before="60"/>
              <w:tabs>
                <w:tab w:val="left" w:pos="612" w:leader="none"/>
              </w:tabs>
              <w:rPr>
                <w:rFonts w:cs="Arial"/>
              </w:rPr>
            </w:pPr>
            <w:r>
              <w:rPr>
                <w:rFonts w:cs="Arial"/>
                <w:sz w:val="20"/>
                <w:szCs w:val="20"/>
              </w:rPr>
              <w:t xml:space="preserve">Несамостоятельность исполнителей</w:t>
            </w:r>
            <w:r/>
          </w:p>
        </w:tc>
      </w:tr>
      <w:tr>
        <w:trPr/>
        <w:tc>
          <w:tcPr>
            <w:tcBorders>
              <w:top w:val="single" w:sz="4" w:space="0" w:color="auto"/>
              <w:bottom w:val="single" w:sz="4" w:space="0" w:color="auto"/>
            </w:tcBorders>
            <w:tcW w:w="4536" w:type="dxa"/>
            <w:textDirection w:val="lrTb"/>
            <w:noWrap w:val="false"/>
          </w:tcPr>
          <w:p>
            <w:pPr>
              <w:pStyle w:val="797"/>
              <w:ind w:right="1060"/>
              <w:spacing w:before="120"/>
              <w:rPr>
                <w:rFonts w:ascii="Arial" w:hAnsi="Arial" w:cs="Arial"/>
                <w:b/>
              </w:rPr>
            </w:pPr>
            <w:r>
              <w:rPr>
                <w:rFonts w:ascii="Arial" w:hAnsi="Arial" w:cs="Arial"/>
                <w:b/>
              </w:rPr>
              <w:t xml:space="preserve">Когда \ для чего применять?</w:t>
            </w:r>
            <w:r/>
          </w:p>
          <w:p>
            <w:pPr>
              <w:numPr>
                <w:ilvl w:val="1"/>
                <w:numId w:val="51"/>
              </w:numPr>
              <w:ind w:left="612"/>
              <w:spacing w:lineRule="auto" w:line="240" w:after="60" w:before="60"/>
              <w:tabs>
                <w:tab w:val="left" w:pos="612" w:leader="none"/>
              </w:tabs>
              <w:rPr>
                <w:rFonts w:cs="Arial"/>
                <w:sz w:val="20"/>
                <w:szCs w:val="20"/>
              </w:rPr>
            </w:pPr>
            <w:r>
              <w:rPr>
                <w:rFonts w:cs="Arial"/>
                <w:sz w:val="20"/>
                <w:szCs w:val="20"/>
              </w:rPr>
              <w:t xml:space="preserve">во всех остальных ситуациях </w:t>
            </w:r>
            <w:r/>
          </w:p>
        </w:tc>
        <w:tc>
          <w:tcPr>
            <w:tcBorders>
              <w:top w:val="single" w:sz="4" w:space="0" w:color="auto"/>
              <w:bottom w:val="single" w:sz="4" w:space="0" w:color="auto"/>
            </w:tcBorders>
            <w:tcW w:w="4927" w:type="dxa"/>
            <w:textDirection w:val="lrTb"/>
            <w:noWrap w:val="false"/>
          </w:tcPr>
          <w:p>
            <w:pPr>
              <w:pStyle w:val="797"/>
              <w:ind w:right="1060"/>
              <w:spacing w:before="120"/>
              <w:rPr>
                <w:rFonts w:ascii="Arial" w:hAnsi="Arial" w:cs="Arial"/>
                <w:b/>
              </w:rPr>
            </w:pPr>
            <w:r>
              <w:rPr>
                <w:rFonts w:ascii="Arial" w:hAnsi="Arial" w:cs="Arial"/>
                <w:b/>
              </w:rPr>
              <w:t xml:space="preserve">Когда \ для чего применять?</w:t>
            </w:r>
            <w:r/>
          </w:p>
          <w:p>
            <w:pPr>
              <w:numPr>
                <w:ilvl w:val="1"/>
                <w:numId w:val="51"/>
              </w:numPr>
              <w:ind w:left="612"/>
              <w:spacing w:lineRule="auto" w:line="240" w:after="60" w:before="60"/>
              <w:tabs>
                <w:tab w:val="left" w:pos="612" w:leader="none"/>
              </w:tabs>
              <w:rPr>
                <w:rFonts w:cs="Arial"/>
                <w:sz w:val="20"/>
                <w:szCs w:val="20"/>
              </w:rPr>
            </w:pPr>
            <w:r>
              <w:rPr>
                <w:rFonts w:cs="Arial"/>
                <w:sz w:val="20"/>
                <w:szCs w:val="20"/>
              </w:rPr>
              <w:t xml:space="preserve">При нарушении правил и дисциплины</w:t>
            </w:r>
            <w:r/>
          </w:p>
          <w:p>
            <w:pPr>
              <w:numPr>
                <w:ilvl w:val="1"/>
                <w:numId w:val="51"/>
              </w:numPr>
              <w:ind w:left="612"/>
              <w:spacing w:lineRule="auto" w:line="240" w:after="60" w:before="60"/>
              <w:tabs>
                <w:tab w:val="left" w:pos="612" w:leader="none"/>
              </w:tabs>
              <w:rPr>
                <w:rFonts w:cs="Arial"/>
              </w:rPr>
            </w:pPr>
            <w:r>
              <w:rPr>
                <w:rFonts w:cs="Arial"/>
                <w:sz w:val="20"/>
                <w:szCs w:val="20"/>
              </w:rPr>
              <w:t xml:space="preserve">В ситуациях халатного отношения к работе</w:t>
            </w:r>
            <w:r/>
          </w:p>
        </w:tc>
      </w:tr>
      <w:tr>
        <w:trPr/>
        <w:tc>
          <w:tcPr>
            <w:tcBorders>
              <w:top w:val="single" w:sz="4" w:space="0" w:color="auto"/>
              <w:bottom w:val="single" w:sz="4" w:space="0" w:color="auto"/>
            </w:tcBorders>
            <w:tcW w:w="4536" w:type="dxa"/>
            <w:textDirection w:val="lrTb"/>
            <w:noWrap w:val="false"/>
          </w:tcPr>
          <w:p>
            <w:pPr>
              <w:pStyle w:val="797"/>
              <w:ind w:right="1060"/>
              <w:spacing w:before="120"/>
              <w:rPr>
                <w:rFonts w:ascii="Arial" w:hAnsi="Arial" w:cs="Arial"/>
                <w:b/>
              </w:rPr>
            </w:pPr>
            <w:r>
              <w:rPr>
                <w:rFonts w:ascii="Arial" w:hAnsi="Arial" w:cs="Arial"/>
                <w:b/>
              </w:rPr>
              <w:t xml:space="preserve">Что делать, чтобы </w:t>
            </w:r>
            <w:r>
              <w:rPr>
                <w:rFonts w:ascii="Arial" w:hAnsi="Arial" w:cs="Arial"/>
                <w:b/>
              </w:rPr>
              <w:br/>
              <w:t xml:space="preserve">применять эффективно?</w:t>
            </w:r>
            <w:r/>
          </w:p>
          <w:p>
            <w:pPr>
              <w:numPr>
                <w:ilvl w:val="1"/>
                <w:numId w:val="51"/>
              </w:numPr>
              <w:ind w:left="612"/>
              <w:spacing w:lineRule="auto" w:line="240" w:after="60" w:before="60"/>
              <w:tabs>
                <w:tab w:val="left" w:pos="612" w:leader="none"/>
              </w:tabs>
              <w:rPr>
                <w:rFonts w:cs="Arial"/>
                <w:sz w:val="20"/>
                <w:szCs w:val="20"/>
              </w:rPr>
            </w:pPr>
            <w:r>
              <w:rPr>
                <w:rFonts w:cs="Arial"/>
                <w:sz w:val="20"/>
                <w:szCs w:val="20"/>
              </w:rPr>
              <w:t xml:space="preserve">Ввести измеримые критерии результата</w:t>
            </w:r>
            <w:r/>
          </w:p>
          <w:p>
            <w:pPr>
              <w:numPr>
                <w:ilvl w:val="1"/>
                <w:numId w:val="51"/>
              </w:numPr>
              <w:ind w:left="612"/>
              <w:spacing w:lineRule="auto" w:line="240" w:after="60" w:before="60"/>
              <w:tabs>
                <w:tab w:val="left" w:pos="612" w:leader="none"/>
              </w:tabs>
              <w:rPr>
                <w:rFonts w:cs="Arial"/>
                <w:sz w:val="20"/>
                <w:szCs w:val="20"/>
              </w:rPr>
            </w:pPr>
            <w:r>
              <w:rPr>
                <w:rFonts w:cs="Arial"/>
                <w:sz w:val="20"/>
                <w:szCs w:val="20"/>
              </w:rPr>
              <w:t xml:space="preserve">Вовлечь исполнителя в их формулировку</w:t>
            </w:r>
            <w:r/>
          </w:p>
          <w:p>
            <w:pPr>
              <w:numPr>
                <w:ilvl w:val="1"/>
                <w:numId w:val="51"/>
              </w:numPr>
              <w:ind w:left="612"/>
              <w:spacing w:lineRule="auto" w:line="240" w:after="60" w:before="60"/>
              <w:tabs>
                <w:tab w:val="left" w:pos="612" w:leader="none"/>
              </w:tabs>
              <w:rPr>
                <w:rFonts w:cs="Arial"/>
                <w:sz w:val="20"/>
                <w:szCs w:val="20"/>
              </w:rPr>
            </w:pPr>
            <w:r>
              <w:rPr>
                <w:rFonts w:cs="Arial"/>
                <w:sz w:val="20"/>
                <w:szCs w:val="20"/>
              </w:rPr>
              <w:t xml:space="preserve">Периодически измерять результат и давать об этом знать исполнителю</w:t>
            </w:r>
            <w:r/>
          </w:p>
          <w:p>
            <w:pPr>
              <w:numPr>
                <w:ilvl w:val="1"/>
                <w:numId w:val="51"/>
              </w:numPr>
              <w:ind w:left="612"/>
              <w:spacing w:lineRule="auto" w:line="240" w:after="60" w:before="60"/>
              <w:tabs>
                <w:tab w:val="left" w:pos="612" w:leader="none"/>
              </w:tabs>
              <w:rPr>
                <w:rFonts w:cs="Arial"/>
                <w:sz w:val="20"/>
                <w:szCs w:val="20"/>
              </w:rPr>
            </w:pPr>
            <w:r>
              <w:rPr>
                <w:rFonts w:cs="Arial"/>
                <w:sz w:val="20"/>
                <w:szCs w:val="20"/>
              </w:rPr>
              <w:t xml:space="preserve">Сделать поощрение достаточно индивидуализированным</w:t>
            </w:r>
            <w:r/>
          </w:p>
          <w:p>
            <w:pPr>
              <w:numPr>
                <w:ilvl w:val="1"/>
                <w:numId w:val="51"/>
              </w:numPr>
              <w:ind w:left="612"/>
              <w:spacing w:lineRule="auto" w:line="240" w:after="60" w:before="60"/>
              <w:tabs>
                <w:tab w:val="left" w:pos="612" w:leader="none"/>
              </w:tabs>
              <w:rPr>
                <w:rFonts w:cs="Arial"/>
              </w:rPr>
            </w:pPr>
            <w:r>
              <w:rPr>
                <w:rFonts w:cs="Arial"/>
                <w:sz w:val="20"/>
                <w:szCs w:val="20"/>
              </w:rPr>
              <w:t xml:space="preserve">Отдавать приоритет внутренним позитивным мотиваторам</w:t>
            </w:r>
            <w:r/>
          </w:p>
        </w:tc>
        <w:tc>
          <w:tcPr>
            <w:tcBorders>
              <w:top w:val="single" w:sz="4" w:space="0" w:color="auto"/>
              <w:bottom w:val="single" w:sz="4" w:space="0" w:color="auto"/>
            </w:tcBorders>
            <w:tcW w:w="4927" w:type="dxa"/>
            <w:textDirection w:val="lrTb"/>
            <w:noWrap w:val="false"/>
          </w:tcPr>
          <w:p>
            <w:pPr>
              <w:pStyle w:val="797"/>
              <w:ind w:right="1060"/>
              <w:spacing w:before="120"/>
              <w:rPr>
                <w:rFonts w:ascii="Arial" w:hAnsi="Arial" w:cs="Arial"/>
                <w:b/>
              </w:rPr>
            </w:pPr>
            <w:r>
              <w:rPr>
                <w:rFonts w:ascii="Arial" w:hAnsi="Arial" w:cs="Arial"/>
                <w:b/>
              </w:rPr>
              <w:t xml:space="preserve">Что делать, чтобы </w:t>
            </w:r>
            <w:r>
              <w:rPr>
                <w:rFonts w:ascii="Arial" w:hAnsi="Arial" w:cs="Arial"/>
                <w:b/>
              </w:rPr>
              <w:br/>
              <w:t xml:space="preserve">применять эффективно?</w:t>
            </w:r>
            <w:r/>
          </w:p>
          <w:p>
            <w:pPr>
              <w:numPr>
                <w:ilvl w:val="1"/>
                <w:numId w:val="51"/>
              </w:numPr>
              <w:ind w:left="612"/>
              <w:spacing w:lineRule="auto" w:line="240" w:after="60" w:before="60"/>
              <w:tabs>
                <w:tab w:val="left" w:pos="612" w:leader="none"/>
              </w:tabs>
              <w:rPr>
                <w:rFonts w:cs="Arial"/>
                <w:sz w:val="20"/>
                <w:szCs w:val="20"/>
              </w:rPr>
            </w:pPr>
            <w:r>
              <w:rPr>
                <w:rFonts w:cs="Arial"/>
                <w:sz w:val="20"/>
                <w:szCs w:val="20"/>
              </w:rPr>
              <w:t xml:space="preserve">Ввести измеримые правила</w:t>
            </w:r>
            <w:r/>
          </w:p>
          <w:p>
            <w:pPr>
              <w:numPr>
                <w:ilvl w:val="1"/>
                <w:numId w:val="51"/>
              </w:numPr>
              <w:ind w:left="612"/>
              <w:spacing w:lineRule="auto" w:line="240" w:after="60" w:before="60"/>
              <w:tabs>
                <w:tab w:val="left" w:pos="612" w:leader="none"/>
              </w:tabs>
              <w:rPr>
                <w:rFonts w:cs="Arial"/>
                <w:sz w:val="20"/>
                <w:szCs w:val="20"/>
              </w:rPr>
            </w:pPr>
            <w:r>
              <w:rPr>
                <w:rFonts w:cs="Arial"/>
                <w:sz w:val="20"/>
                <w:szCs w:val="20"/>
              </w:rPr>
              <w:t xml:space="preserve">Периодически отслеживать соответствие поведения правилам и давать об этом знать исполнителю</w:t>
            </w:r>
            <w:r/>
          </w:p>
          <w:p>
            <w:pPr>
              <w:numPr>
                <w:ilvl w:val="1"/>
                <w:numId w:val="51"/>
              </w:numPr>
              <w:ind w:left="612"/>
              <w:spacing w:lineRule="auto" w:line="240" w:after="60" w:before="60"/>
              <w:tabs>
                <w:tab w:val="left" w:pos="612" w:leader="none"/>
              </w:tabs>
              <w:rPr>
                <w:rFonts w:cs="Arial"/>
                <w:sz w:val="20"/>
                <w:szCs w:val="20"/>
              </w:rPr>
            </w:pPr>
            <w:r>
              <w:rPr>
                <w:rFonts w:cs="Arial"/>
                <w:sz w:val="20"/>
                <w:szCs w:val="20"/>
              </w:rPr>
              <w:t xml:space="preserve">Добиться понимания неотвратимости наказания в случае нарушения правил</w:t>
            </w:r>
            <w:r/>
          </w:p>
          <w:p>
            <w:pPr>
              <w:numPr>
                <w:ilvl w:val="1"/>
                <w:numId w:val="51"/>
              </w:numPr>
              <w:ind w:left="612"/>
              <w:spacing w:lineRule="auto" w:line="240" w:after="60" w:before="60"/>
              <w:tabs>
                <w:tab w:val="left" w:pos="612" w:leader="none"/>
              </w:tabs>
              <w:rPr>
                <w:rFonts w:cs="Arial"/>
                <w:sz w:val="20"/>
                <w:szCs w:val="20"/>
              </w:rPr>
            </w:pPr>
            <w:r>
              <w:rPr>
                <w:rFonts w:cs="Arial"/>
                <w:sz w:val="20"/>
                <w:szCs w:val="20"/>
              </w:rPr>
              <w:t xml:space="preserve">Сделать наказание конфиденциальным</w:t>
            </w:r>
            <w:r/>
          </w:p>
          <w:p>
            <w:pPr>
              <w:numPr>
                <w:ilvl w:val="1"/>
                <w:numId w:val="51"/>
              </w:numPr>
              <w:ind w:left="612"/>
              <w:spacing w:lineRule="auto" w:line="240" w:after="60" w:before="60"/>
              <w:tabs>
                <w:tab w:val="left" w:pos="612" w:leader="none"/>
              </w:tabs>
              <w:rPr>
                <w:rFonts w:cs="Arial"/>
              </w:rPr>
            </w:pPr>
            <w:r>
              <w:rPr>
                <w:rFonts w:cs="Arial"/>
                <w:sz w:val="20"/>
                <w:szCs w:val="20"/>
              </w:rPr>
              <w:t xml:space="preserve">Отдавать приоритет внутренним негативным мотиваторам</w:t>
            </w:r>
            <w:r/>
          </w:p>
        </w:tc>
      </w:tr>
    </w:tbl>
    <w:p>
      <w:pPr>
        <w:pStyle w:val="802"/>
        <w:numPr>
          <w:ilvl w:val="0"/>
          <w:numId w:val="0"/>
        </w:numPr>
        <w:rPr>
          <w:rFonts w:ascii="Arial" w:hAnsi="Arial"/>
        </w:rPr>
      </w:pPr>
      <w:r>
        <w:rPr>
          <w:rFonts w:ascii="Arial" w:hAnsi="Arial"/>
        </w:rPr>
      </w:r>
      <w:r/>
    </w:p>
    <w:p>
      <w:pPr>
        <w:shd w:val="clear" w:fill="B6DDE8" w:themeFill="accent5" w:themeFillTint="66" w:color="auto"/>
        <w:rPr>
          <w:rFonts w:cs="Arial"/>
          <w:sz w:val="44"/>
        </w:rPr>
      </w:pPr>
      <w:r>
        <w:rPr>
          <w:rFonts w:cs="Arial"/>
          <w:sz w:val="44"/>
        </w:rPr>
        <w:t xml:space="preserve">Виды неформальных поощрений</w:t>
      </w:r>
      <w:r/>
    </w:p>
    <w:p>
      <w:pPr>
        <w:pStyle w:val="802"/>
        <w:numPr>
          <w:ilvl w:val="0"/>
          <w:numId w:val="0"/>
        </w:numPr>
        <w:rPr>
          <w:rFonts w:ascii="Arial" w:hAnsi="Arial"/>
        </w:rPr>
      </w:pPr>
      <w:r>
        <w:rPr>
          <w:rFonts w:ascii="Arial" w:hAnsi="Arial"/>
        </w:rPr>
      </w:r>
      <w:r/>
    </w:p>
    <w:p>
      <w:pPr>
        <w:rPr>
          <w:b/>
          <w:sz w:val="28"/>
        </w:rPr>
      </w:pPr>
      <w:r>
        <w:rPr>
          <w:b/>
          <w:sz w:val="28"/>
        </w:rPr>
        <w:t xml:space="preserve">ВОЗНАГРАЖДЕНИЯ, КОТОРЫЕ НЕ СТОЯТ НИ КОПЕЙКИ:</w:t>
      </w:r>
      <w:r/>
    </w:p>
    <w:p>
      <w:pPr>
        <w:rPr>
          <w:b/>
          <w:sz w:val="28"/>
        </w:rPr>
      </w:pPr>
      <w:r>
        <w:rPr>
          <w:b/>
          <w:sz w:val="28"/>
        </w:rPr>
      </w:r>
      <w:r/>
    </w:p>
    <w:p>
      <w:pPr>
        <w:pStyle w:val="819"/>
        <w:numPr>
          <w:ilvl w:val="0"/>
          <w:numId w:val="52"/>
        </w:numPr>
        <w:ind w:left="709" w:hanging="567"/>
        <w:jc w:val="left"/>
        <w:keepLines w:val="false"/>
        <w:spacing w:lineRule="auto" w:line="240"/>
        <w:tabs>
          <w:tab w:val="clear" w:pos="360" w:leader="none"/>
        </w:tabs>
        <w:rPr>
          <w:rFonts w:cs="Arial"/>
          <w:bCs/>
          <w:sz w:val="32"/>
        </w:rPr>
      </w:pPr>
      <w:r>
        <w:rPr>
          <w:rFonts w:cs="Arial"/>
          <w:bCs/>
          <w:sz w:val="32"/>
        </w:rPr>
        <w:t xml:space="preserve">Простое “Спасибо”, сказанное вовремя.</w:t>
      </w:r>
      <w:r/>
    </w:p>
    <w:p>
      <w:pPr>
        <w:pStyle w:val="819"/>
        <w:numPr>
          <w:ilvl w:val="0"/>
          <w:numId w:val="52"/>
        </w:numPr>
        <w:ind w:left="709" w:hanging="567"/>
        <w:jc w:val="left"/>
        <w:keepLines w:val="false"/>
        <w:spacing w:lineRule="auto" w:line="240"/>
        <w:tabs>
          <w:tab w:val="clear" w:pos="360" w:leader="none"/>
        </w:tabs>
        <w:rPr>
          <w:rFonts w:cs="Arial"/>
          <w:bCs/>
          <w:sz w:val="32"/>
        </w:rPr>
      </w:pPr>
      <w:r>
        <w:rPr>
          <w:rFonts w:cs="Arial"/>
          <w:bCs/>
          <w:sz w:val="32"/>
        </w:rPr>
        <w:t xml:space="preserve">Благодарите за хорошую работу.</w:t>
      </w:r>
      <w:r/>
    </w:p>
    <w:p>
      <w:pPr>
        <w:pStyle w:val="819"/>
        <w:numPr>
          <w:ilvl w:val="0"/>
          <w:numId w:val="52"/>
        </w:numPr>
        <w:ind w:left="709" w:hanging="567"/>
        <w:jc w:val="left"/>
        <w:keepLines w:val="false"/>
        <w:spacing w:lineRule="auto" w:line="240"/>
        <w:tabs>
          <w:tab w:val="clear" w:pos="360" w:leader="none"/>
        </w:tabs>
        <w:rPr>
          <w:rFonts w:cs="Arial"/>
          <w:bCs/>
          <w:sz w:val="32"/>
        </w:rPr>
      </w:pPr>
      <w:r>
        <w:rPr>
          <w:rFonts w:cs="Arial"/>
          <w:bCs/>
          <w:sz w:val="32"/>
        </w:rPr>
        <w:t xml:space="preserve">Показывайте, что Вы замечаете усилия и хорошие результаты своих подчиненных.</w:t>
      </w:r>
      <w:r/>
    </w:p>
    <w:p>
      <w:pPr>
        <w:pStyle w:val="819"/>
        <w:numPr>
          <w:ilvl w:val="0"/>
          <w:numId w:val="52"/>
        </w:numPr>
        <w:ind w:left="709" w:hanging="567"/>
        <w:jc w:val="left"/>
        <w:keepLines w:val="false"/>
        <w:spacing w:lineRule="auto" w:line="240"/>
        <w:tabs>
          <w:tab w:val="clear" w:pos="360" w:leader="none"/>
        </w:tabs>
        <w:rPr>
          <w:rFonts w:cs="Arial"/>
          <w:bCs/>
          <w:sz w:val="32"/>
        </w:rPr>
      </w:pPr>
      <w:r>
        <w:rPr>
          <w:rFonts w:cs="Arial"/>
          <w:bCs/>
          <w:sz w:val="32"/>
        </w:rPr>
        <w:t xml:space="preserve">Благодарите от своего собственного имени.</w:t>
      </w:r>
      <w:r/>
    </w:p>
    <w:p>
      <w:pPr>
        <w:pStyle w:val="819"/>
        <w:numPr>
          <w:ilvl w:val="0"/>
          <w:numId w:val="52"/>
        </w:numPr>
        <w:ind w:left="709" w:hanging="567"/>
        <w:jc w:val="left"/>
        <w:keepLines w:val="false"/>
        <w:spacing w:lineRule="auto" w:line="240"/>
        <w:tabs>
          <w:tab w:val="clear" w:pos="360" w:leader="none"/>
        </w:tabs>
        <w:rPr>
          <w:rFonts w:cs="Arial"/>
          <w:bCs/>
          <w:sz w:val="32"/>
        </w:rPr>
      </w:pPr>
      <w:r>
        <w:rPr>
          <w:rFonts w:cs="Arial"/>
          <w:bCs/>
          <w:sz w:val="32"/>
        </w:rPr>
        <w:t xml:space="preserve">Организуйте выражение благодарности своему подчиненному от вышестоящего начальника: в устной (звонок, встреча) или письменной форме.</w:t>
      </w:r>
      <w:r/>
    </w:p>
    <w:p>
      <w:pPr>
        <w:pStyle w:val="819"/>
        <w:numPr>
          <w:ilvl w:val="0"/>
          <w:numId w:val="52"/>
        </w:numPr>
        <w:ind w:left="709" w:hanging="567"/>
        <w:jc w:val="left"/>
        <w:keepLines w:val="false"/>
        <w:spacing w:lineRule="auto" w:line="240"/>
        <w:tabs>
          <w:tab w:val="clear" w:pos="360" w:leader="none"/>
        </w:tabs>
        <w:rPr>
          <w:rFonts w:cs="Arial"/>
          <w:bCs/>
          <w:sz w:val="32"/>
        </w:rPr>
      </w:pPr>
      <w:r>
        <w:rPr>
          <w:rFonts w:cs="Arial"/>
          <w:bCs/>
          <w:sz w:val="32"/>
        </w:rPr>
        <w:t xml:space="preserve">Приклейте на стол подчиненному разноцветный стикер с выражением благодарности и вашей подписью (“Проект был сделан отлично, Степан!”).</w:t>
      </w:r>
      <w:r/>
    </w:p>
    <w:p>
      <w:pPr>
        <w:pStyle w:val="819"/>
        <w:numPr>
          <w:ilvl w:val="0"/>
          <w:numId w:val="52"/>
        </w:numPr>
        <w:ind w:left="709" w:hanging="567"/>
        <w:jc w:val="left"/>
        <w:keepLines w:val="false"/>
        <w:spacing w:lineRule="auto" w:line="240"/>
        <w:tabs>
          <w:tab w:val="clear" w:pos="360" w:leader="none"/>
        </w:tabs>
        <w:rPr>
          <w:rFonts w:cs="Arial"/>
          <w:bCs/>
          <w:sz w:val="32"/>
        </w:rPr>
      </w:pPr>
      <w:r>
        <w:rPr>
          <w:rFonts w:cs="Arial"/>
          <w:bCs/>
          <w:sz w:val="32"/>
        </w:rPr>
        <w:t xml:space="preserve">Позовите подчиненного в свой кабинет только для того, чтобы выразить благодарность за проделанную работу. Не обсуждайте при этом другие вопросы!</w:t>
      </w:r>
      <w:r/>
    </w:p>
    <w:p>
      <w:pPr>
        <w:pStyle w:val="819"/>
        <w:numPr>
          <w:ilvl w:val="0"/>
          <w:numId w:val="52"/>
        </w:numPr>
        <w:ind w:left="709" w:hanging="567"/>
        <w:jc w:val="left"/>
        <w:keepLines w:val="false"/>
        <w:spacing w:lineRule="auto" w:line="240"/>
        <w:tabs>
          <w:tab w:val="clear" w:pos="360" w:leader="none"/>
        </w:tabs>
        <w:rPr>
          <w:rFonts w:cs="Arial"/>
          <w:bCs/>
          <w:sz w:val="32"/>
        </w:rPr>
      </w:pPr>
      <w:r>
        <w:rPr>
          <w:rFonts w:cs="Arial"/>
          <w:bCs/>
          <w:sz w:val="32"/>
        </w:rPr>
        <w:t xml:space="preserve">Возьмитесь сделать за подчиненного какое-то из неприятных для него дел.</w:t>
      </w:r>
      <w:r/>
    </w:p>
    <w:p>
      <w:pPr>
        <w:pStyle w:val="819"/>
        <w:numPr>
          <w:ilvl w:val="0"/>
          <w:numId w:val="52"/>
        </w:numPr>
        <w:ind w:left="709" w:hanging="567"/>
        <w:jc w:val="left"/>
        <w:keepLines w:val="false"/>
        <w:spacing w:lineRule="auto" w:line="240"/>
        <w:tabs>
          <w:tab w:val="clear" w:pos="360" w:leader="none"/>
        </w:tabs>
        <w:rPr>
          <w:rFonts w:cs="Arial"/>
          <w:bCs/>
          <w:sz w:val="32"/>
        </w:rPr>
      </w:pPr>
      <w:r>
        <w:rPr>
          <w:rFonts w:cs="Arial"/>
          <w:bCs/>
          <w:sz w:val="32"/>
        </w:rPr>
        <w:t xml:space="preserve">Скажите человеку, что его результат очень важен для Вас.</w:t>
      </w:r>
      <w:r/>
    </w:p>
    <w:p>
      <w:pPr>
        <w:pStyle w:val="819"/>
        <w:numPr>
          <w:ilvl w:val="0"/>
          <w:numId w:val="52"/>
        </w:numPr>
        <w:ind w:left="709" w:hanging="567"/>
        <w:jc w:val="left"/>
        <w:keepLines w:val="false"/>
        <w:spacing w:lineRule="auto" w:line="240"/>
        <w:tabs>
          <w:tab w:val="clear" w:pos="360" w:leader="none"/>
        </w:tabs>
        <w:rPr>
          <w:rFonts w:cs="Arial"/>
          <w:bCs/>
          <w:sz w:val="32"/>
        </w:rPr>
      </w:pPr>
      <w:r>
        <w:rPr>
          <w:rFonts w:cs="Arial"/>
          <w:bCs/>
          <w:sz w:val="32"/>
        </w:rPr>
        <w:t xml:space="preserve">Указывайте в отчетах достижения Ваших подчиненных с указанием их имени.</w:t>
      </w:r>
      <w:r/>
    </w:p>
    <w:p>
      <w:pPr>
        <w:pStyle w:val="819"/>
        <w:numPr>
          <w:ilvl w:val="0"/>
          <w:numId w:val="52"/>
        </w:numPr>
        <w:ind w:left="709" w:hanging="567"/>
        <w:jc w:val="left"/>
        <w:keepLines w:val="false"/>
        <w:spacing w:lineRule="auto" w:line="240"/>
        <w:tabs>
          <w:tab w:val="clear" w:pos="360" w:leader="none"/>
        </w:tabs>
        <w:rPr>
          <w:rFonts w:cs="Arial"/>
          <w:bCs/>
          <w:sz w:val="32"/>
        </w:rPr>
      </w:pPr>
      <w:r>
        <w:rPr>
          <w:rFonts w:cs="Arial"/>
          <w:bCs/>
          <w:sz w:val="32"/>
        </w:rPr>
        <w:t xml:space="preserve">Вспоминайте о подчиненных не только, когда они делают что-то плохо, но и когда они делают что-то хорошо.</w:t>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rPr>
      </w:r>
      <w:r/>
    </w:p>
    <w:p>
      <w:pPr>
        <w:shd w:val="clear" w:fill="B6DDE8" w:themeFill="accent5" w:themeFillTint="66" w:color="auto"/>
        <w:rPr>
          <w:rFonts w:cs="Arial"/>
          <w:sz w:val="44"/>
        </w:rPr>
      </w:pPr>
      <w:r>
        <w:rPr>
          <w:rFonts w:cs="Arial"/>
          <w:sz w:val="44"/>
        </w:rPr>
        <w:t xml:space="preserve">Мотивация команды</w:t>
      </w:r>
      <w:r/>
    </w:p>
    <w:p>
      <w:pPr>
        <w:pStyle w:val="802"/>
        <w:numPr>
          <w:ilvl w:val="0"/>
          <w:numId w:val="0"/>
        </w:numPr>
        <w:rPr>
          <w:rFonts w:ascii="Arial" w:hAnsi="Arial"/>
        </w:rPr>
      </w:pPr>
      <w:r>
        <w:rPr>
          <w:rFonts w:ascii="Arial" w:hAnsi="Arial"/>
        </w:rPr>
      </w:r>
      <w:r/>
    </w:p>
    <w:p>
      <w:pPr>
        <w:pStyle w:val="829"/>
        <w:rPr>
          <w:rFonts w:ascii="Calibri Light" w:hAnsi="Calibri Light"/>
          <w:sz w:val="28"/>
        </w:rPr>
      </w:pPr>
      <w:r>
        <w:rPr>
          <w:rFonts w:ascii="Calibri Light" w:hAnsi="Calibri Light"/>
          <w:sz w:val="28"/>
        </w:rPr>
      </w:r>
      <w:r/>
    </w:p>
    <w:p>
      <w:pPr>
        <w:pStyle w:val="829"/>
        <w:rPr>
          <w:rFonts w:ascii="Calibri Light" w:hAnsi="Calibri Light"/>
          <w:sz w:val="28"/>
        </w:rPr>
      </w:pPr>
      <w:r>
        <w:rPr>
          <w:rFonts w:ascii="Calibri Light" w:hAnsi="Calibri Light"/>
          <w:sz w:val="28"/>
        </w:rPr>
      </w:r>
      <w:r/>
    </w:p>
    <w:p>
      <w:pPr>
        <w:pStyle w:val="829"/>
        <w:rPr>
          <w:rFonts w:ascii="Calibri Light" w:hAnsi="Calibri Light"/>
          <w:sz w:val="28"/>
        </w:rPr>
      </w:pPr>
      <w:r>
        <w:rPr>
          <w:rFonts w:ascii="Calibri Light" w:hAnsi="Calibri Light"/>
          <w:sz w:val="28"/>
        </w:rPr>
        <mc:AlternateContent>
          <mc:Choice Requires="wpg">
            <w:drawing>
              <wp:anchor xmlns:wp="http://schemas.openxmlformats.org/drawingml/2006/wordprocessingDrawing" distT="0" distB="0" distL="114300" distR="114300" simplePos="0" relativeHeight="251764736" behindDoc="0" locked="0" layoutInCell="1" allowOverlap="1">
                <wp:simplePos x="0" y="0"/>
                <wp:positionH relativeFrom="column">
                  <wp:posOffset>-1108075</wp:posOffset>
                </wp:positionH>
                <wp:positionV relativeFrom="paragraph">
                  <wp:posOffset>53340</wp:posOffset>
                </wp:positionV>
                <wp:extent cx="4326890" cy="3255010"/>
                <wp:effectExtent l="381000" t="558800" r="321310" b="554990"/>
                <wp:wrapNone/>
                <wp:docPr id="94" name="Рисунок 50" descr="D:\01_Work\03_Клиенты\11_Ноябрь\ЭЛКО - методички\PICS\teamwork-to-success-business-man-woman-holding-hands-go-together-raising-arrow-representing-corporation-team-work-41401894.jp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Picture 50" descr="D:\01_Work\03_Клиенты\11_Ноябрь\ЭЛКО - методички\PICS\teamwork-to-success-business-man-woman-holding-hands-go-together-raising-arrow-representing-corporation-team-work-41401894.jpg" hidden="0"/>
                        <pic:cNvPicPr>
                          <a:picLocks noChangeAspect="1"/>
                        </pic:cNvPicPr>
                        <pic:nvPr isPhoto="0" userDrawn="0"/>
                      </pic:nvPicPr>
                      <pic:blipFill>
                        <a:blip r:embed="rId37"/>
                        <a:stretch/>
                      </pic:blipFill>
                      <pic:spPr bwMode="auto">
                        <a:xfrm rot="20592879">
                          <a:off x="0" y="0"/>
                          <a:ext cx="4326890" cy="3255010"/>
                        </a:xfrm>
                        <a:prstGeom prst="rect">
                          <a:avLst/>
                        </a:prstGeom>
                        <a:noFill/>
                        <a:ln w="9525">
                          <a:noFill/>
                          <a:miter lim="800000"/>
                          <a:headEnd/>
                          <a:tailE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9" o:spid="_x0000_s179" type="#_x0000_t75" style="position:absolute;mso-wrap-distance-left:9.0pt;mso-wrap-distance-top:0.0pt;mso-wrap-distance-right:9.0pt;mso-wrap-distance-bottom:0.0pt;z-index:251764736;o:allowoverlap:true;o:allowincell:true;mso-position-horizontal-relative:text;margin-left:-87.2pt;mso-position-horizontal:absolute;mso-position-vertical-relative:text;margin-top:4.2pt;mso-position-vertical:absolute;width:340.7pt;height:256.3pt;rotation:343;" stroked="f" strokeweight="0.75pt">
                <v:path textboxrect="0,0,0,0"/>
                <v:imagedata r:id="rId37" o:title=""/>
              </v:shape>
            </w:pict>
          </mc:Fallback>
        </mc:AlternateContent>
      </w:r>
      <w:r>
        <w:rPr>
          <w:rFonts w:ascii="Calibri Light" w:hAnsi="Calibri Light"/>
          <w:sz w:val="28"/>
          <w:lang w:val="en-US"/>
        </w:rPr>
        <mc:AlternateContent>
          <mc:Choice Requires="wpg">
            <w:drawing>
              <wp:anchor xmlns:wp="http://schemas.openxmlformats.org/drawingml/2006/wordprocessingDrawing" distT="0" distB="0" distL="114300" distR="114300" simplePos="0" relativeHeight="251769856" behindDoc="0" locked="0" layoutInCell="1" allowOverlap="1">
                <wp:simplePos x="0" y="0"/>
                <wp:positionH relativeFrom="column">
                  <wp:posOffset>2615565</wp:posOffset>
                </wp:positionH>
                <wp:positionV relativeFrom="paragraph">
                  <wp:posOffset>153670</wp:posOffset>
                </wp:positionV>
                <wp:extent cx="3333750" cy="733425"/>
                <wp:effectExtent l="0" t="0" r="0" b="0"/>
                <wp:wrapNone/>
                <wp:docPr id="95" name="" hidden="false"/>
                <wp:cNvGraphicFramePr/>
                <a:graphic xmlns:a="http://schemas.openxmlformats.org/drawingml/2006/main">
                  <a:graphicData uri="http://schemas.microsoft.com/office/word/2010/wordprocessingShape">
                    <wps:wsp>
                      <wps:cNvSpPr txBox="1"/>
                      <wps:spPr bwMode="auto">
                        <a:xfrm>
                          <a:off x="0" y="0"/>
                          <a:ext cx="3333750" cy="733424"/>
                        </a:xfrm>
                        <a:prstGeom prst="rect">
                          <a:avLst/>
                        </a:prstGeom>
                        <a:solidFill>
                          <a:srgbClr val="DAEEF3">
                            <a:alpha val="60000"/>
                          </a:srgbClr>
                        </a:solidFill>
                        <a:ln>
                          <a:solidFill>
                            <a:srgbClr val="0070C0"/>
                          </a:solidFill>
                        </a:ln>
                      </wps:spPr>
                      <wps:txbx>
                        <w:txbxContent>
                          <w:p>
                            <w:pPr>
                              <w:jc w:val="center"/>
                              <w:spacing w:after="120" w:before="120"/>
                              <w:rPr>
                                <w:rFonts w:cs="Arial"/>
                                <w:sz w:val="28"/>
                              </w:rPr>
                            </w:pPr>
                            <w:r>
                              <w:rPr>
                                <w:rFonts w:cs="Arial"/>
                                <w:sz w:val="28"/>
                              </w:rPr>
                              <w:t xml:space="preserve">Стремление к достижению </w:t>
                            </w:r>
                            <w:r/>
                          </w:p>
                          <w:p>
                            <w:pPr>
                              <w:jc w:val="center"/>
                              <w:spacing w:after="120" w:before="120"/>
                              <w:rPr>
                                <w:rFonts w:cs="Arial"/>
                                <w:sz w:val="28"/>
                              </w:rPr>
                            </w:pPr>
                            <w:r>
                              <w:rPr>
                                <w:rFonts w:cs="Arial"/>
                                <w:sz w:val="28"/>
                              </w:rPr>
                              <w:t xml:space="preserve">общей цели</w:t>
                            </w:r>
                            <w:r/>
                          </w:p>
                        </w:txbxContent>
                      </wps:txbx>
                      <wps:bodyPr wrap="square"/>
                    </wps:wsp>
                  </a:graphicData>
                </a:graphic>
              </wp:anchor>
            </w:drawing>
          </mc:Choice>
          <mc:Fallback>
            <w:pict>
              <v:shape id="shape 180" o:spid="_x0000_s180" o:spt="1" style="position:absolute;mso-wrap-distance-left:9.0pt;mso-wrap-distance-top:0.0pt;mso-wrap-distance-right:9.0pt;mso-wrap-distance-bottom:0.0pt;z-index:251769856;o:allowoverlap:true;o:allowincell:true;mso-position-horizontal-relative:text;margin-left:205.9pt;mso-position-horizontal:absolute;mso-position-vertical-relative:text;margin-top:12.1pt;mso-position-vertical:absolute;width:262.5pt;height:57.8pt;" coordsize="100000,100000" path="" fillcolor="#DAEEF3" strokecolor="#0070C0">
                <v:path textboxrect="0,0,0,0"/>
                <v:fill opacity="-39221f"/>
                <v:textbox>
                  <w:txbxContent>
                    <w:p>
                      <w:pPr>
                        <w:jc w:val="center"/>
                        <w:spacing w:after="120" w:before="120"/>
                        <w:rPr>
                          <w:rFonts w:cs="Arial"/>
                          <w:sz w:val="28"/>
                        </w:rPr>
                      </w:pPr>
                      <w:r>
                        <w:rPr>
                          <w:rFonts w:cs="Arial"/>
                          <w:sz w:val="28"/>
                        </w:rPr>
                        <w:t xml:space="preserve">Стремление к достижению </w:t>
                      </w:r>
                      <w:r/>
                    </w:p>
                    <w:p>
                      <w:pPr>
                        <w:jc w:val="center"/>
                        <w:spacing w:after="120" w:before="120"/>
                        <w:rPr>
                          <w:rFonts w:cs="Arial"/>
                          <w:sz w:val="28"/>
                        </w:rPr>
                      </w:pPr>
                      <w:r>
                        <w:rPr>
                          <w:rFonts w:cs="Arial"/>
                          <w:sz w:val="28"/>
                        </w:rPr>
                        <w:t xml:space="preserve">общей цели</w:t>
                      </w:r>
                      <w:r/>
                    </w:p>
                  </w:txbxContent>
                </v:textbox>
              </v:shape>
            </w:pict>
          </mc:Fallback>
        </mc:AlternateContent>
      </w:r>
      <w:r/>
    </w:p>
    <w:p>
      <w:pPr>
        <w:pStyle w:val="829"/>
        <w:rPr>
          <w:rFonts w:ascii="Calibri Light" w:hAnsi="Calibri Light"/>
          <w:sz w:val="28"/>
        </w:rPr>
      </w:pPr>
      <w:r>
        <w:rPr>
          <w:rFonts w:ascii="Calibri Light" w:hAnsi="Calibri Light"/>
          <w:sz w:val="28"/>
        </w:rPr>
      </w:r>
      <w:r/>
    </w:p>
    <w:p>
      <w:pPr>
        <w:pStyle w:val="829"/>
        <w:rPr>
          <w:rFonts w:ascii="Calibri Light" w:hAnsi="Calibri Light"/>
          <w:sz w:val="28"/>
        </w:rPr>
      </w:pPr>
      <w:r>
        <w:rPr>
          <w:rFonts w:ascii="Calibri Light" w:hAnsi="Calibri Light"/>
          <w:sz w:val="28"/>
        </w:rPr>
      </w:r>
      <w:r/>
    </w:p>
    <w:p>
      <w:pPr>
        <w:pStyle w:val="829"/>
        <w:rPr>
          <w:rFonts w:ascii="Calibri Light" w:hAnsi="Calibri Light"/>
          <w:sz w:val="28"/>
        </w:rPr>
      </w:pPr>
      <w:r>
        <w:rPr>
          <w:rFonts w:ascii="Calibri Light" w:hAnsi="Calibri Light"/>
          <w:sz w:val="28"/>
        </w:rPr>
      </w:r>
      <w:r/>
    </w:p>
    <w:p>
      <w:pPr>
        <w:pStyle w:val="829"/>
        <w:rPr>
          <w:rFonts w:ascii="Calibri Light" w:hAnsi="Calibri Light"/>
          <w:sz w:val="28"/>
        </w:rPr>
      </w:pPr>
      <w:r>
        <w:rPr>
          <w:rFonts w:ascii="Calibri Light" w:hAnsi="Calibri Light"/>
          <w:sz w:val="28"/>
          <w:lang w:val="en-US"/>
        </w:rPr>
        <mc:AlternateContent>
          <mc:Choice Requires="wpg">
            <w:drawing>
              <wp:anchor xmlns:wp="http://schemas.openxmlformats.org/drawingml/2006/wordprocessingDrawing" distT="0" distB="0" distL="114300" distR="114300" simplePos="0" relativeHeight="251768832" behindDoc="0" locked="0" layoutInCell="1" allowOverlap="1">
                <wp:simplePos x="0" y="0"/>
                <wp:positionH relativeFrom="column">
                  <wp:posOffset>2244090</wp:posOffset>
                </wp:positionH>
                <wp:positionV relativeFrom="paragraph">
                  <wp:posOffset>18415</wp:posOffset>
                </wp:positionV>
                <wp:extent cx="3705225" cy="923925"/>
                <wp:effectExtent l="0" t="0" r="0" b="0"/>
                <wp:wrapNone/>
                <wp:docPr id="96" name="" hidden="false"/>
                <wp:cNvGraphicFramePr/>
                <a:graphic xmlns:a="http://schemas.openxmlformats.org/drawingml/2006/main">
                  <a:graphicData uri="http://schemas.microsoft.com/office/word/2010/wordprocessingShape">
                    <wps:wsp>
                      <wps:cNvSpPr txBox="1"/>
                      <wps:spPr bwMode="auto">
                        <a:xfrm>
                          <a:off x="0" y="0"/>
                          <a:ext cx="3705225" cy="923925"/>
                        </a:xfrm>
                        <a:prstGeom prst="rect">
                          <a:avLst/>
                        </a:prstGeom>
                        <a:solidFill>
                          <a:srgbClr val="DAEEF3">
                            <a:alpha val="60000"/>
                          </a:srgbClr>
                        </a:solidFill>
                        <a:ln>
                          <a:solidFill>
                            <a:srgbClr val="0070C0"/>
                          </a:solidFill>
                        </a:ln>
                      </wps:spPr>
                      <wps:txbx>
                        <w:txbxContent>
                          <w:p>
                            <w:pPr>
                              <w:jc w:val="center"/>
                              <w:spacing w:after="120" w:before="120"/>
                              <w:rPr>
                                <w:rFonts w:cs="Arial"/>
                                <w:sz w:val="28"/>
                              </w:rPr>
                            </w:pPr>
                            <w:r>
                              <w:rPr>
                                <w:rFonts w:cs="Arial"/>
                                <w:sz w:val="28"/>
                              </w:rPr>
                              <w:t xml:space="preserve">Гордость за коллектив, стремление к победе команды, готовность жертвовать личными интересами ради команды</w:t>
                            </w:r>
                            <w:r/>
                          </w:p>
                        </w:txbxContent>
                      </wps:txbx>
                      <wps:bodyPr wrap="square"/>
                    </wps:wsp>
                  </a:graphicData>
                </a:graphic>
              </wp:anchor>
            </w:drawing>
          </mc:Choice>
          <mc:Fallback>
            <w:pict>
              <v:shape id="shape 181" o:spid="_x0000_s181" o:spt="1" style="position:absolute;mso-wrap-distance-left:9.0pt;mso-wrap-distance-top:0.0pt;mso-wrap-distance-right:9.0pt;mso-wrap-distance-bottom:0.0pt;z-index:251768832;o:allowoverlap:true;o:allowincell:true;mso-position-horizontal-relative:text;margin-left:176.7pt;mso-position-horizontal:absolute;mso-position-vertical-relative:text;margin-top:1.4pt;mso-position-vertical:absolute;width:291.8pt;height:72.8pt;" coordsize="100000,100000" path="" fillcolor="#DAEEF3" strokecolor="#0070C0">
                <v:path textboxrect="0,0,0,0"/>
                <v:fill opacity="-39221f"/>
                <v:textbox>
                  <w:txbxContent>
                    <w:p>
                      <w:pPr>
                        <w:jc w:val="center"/>
                        <w:spacing w:after="120" w:before="120"/>
                        <w:rPr>
                          <w:rFonts w:cs="Arial"/>
                          <w:sz w:val="28"/>
                        </w:rPr>
                      </w:pPr>
                      <w:r>
                        <w:rPr>
                          <w:rFonts w:cs="Arial"/>
                          <w:sz w:val="28"/>
                        </w:rPr>
                        <w:t xml:space="preserve">Гордость за коллектив, стремление к победе команды, готовность жертвовать личными интересами ради команды</w:t>
                      </w:r>
                      <w:r/>
                    </w:p>
                  </w:txbxContent>
                </v:textbox>
              </v:shape>
            </w:pict>
          </mc:Fallback>
        </mc:AlternateContent>
      </w:r>
      <w:r/>
    </w:p>
    <w:p>
      <w:pPr>
        <w:pStyle w:val="829"/>
        <w:rPr>
          <w:rFonts w:ascii="Calibri Light" w:hAnsi="Calibri Light"/>
          <w:sz w:val="28"/>
        </w:rPr>
      </w:pPr>
      <w:r>
        <w:rPr>
          <w:rFonts w:ascii="Calibri Light" w:hAnsi="Calibri Light"/>
          <w:sz w:val="28"/>
        </w:rPr>
      </w:r>
      <w:r/>
    </w:p>
    <w:p>
      <w:pPr>
        <w:pStyle w:val="829"/>
        <w:rPr>
          <w:rFonts w:ascii="Calibri Light" w:hAnsi="Calibri Light"/>
          <w:sz w:val="28"/>
        </w:rPr>
      </w:pPr>
      <w:r>
        <w:rPr>
          <w:rFonts w:ascii="Calibri Light" w:hAnsi="Calibri Light"/>
          <w:sz w:val="28"/>
        </w:rPr>
      </w:r>
      <w:r/>
    </w:p>
    <w:p>
      <w:pPr>
        <w:pStyle w:val="829"/>
        <w:rPr>
          <w:rFonts w:ascii="Calibri Light" w:hAnsi="Calibri Light"/>
          <w:sz w:val="28"/>
        </w:rPr>
      </w:pPr>
      <w:r>
        <w:rPr>
          <w:rFonts w:ascii="Calibri Light" w:hAnsi="Calibri Light"/>
          <w:sz w:val="28"/>
        </w:rPr>
      </w:r>
      <w:r/>
    </w:p>
    <w:p>
      <w:pPr>
        <w:pStyle w:val="829"/>
        <w:rPr>
          <w:rFonts w:ascii="Calibri Light" w:hAnsi="Calibri Light"/>
          <w:sz w:val="28"/>
        </w:rPr>
      </w:pPr>
      <w:r>
        <w:rPr>
          <w:rFonts w:ascii="Calibri Light" w:hAnsi="Calibri Light"/>
          <w:sz w:val="28"/>
          <w:lang w:val="en-US"/>
        </w:rPr>
        <mc:AlternateContent>
          <mc:Choice Requires="wpg">
            <w:drawing>
              <wp:anchor xmlns:wp="http://schemas.openxmlformats.org/drawingml/2006/wordprocessingDrawing" distT="0" distB="0" distL="114300" distR="114300" simplePos="0" relativeHeight="251767808" behindDoc="0" locked="0" layoutInCell="1" allowOverlap="1">
                <wp:simplePos x="0" y="0"/>
                <wp:positionH relativeFrom="column">
                  <wp:posOffset>1882140</wp:posOffset>
                </wp:positionH>
                <wp:positionV relativeFrom="paragraph">
                  <wp:posOffset>74295</wp:posOffset>
                </wp:positionV>
                <wp:extent cx="4067175" cy="733425"/>
                <wp:effectExtent l="0" t="0" r="0" b="0"/>
                <wp:wrapNone/>
                <wp:docPr id="97" name="" hidden="false"/>
                <wp:cNvGraphicFramePr/>
                <a:graphic xmlns:a="http://schemas.openxmlformats.org/drawingml/2006/main">
                  <a:graphicData uri="http://schemas.microsoft.com/office/word/2010/wordprocessingShape">
                    <wps:wsp>
                      <wps:cNvSpPr txBox="1"/>
                      <wps:spPr bwMode="auto">
                        <a:xfrm>
                          <a:off x="0" y="0"/>
                          <a:ext cx="4067175" cy="733424"/>
                        </a:xfrm>
                        <a:prstGeom prst="rect">
                          <a:avLst/>
                        </a:prstGeom>
                        <a:solidFill>
                          <a:srgbClr val="DAEEF3">
                            <a:alpha val="60000"/>
                          </a:srgbClr>
                        </a:solidFill>
                        <a:ln>
                          <a:solidFill>
                            <a:srgbClr val="0070C0"/>
                          </a:solidFill>
                        </a:ln>
                      </wps:spPr>
                      <wps:txbx>
                        <w:txbxContent>
                          <w:p>
                            <w:pPr>
                              <w:jc w:val="center"/>
                              <w:spacing w:after="120" w:before="120"/>
                              <w:rPr>
                                <w:rFonts w:cs="Arial"/>
                                <w:sz w:val="28"/>
                              </w:rPr>
                            </w:pPr>
                            <w:r>
                              <w:rPr>
                                <w:rFonts w:cs="Arial"/>
                                <w:sz w:val="28"/>
                              </w:rPr>
                              <w:t xml:space="preserve">Сплоченность, командный «дух», командные интересы и ценности</w:t>
                            </w:r>
                            <w:r/>
                          </w:p>
                        </w:txbxContent>
                      </wps:txbx>
                      <wps:bodyPr wrap="square"/>
                    </wps:wsp>
                  </a:graphicData>
                </a:graphic>
              </wp:anchor>
            </w:drawing>
          </mc:Choice>
          <mc:Fallback>
            <w:pict>
              <v:shape id="shape 182" o:spid="_x0000_s182" o:spt="1" style="position:absolute;mso-wrap-distance-left:9.0pt;mso-wrap-distance-top:0.0pt;mso-wrap-distance-right:9.0pt;mso-wrap-distance-bottom:0.0pt;z-index:251767808;o:allowoverlap:true;o:allowincell:true;mso-position-horizontal-relative:text;margin-left:148.2pt;mso-position-horizontal:absolute;mso-position-vertical-relative:text;margin-top:5.8pt;mso-position-vertical:absolute;width:320.2pt;height:57.8pt;" coordsize="100000,100000" path="" fillcolor="#DAEEF3" strokecolor="#0070C0">
                <v:path textboxrect="0,0,0,0"/>
                <v:fill opacity="-39221f"/>
                <v:textbox>
                  <w:txbxContent>
                    <w:p>
                      <w:pPr>
                        <w:jc w:val="center"/>
                        <w:spacing w:after="120" w:before="120"/>
                        <w:rPr>
                          <w:rFonts w:cs="Arial"/>
                          <w:sz w:val="28"/>
                        </w:rPr>
                      </w:pPr>
                      <w:r>
                        <w:rPr>
                          <w:rFonts w:cs="Arial"/>
                          <w:sz w:val="28"/>
                        </w:rPr>
                        <w:t xml:space="preserve">Сплоченность, командный «дух», командные интересы и ценности</w:t>
                      </w:r>
                      <w:r/>
                    </w:p>
                  </w:txbxContent>
                </v:textbox>
              </v:shape>
            </w:pict>
          </mc:Fallback>
        </mc:AlternateContent>
      </w:r>
      <w:r/>
    </w:p>
    <w:p>
      <w:pPr>
        <w:pStyle w:val="829"/>
        <w:rPr>
          <w:rFonts w:ascii="Calibri Light" w:hAnsi="Calibri Light"/>
          <w:sz w:val="28"/>
        </w:rPr>
      </w:pPr>
      <w:r>
        <w:rPr>
          <w:rFonts w:ascii="Calibri Light" w:hAnsi="Calibri Light"/>
          <w:sz w:val="28"/>
        </w:rPr>
      </w:r>
      <w:r/>
    </w:p>
    <w:p>
      <w:pPr>
        <w:pStyle w:val="829"/>
        <w:rPr>
          <w:rFonts w:ascii="Calibri Light" w:hAnsi="Calibri Light"/>
          <w:sz w:val="28"/>
        </w:rPr>
      </w:pPr>
      <w:r>
        <w:rPr>
          <w:rFonts w:ascii="Calibri Light" w:hAnsi="Calibri Light"/>
          <w:sz w:val="28"/>
        </w:rPr>
      </w:r>
      <w:r/>
    </w:p>
    <w:p>
      <w:pPr>
        <w:pStyle w:val="829"/>
        <w:rPr>
          <w:rFonts w:ascii="Calibri Light" w:hAnsi="Calibri Light"/>
          <w:sz w:val="28"/>
        </w:rPr>
      </w:pPr>
      <w:r>
        <w:rPr>
          <w:rFonts w:ascii="Calibri Light" w:hAnsi="Calibri Light"/>
          <w:sz w:val="28"/>
          <w:lang w:val="en-US"/>
        </w:rPr>
        <mc:AlternateContent>
          <mc:Choice Requires="wpg">
            <w:drawing>
              <wp:anchor xmlns:wp="http://schemas.openxmlformats.org/drawingml/2006/wordprocessingDrawing" distT="0" distB="0" distL="114300" distR="114300" simplePos="0" relativeHeight="251766784" behindDoc="0" locked="0" layoutInCell="1" allowOverlap="1">
                <wp:simplePos x="0" y="0"/>
                <wp:positionH relativeFrom="column">
                  <wp:posOffset>1177290</wp:posOffset>
                </wp:positionH>
                <wp:positionV relativeFrom="paragraph">
                  <wp:posOffset>156845</wp:posOffset>
                </wp:positionV>
                <wp:extent cx="4772025" cy="733425"/>
                <wp:effectExtent l="0" t="0" r="0" b="0"/>
                <wp:wrapNone/>
                <wp:docPr id="98" name="" hidden="false"/>
                <wp:cNvGraphicFramePr/>
                <a:graphic xmlns:a="http://schemas.openxmlformats.org/drawingml/2006/main">
                  <a:graphicData uri="http://schemas.microsoft.com/office/word/2010/wordprocessingShape">
                    <wps:wsp>
                      <wps:cNvSpPr txBox="1"/>
                      <wps:spPr bwMode="auto">
                        <a:xfrm>
                          <a:off x="0" y="0"/>
                          <a:ext cx="4772025" cy="733424"/>
                        </a:xfrm>
                        <a:prstGeom prst="rect">
                          <a:avLst/>
                        </a:prstGeom>
                        <a:solidFill>
                          <a:srgbClr val="DAEEF3">
                            <a:alpha val="60000"/>
                          </a:srgbClr>
                        </a:solidFill>
                        <a:ln>
                          <a:solidFill>
                            <a:srgbClr val="0070C0"/>
                          </a:solidFill>
                        </a:ln>
                      </wps:spPr>
                      <wps:txbx>
                        <w:txbxContent>
                          <w:p>
                            <w:pPr>
                              <w:jc w:val="center"/>
                              <w:spacing w:after="120" w:before="120"/>
                              <w:rPr>
                                <w:rFonts w:cs="Arial"/>
                                <w:sz w:val="28"/>
                              </w:rPr>
                            </w:pPr>
                            <w:r>
                              <w:rPr>
                                <w:rFonts w:cs="Arial"/>
                                <w:sz w:val="28"/>
                              </w:rPr>
                              <w:t xml:space="preserve">Взаимовыручка, нужность друг другу в команде (нужные для общего успеха способности, навыки, качества)</w:t>
                            </w:r>
                            <w:r/>
                          </w:p>
                        </w:txbxContent>
                      </wps:txbx>
                      <wps:bodyPr wrap="square"/>
                    </wps:wsp>
                  </a:graphicData>
                </a:graphic>
              </wp:anchor>
            </w:drawing>
          </mc:Choice>
          <mc:Fallback>
            <w:pict>
              <v:shape id="shape 183" o:spid="_x0000_s183" o:spt="1" style="position:absolute;mso-wrap-distance-left:9.0pt;mso-wrap-distance-top:0.0pt;mso-wrap-distance-right:9.0pt;mso-wrap-distance-bottom:0.0pt;z-index:251766784;o:allowoverlap:true;o:allowincell:true;mso-position-horizontal-relative:text;margin-left:92.7pt;mso-position-horizontal:absolute;mso-position-vertical-relative:text;margin-top:12.3pt;mso-position-vertical:absolute;width:375.8pt;height:57.8pt;" coordsize="100000,100000" path="" fillcolor="#DAEEF3" strokecolor="#0070C0">
                <v:path textboxrect="0,0,0,0"/>
                <v:fill opacity="-39221f"/>
                <v:textbox>
                  <w:txbxContent>
                    <w:p>
                      <w:pPr>
                        <w:jc w:val="center"/>
                        <w:spacing w:after="120" w:before="120"/>
                        <w:rPr>
                          <w:rFonts w:cs="Arial"/>
                          <w:sz w:val="28"/>
                        </w:rPr>
                      </w:pPr>
                      <w:r>
                        <w:rPr>
                          <w:rFonts w:cs="Arial"/>
                          <w:sz w:val="28"/>
                        </w:rPr>
                        <w:t xml:space="preserve">Взаимовыручка, нужность друг другу в команде (нужные для общего успеха способности, навыки, качества)</w:t>
                      </w:r>
                      <w:r/>
                    </w:p>
                  </w:txbxContent>
                </v:textbox>
              </v:shape>
            </w:pict>
          </mc:Fallback>
        </mc:AlternateContent>
      </w:r>
      <w:r/>
    </w:p>
    <w:p>
      <w:pPr>
        <w:pStyle w:val="829"/>
        <w:rPr>
          <w:rFonts w:ascii="Calibri Light" w:hAnsi="Calibri Light"/>
          <w:sz w:val="28"/>
        </w:rPr>
      </w:pPr>
      <w:r>
        <w:rPr>
          <w:rFonts w:ascii="Calibri Light" w:hAnsi="Calibri Light"/>
          <w:sz w:val="28"/>
        </w:rPr>
      </w:r>
      <w:r/>
    </w:p>
    <w:p>
      <w:pPr>
        <w:pStyle w:val="829"/>
        <w:rPr>
          <w:rFonts w:ascii="Calibri Light" w:hAnsi="Calibri Light"/>
          <w:sz w:val="28"/>
        </w:rPr>
      </w:pPr>
      <w:r>
        <w:rPr>
          <w:rFonts w:ascii="Calibri Light" w:hAnsi="Calibri Light"/>
          <w:sz w:val="28"/>
        </w:rPr>
      </w:r>
      <w:r/>
    </w:p>
    <w:p>
      <w:pPr>
        <w:pStyle w:val="829"/>
        <w:rPr>
          <w:rFonts w:ascii="Calibri Light" w:hAnsi="Calibri Light"/>
          <w:sz w:val="28"/>
        </w:rPr>
      </w:pPr>
      <w:r>
        <w:rPr>
          <w:rFonts w:ascii="Calibri Light" w:hAnsi="Calibri Light"/>
          <w:sz w:val="28"/>
        </w:rPr>
      </w:r>
      <w:r/>
    </w:p>
    <w:p>
      <w:pPr>
        <w:pStyle w:val="829"/>
        <w:rPr>
          <w:rFonts w:ascii="Calibri Light" w:hAnsi="Calibri Light"/>
          <w:sz w:val="28"/>
        </w:rPr>
      </w:pPr>
      <w:r>
        <w:rPr>
          <w:rFonts w:ascii="Calibri Light" w:hAnsi="Calibri Light"/>
          <w:sz w:val="28"/>
          <w:lang w:val="en-US"/>
        </w:rPr>
        <mc:AlternateContent>
          <mc:Choice Requires="wpg">
            <w:drawing>
              <wp:anchor xmlns:wp="http://schemas.openxmlformats.org/drawingml/2006/wordprocessingDrawing" distT="0" distB="0" distL="114300" distR="114300" simplePos="0" relativeHeight="251765760" behindDoc="0" locked="0" layoutInCell="1" allowOverlap="1">
                <wp:simplePos x="0" y="0"/>
                <wp:positionH relativeFrom="column">
                  <wp:posOffset>358140</wp:posOffset>
                </wp:positionH>
                <wp:positionV relativeFrom="paragraph">
                  <wp:posOffset>22225</wp:posOffset>
                </wp:positionV>
                <wp:extent cx="5591175" cy="733425"/>
                <wp:effectExtent l="0" t="0" r="0" b="0"/>
                <wp:wrapNone/>
                <wp:docPr id="99" name="" hidden="false"/>
                <wp:cNvGraphicFramePr/>
                <a:graphic xmlns:a="http://schemas.openxmlformats.org/drawingml/2006/main">
                  <a:graphicData uri="http://schemas.microsoft.com/office/word/2010/wordprocessingShape">
                    <wps:wsp>
                      <wps:cNvSpPr txBox="1"/>
                      <wps:spPr bwMode="auto">
                        <a:xfrm>
                          <a:off x="0" y="0"/>
                          <a:ext cx="5591175" cy="733424"/>
                        </a:xfrm>
                        <a:prstGeom prst="rect">
                          <a:avLst/>
                        </a:prstGeom>
                        <a:solidFill>
                          <a:srgbClr val="DAEEF3">
                            <a:alpha val="60000"/>
                          </a:srgbClr>
                        </a:solidFill>
                        <a:ln>
                          <a:solidFill>
                            <a:srgbClr val="0070C0"/>
                          </a:solidFill>
                        </a:ln>
                      </wps:spPr>
                      <wps:txbx>
                        <w:txbxContent>
                          <w:p>
                            <w:pPr>
                              <w:jc w:val="center"/>
                              <w:spacing w:after="120" w:before="120"/>
                              <w:rPr>
                                <w:rFonts w:cs="Arial"/>
                                <w:sz w:val="28"/>
                              </w:rPr>
                            </w:pPr>
                            <w:r>
                              <w:rPr>
                                <w:rFonts w:cs="Arial"/>
                                <w:sz w:val="28"/>
                              </w:rPr>
                              <w:t xml:space="preserve">Совпадение интересов сотрудников</w:t>
                            </w:r>
                            <w:r/>
                          </w:p>
                          <w:p>
                            <w:pPr>
                              <w:jc w:val="center"/>
                              <w:spacing w:after="120" w:before="120"/>
                              <w:rPr>
                                <w:rFonts w:cs="Arial"/>
                                <w:sz w:val="28"/>
                              </w:rPr>
                            </w:pPr>
                            <w:r>
                              <w:rPr>
                                <w:rFonts w:cs="Arial"/>
                                <w:sz w:val="28"/>
                              </w:rPr>
                              <w:t xml:space="preserve">(хобби, увлечения, взгляды, ценности)</w:t>
                            </w:r>
                            <w:r/>
                          </w:p>
                        </w:txbxContent>
                      </wps:txbx>
                      <wps:bodyPr wrap="square"/>
                    </wps:wsp>
                  </a:graphicData>
                </a:graphic>
              </wp:anchor>
            </w:drawing>
          </mc:Choice>
          <mc:Fallback>
            <w:pict>
              <v:shape id="shape 184" o:spid="_x0000_s184" o:spt="1" style="position:absolute;mso-wrap-distance-left:9.0pt;mso-wrap-distance-top:0.0pt;mso-wrap-distance-right:9.0pt;mso-wrap-distance-bottom:0.0pt;z-index:251765760;o:allowoverlap:true;o:allowincell:true;mso-position-horizontal-relative:text;margin-left:28.2pt;mso-position-horizontal:absolute;mso-position-vertical-relative:text;margin-top:1.8pt;mso-position-vertical:absolute;width:440.2pt;height:57.8pt;" coordsize="100000,100000" path="" fillcolor="#DAEEF3" strokecolor="#0070C0">
                <v:path textboxrect="0,0,0,0"/>
                <v:fill opacity="-39221f"/>
                <v:textbox>
                  <w:txbxContent>
                    <w:p>
                      <w:pPr>
                        <w:jc w:val="center"/>
                        <w:spacing w:after="120" w:before="120"/>
                        <w:rPr>
                          <w:rFonts w:cs="Arial"/>
                          <w:sz w:val="28"/>
                        </w:rPr>
                      </w:pPr>
                      <w:r>
                        <w:rPr>
                          <w:rFonts w:cs="Arial"/>
                          <w:sz w:val="28"/>
                        </w:rPr>
                        <w:t xml:space="preserve">Совпадение интересов сотрудников</w:t>
                      </w:r>
                      <w:r/>
                    </w:p>
                    <w:p>
                      <w:pPr>
                        <w:jc w:val="center"/>
                        <w:spacing w:after="120" w:before="120"/>
                        <w:rPr>
                          <w:rFonts w:cs="Arial"/>
                          <w:sz w:val="28"/>
                        </w:rPr>
                      </w:pPr>
                      <w:r>
                        <w:rPr>
                          <w:rFonts w:cs="Arial"/>
                          <w:sz w:val="28"/>
                        </w:rPr>
                        <w:t xml:space="preserve">(хобби, увлечения, взгляды, ценности)</w:t>
                      </w:r>
                      <w:r/>
                    </w:p>
                  </w:txbxContent>
                </v:textbox>
              </v:shape>
            </w:pict>
          </mc:Fallback>
        </mc:AlternateContent>
      </w:r>
      <w:r/>
    </w:p>
    <w:p>
      <w:pPr>
        <w:pStyle w:val="829"/>
        <w:rPr>
          <w:rFonts w:ascii="Calibri Light" w:hAnsi="Calibri Light"/>
          <w:sz w:val="28"/>
        </w:rPr>
      </w:pPr>
      <w:r>
        <w:rPr>
          <w:rFonts w:ascii="Calibri Light" w:hAnsi="Calibri Light"/>
          <w:sz w:val="28"/>
        </w:rPr>
      </w:r>
      <w:r/>
    </w:p>
    <w:p>
      <w:pPr>
        <w:pStyle w:val="829"/>
        <w:rPr>
          <w:rFonts w:ascii="Calibri Light" w:hAnsi="Calibri Light"/>
          <w:sz w:val="28"/>
        </w:rPr>
      </w:pPr>
      <w:r>
        <w:rPr>
          <w:rFonts w:ascii="Calibri Light" w:hAnsi="Calibri Light"/>
          <w:sz w:val="28"/>
        </w:rPr>
      </w:r>
      <w:r/>
    </w:p>
    <w:p>
      <w:pPr>
        <w:pStyle w:val="829"/>
        <w:rPr>
          <w:rFonts w:ascii="Calibri Light" w:hAnsi="Calibri Light"/>
          <w:sz w:val="28"/>
        </w:rPr>
      </w:pPr>
      <w:r>
        <w:rPr>
          <w:rFonts w:ascii="Calibri Light" w:hAnsi="Calibri Light"/>
          <w:sz w:val="28"/>
        </w:rPr>
      </w:r>
      <w:r/>
    </w:p>
    <w:p>
      <w:pPr>
        <w:pStyle w:val="829"/>
        <w:rPr>
          <w:rFonts w:ascii="Calibri Light" w:hAnsi="Calibri Light"/>
          <w:sz w:val="28"/>
        </w:rPr>
      </w:pPr>
      <w:r>
        <w:rPr>
          <w:rFonts w:ascii="Calibri Light" w:hAnsi="Calibri Light"/>
          <w:sz w:val="28"/>
        </w:rPr>
      </w:r>
      <w:r/>
    </w:p>
    <w:p>
      <w:pPr>
        <w:pStyle w:val="829"/>
        <w:rPr>
          <w:rFonts w:ascii="Calibri Light" w:hAnsi="Calibri Light"/>
          <w:sz w:val="28"/>
        </w:rPr>
      </w:pPr>
      <w:r>
        <w:rPr>
          <w:rFonts w:ascii="Calibri Light" w:hAnsi="Calibri Light"/>
          <w:sz w:val="28"/>
        </w:rPr>
      </w:r>
      <w:r/>
    </w:p>
    <w:p>
      <w:pPr>
        <w:pStyle w:val="829"/>
        <w:rPr>
          <w:rFonts w:ascii="Arial" w:hAnsi="Arial" w:cs="Arial"/>
          <w:sz w:val="28"/>
        </w:rPr>
      </w:pPr>
      <w:r>
        <w:rPr>
          <w:rFonts w:ascii="Arial" w:hAnsi="Arial" w:cs="Arial"/>
          <w:sz w:val="28"/>
        </w:rPr>
        <w:t xml:space="preserve">Если вы хотите укрепить групповую мораль и сплотить группу, запомните </w:t>
      </w:r>
      <w:r>
        <w:rPr>
          <w:rFonts w:ascii="Arial" w:hAnsi="Arial" w:cs="Arial"/>
          <w:b/>
          <w:bCs/>
          <w:color w:val="C00000"/>
          <w:sz w:val="28"/>
        </w:rPr>
        <w:t xml:space="preserve">пять правил</w:t>
      </w:r>
      <w:r>
        <w:rPr>
          <w:rFonts w:ascii="Arial" w:hAnsi="Arial" w:cs="Arial"/>
          <w:sz w:val="28"/>
        </w:rPr>
        <w:t xml:space="preserve">:</w:t>
      </w:r>
      <w:r/>
    </w:p>
    <w:p>
      <w:pPr>
        <w:pStyle w:val="829"/>
        <w:numPr>
          <w:ilvl w:val="0"/>
          <w:numId w:val="53"/>
        </w:numPr>
        <w:ind w:left="357" w:hanging="357"/>
        <w:spacing w:before="240"/>
        <w:rPr>
          <w:rFonts w:ascii="Arial" w:hAnsi="Arial" w:cs="Arial"/>
          <w:sz w:val="28"/>
        </w:rPr>
      </w:pPr>
      <w:r>
        <w:rPr>
          <w:rFonts w:ascii="Arial" w:hAnsi="Arial" w:cs="Arial"/>
          <w:sz w:val="28"/>
        </w:rPr>
        <w:t xml:space="preserve">Помогите группе испытать общий успех.</w:t>
      </w:r>
      <w:r/>
    </w:p>
    <w:p>
      <w:pPr>
        <w:pStyle w:val="829"/>
        <w:numPr>
          <w:ilvl w:val="0"/>
          <w:numId w:val="53"/>
        </w:numPr>
        <w:ind w:left="357" w:hanging="357"/>
        <w:spacing w:before="240"/>
        <w:rPr>
          <w:rFonts w:ascii="Arial" w:hAnsi="Arial" w:cs="Arial"/>
          <w:sz w:val="28"/>
        </w:rPr>
      </w:pPr>
      <w:r>
        <w:rPr>
          <w:rFonts w:ascii="Arial" w:hAnsi="Arial" w:cs="Arial"/>
          <w:sz w:val="28"/>
        </w:rPr>
        <w:t xml:space="preserve">Необходимо укрепить доверие членов группы друг к другу, и прежде всего к ее лидеру.</w:t>
      </w:r>
      <w:r/>
    </w:p>
    <w:p>
      <w:pPr>
        <w:pStyle w:val="829"/>
        <w:numPr>
          <w:ilvl w:val="0"/>
          <w:numId w:val="53"/>
        </w:numPr>
        <w:ind w:left="357" w:hanging="357"/>
        <w:spacing w:before="240"/>
        <w:rPr>
          <w:rFonts w:ascii="Arial" w:hAnsi="Arial" w:cs="Arial"/>
          <w:sz w:val="28"/>
        </w:rPr>
      </w:pPr>
      <w:r>
        <w:rPr>
          <w:rFonts w:ascii="Arial" w:hAnsi="Arial" w:cs="Arial"/>
          <w:sz w:val="28"/>
        </w:rPr>
        <w:t xml:space="preserve">Культивируйте чувство принадлежности к  группе, активно привлекайте членов команды к общегрупповым мероприятиям.</w:t>
      </w:r>
      <w:r/>
    </w:p>
    <w:p>
      <w:pPr>
        <w:pStyle w:val="829"/>
        <w:numPr>
          <w:ilvl w:val="0"/>
          <w:numId w:val="53"/>
        </w:numPr>
        <w:ind w:left="357" w:hanging="357"/>
        <w:spacing w:before="240"/>
        <w:rPr>
          <w:rFonts w:ascii="Arial" w:hAnsi="Arial" w:cs="Arial"/>
          <w:sz w:val="28"/>
        </w:rPr>
      </w:pPr>
      <w:r>
        <w:rPr>
          <w:rFonts w:ascii="Arial" w:hAnsi="Arial" w:cs="Arial"/>
          <w:sz w:val="28"/>
        </w:rPr>
        <w:t xml:space="preserve">Позаботьтесь о том, чтобы принадлежность к группе доставляла радость и отвечала стремлению к престижу («быть частью команды – престижно и ценно»).</w:t>
      </w:r>
      <w:r/>
    </w:p>
    <w:p>
      <w:pPr>
        <w:pStyle w:val="829"/>
        <w:numPr>
          <w:ilvl w:val="0"/>
          <w:numId w:val="53"/>
        </w:numPr>
        <w:ind w:left="357" w:hanging="357"/>
        <w:spacing w:before="240"/>
        <w:rPr>
          <w:rFonts w:ascii="Arial" w:hAnsi="Arial" w:cs="Arial"/>
          <w:sz w:val="24"/>
        </w:rPr>
      </w:pPr>
      <w:r>
        <w:rPr>
          <w:rFonts w:ascii="Arial" w:hAnsi="Arial" w:cs="Arial"/>
          <w:sz w:val="28"/>
        </w:rPr>
        <w:t xml:space="preserve">Поддерживайте веру в реальность стоящих перед группой целей.</w:t>
      </w:r>
      <w:r/>
    </w:p>
    <w:p>
      <w:pPr>
        <w:pStyle w:val="802"/>
        <w:numPr>
          <w:ilvl w:val="0"/>
          <w:numId w:val="0"/>
        </w:numPr>
        <w:rPr>
          <w:rFonts w:ascii="Arial" w:hAnsi="Arial"/>
        </w:rPr>
      </w:pPr>
      <w:r>
        <w:rPr>
          <w:rFonts w:ascii="Arial" w:hAnsi="Arial"/>
        </w:rPr>
      </w:r>
      <w:r/>
    </w:p>
    <w:p>
      <w:pPr>
        <w:pStyle w:val="802"/>
        <w:numPr>
          <w:ilvl w:val="0"/>
          <w:numId w:val="0"/>
        </w:numPr>
        <w:rPr>
          <w:rFonts w:ascii="Arial" w:hAnsi="Arial"/>
        </w:rPr>
      </w:pPr>
      <w:r>
        <w:rPr>
          <w:rFonts w:ascii="Arial" w:hAnsi="Arial"/>
        </w:rPr>
      </w:r>
      <w:r/>
    </w:p>
    <w:p>
      <w:pPr>
        <w:shd w:val="clear" w:fill="B6DDE8" w:themeFill="accent5" w:themeFillTint="66" w:color="auto"/>
        <w:rPr>
          <w:rFonts w:cs="Arial"/>
          <w:sz w:val="44"/>
        </w:rPr>
      </w:pPr>
      <w:r>
        <w:rPr>
          <w:rFonts w:cs="Arial"/>
          <w:sz w:val="44"/>
        </w:rPr>
        <w:t xml:space="preserve">Рекомендации для достижения взаимопонимания</w:t>
      </w:r>
      <w:r/>
    </w:p>
    <w:p>
      <w:pPr>
        <w:rPr>
          <w:rFonts w:cs="Arial"/>
          <w:b/>
          <w:sz w:val="24"/>
        </w:rPr>
        <w:pBdr>
          <w:bottom w:val="single" w:color="0070C0" w:sz="24" w:space="1"/>
        </w:pBdr>
      </w:pPr>
      <w:r>
        <w:rPr>
          <w:rFonts w:cs="Arial"/>
          <w:b/>
          <w:sz w:val="24"/>
        </w:rPr>
        <w:t xml:space="preserve">Основное правило: сначала старайтесь понять другого, а потом - быть понятым!</w:t>
      </w:r>
      <w:r/>
    </w:p>
    <w:p>
      <w:pPr>
        <w:rPr>
          <w:rFonts w:cs="Arial"/>
          <w:b/>
        </w:rPr>
      </w:pPr>
      <w:r>
        <w:rPr>
          <w:rFonts w:cs="Arial"/>
          <w:b/>
        </w:rPr>
        <mc:AlternateContent>
          <mc:Choice Requires="wpg">
            <w:drawing>
              <wp:anchor xmlns:wp="http://schemas.openxmlformats.org/drawingml/2006/wordprocessingDrawing" distT="0" distB="0" distL="114300" distR="114300" simplePos="0" relativeHeight="251771904" behindDoc="1" locked="0" layoutInCell="1" allowOverlap="1">
                <wp:simplePos x="0" y="0"/>
                <wp:positionH relativeFrom="column">
                  <wp:posOffset>800100</wp:posOffset>
                </wp:positionH>
                <wp:positionV relativeFrom="paragraph">
                  <wp:posOffset>71755</wp:posOffset>
                </wp:positionV>
                <wp:extent cx="4589780" cy="1334135"/>
                <wp:effectExtent l="0" t="0" r="0" b="0"/>
                <wp:wrapNone/>
                <wp:docPr id="100" name="Изображение 28" descr="C:\Users\Igor\Dropbox\00_Work\Клиенты\ЭЛКО\Тренинги\! Личная эффективность руководителя (тренинг)\pic\1.jp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Picture 2" descr="C:\Users\Igor\Dropbox\00_Work\Клиенты\ЭЛКО\Тренинги\! Личная эффективность руководителя (тренинг)\pic\1.jpg" hidden="0"/>
                        <pic:cNvPicPr>
                          <a:picLocks noChangeAspect="1"/>
                        </pic:cNvPicPr>
                        <pic:nvPr isPhoto="0" userDrawn="0"/>
                      </pic:nvPicPr>
                      <pic:blipFill>
                        <a:blip r:embed="rId38"/>
                        <a:stretch/>
                      </pic:blipFill>
                      <pic:spPr bwMode="auto">
                        <a:xfrm>
                          <a:off x="0" y="0"/>
                          <a:ext cx="4589780" cy="1334135"/>
                        </a:xfrm>
                        <a:prstGeom prst="rect">
                          <a:avLst/>
                        </a:prstGeom>
                        <a:noFill/>
                        <a:ln w="9525">
                          <a:noFill/>
                          <a:miter lim="800000"/>
                          <a:headEnd/>
                          <a:tailE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5" o:spid="_x0000_s185" type="#_x0000_t75" style="position:absolute;mso-wrap-distance-left:9.0pt;mso-wrap-distance-top:0.0pt;mso-wrap-distance-right:9.0pt;mso-wrap-distance-bottom:0.0pt;z-index:-251771904;o:allowoverlap:true;o:allowincell:true;mso-position-horizontal-relative:text;margin-left:63.0pt;mso-position-horizontal:absolute;mso-position-vertical-relative:text;margin-top:5.6pt;mso-position-vertical:absolute;width:361.4pt;height:105.0pt;" stroked="f" strokeweight="0.75pt">
                <v:path textboxrect="0,0,0,0"/>
                <v:imagedata r:id="rId38" o:title=""/>
              </v:shape>
            </w:pict>
          </mc:Fallback>
        </mc:AlternateContent>
      </w:r>
      <w:r/>
    </w:p>
    <w:p>
      <w:pPr>
        <w:rPr>
          <w:rFonts w:cs="Arial"/>
          <w:b/>
        </w:rPr>
      </w:pPr>
      <w:r>
        <w:rPr>
          <w:rFonts w:cs="Arial"/>
          <w:b/>
        </w:rPr>
      </w:r>
      <w:r/>
    </w:p>
    <w:p>
      <w:pPr>
        <w:rPr>
          <w:rFonts w:cs="Arial"/>
          <w:b/>
        </w:rPr>
      </w:pPr>
      <w:r>
        <w:rPr>
          <w:rFonts w:cs="Arial"/>
          <w:b/>
        </w:rPr>
      </w:r>
      <w:r/>
    </w:p>
    <w:p>
      <w:pPr>
        <w:rPr>
          <w:rFonts w:cs="Arial"/>
          <w:b/>
        </w:rPr>
      </w:pPr>
      <w:r>
        <w:rPr>
          <w:rFonts w:cs="Arial"/>
          <w:b/>
        </w:rPr>
      </w:r>
      <w:r/>
    </w:p>
    <w:p>
      <w:pPr>
        <w:rPr>
          <w:rFonts w:cs="Arial"/>
          <w:b/>
        </w:rPr>
      </w:pPr>
      <w:r>
        <w:rPr>
          <w:rFonts w:cs="Arial"/>
          <w:b/>
        </w:rPr>
      </w:r>
      <w:r/>
    </w:p>
    <w:p>
      <w:pPr>
        <w:rPr>
          <w:rFonts w:cs="Arial"/>
          <w:b/>
        </w:rPr>
      </w:pPr>
      <w:r>
        <w:rPr>
          <w:rFonts w:cs="Arial"/>
          <w:b/>
        </w:rPr>
        <w:t xml:space="preserve">Что мешает взаимопониманию с коллегами, подчиненными, руководителями?</w:t>
      </w:r>
      <w:r/>
    </w:p>
    <w:p>
      <w:pPr>
        <w:pStyle w:val="817"/>
        <w:numPr>
          <w:ilvl w:val="0"/>
          <w:numId w:val="54"/>
        </w:numPr>
        <w:contextualSpacing w:val="false"/>
        <w:ind w:left="714" w:hanging="357"/>
        <w:jc w:val="both"/>
        <w:spacing w:lineRule="auto" w:line="276" w:after="200"/>
        <w:rPr>
          <w:rFonts w:ascii="Arial" w:hAnsi="Arial" w:cs="Arial"/>
        </w:rPr>
      </w:pPr>
      <w:r>
        <w:rPr>
          <w:rFonts w:ascii="Arial" w:hAnsi="Arial" w:cs="Arial"/>
          <w:b/>
        </w:rPr>
        <w:t xml:space="preserve">Сосредоточенность на себе, а не на собеседнике</w:t>
      </w:r>
      <w:r>
        <w:rPr>
          <w:rFonts w:ascii="Arial" w:hAnsi="Arial" w:cs="Arial"/>
        </w:rPr>
        <w:t xml:space="preserve">, стремление донести свою мыс</w:t>
      </w:r>
      <w:r>
        <w:rPr>
          <w:rFonts w:ascii="Arial" w:hAnsi="Arial" w:cs="Arial"/>
        </w:rPr>
        <w:t xml:space="preserve">ль ("правду", точку зрения), не убедившись в том, что вы правильно поняли своего оппонента. Общение и сотрудничество может быть гораздо проще и эффективнее, если мы уделим время тому, чтобы понять своего собеседника, прежде чем предложить ему свое решение.</w:t>
      </w:r>
      <w:r/>
    </w:p>
    <w:p>
      <w:pPr>
        <w:pStyle w:val="817"/>
        <w:numPr>
          <w:ilvl w:val="0"/>
          <w:numId w:val="54"/>
        </w:numPr>
        <w:contextualSpacing w:val="false"/>
        <w:ind w:left="714" w:hanging="357"/>
        <w:jc w:val="both"/>
        <w:spacing w:lineRule="auto" w:line="276" w:after="200"/>
        <w:rPr>
          <w:rFonts w:ascii="Arial" w:hAnsi="Arial" w:cs="Arial"/>
        </w:rPr>
      </w:pPr>
      <w:r>
        <w:rPr>
          <w:rFonts w:ascii="Arial" w:hAnsi="Arial" w:cs="Arial"/>
          <w:b/>
        </w:rPr>
        <w:t xml:space="preserve">Категоричность</w:t>
      </w:r>
      <w:r>
        <w:rPr>
          <w:rFonts w:ascii="Arial" w:hAnsi="Arial" w:cs="Arial"/>
        </w:rPr>
        <w:t xml:space="preserve">. </w:t>
      </w:r>
      <w:r>
        <w:rPr>
          <w:rFonts w:ascii="Arial" w:hAnsi="Arial" w:cs="Arial"/>
        </w:rPr>
        <w:t xml:space="preserve"> Неготовность изменить свою точку зрения, «черно-белое» мышление (или так или никак, или да или нет, или все или ничего). Часто категоричность возникает у людей, которым тяжело признать свою неправоту и в результате они предпочитают упрямо стоять на своем.</w:t>
      </w:r>
      <w:r/>
    </w:p>
    <w:p>
      <w:pPr>
        <w:pStyle w:val="817"/>
        <w:numPr>
          <w:ilvl w:val="0"/>
          <w:numId w:val="54"/>
        </w:numPr>
        <w:contextualSpacing w:val="false"/>
        <w:ind w:left="714" w:hanging="357"/>
        <w:jc w:val="both"/>
        <w:spacing w:lineRule="auto" w:line="276" w:after="200"/>
        <w:rPr>
          <w:rFonts w:ascii="Arial" w:hAnsi="Arial" w:cs="Arial"/>
        </w:rPr>
      </w:pPr>
      <w:r>
        <w:rPr>
          <w:rFonts w:ascii="Arial" w:hAnsi="Arial" w:cs="Arial"/>
          <w:b/>
        </w:rPr>
        <w:t xml:space="preserve">Эффект ореола</w:t>
      </w:r>
      <w:r>
        <w:rPr>
          <w:rFonts w:ascii="Arial" w:hAnsi="Arial" w:cs="Arial"/>
        </w:rPr>
        <w:t xml:space="preserve">. Часто мы делаем ошибочные выводы о</w:t>
      </w:r>
      <w:r>
        <w:rPr>
          <w:rFonts w:ascii="Arial" w:hAnsi="Arial" w:cs="Arial"/>
        </w:rPr>
        <w:t xml:space="preserve"> человеке и его намерениях, исходя из своего прошлого неудачного (или удачного) опыта: "Да все они такие!", "По одному его виду было понятно, чего он добивается", "Был у меня похожий клиент/сотрудник/случай...", "Я знаю, как себя вести с такими..." и т.п. </w:t>
      </w:r>
      <w:r/>
    </w:p>
    <w:p>
      <w:pPr>
        <w:rPr>
          <w:rFonts w:cs="Arial"/>
          <w:b/>
          <w:sz w:val="24"/>
        </w:rPr>
        <w:pBdr>
          <w:bottom w:val="single" w:color="0070C0" w:sz="24" w:space="1"/>
        </w:pBdr>
      </w:pPr>
      <w:r>
        <w:rPr>
          <w:rFonts w:cs="Arial"/>
          <w:b/>
          <w:sz w:val="24"/>
        </w:rPr>
        <w:t xml:space="preserve">Как достичь взаимопонимания?</w:t>
      </w:r>
      <w:r/>
    </w:p>
    <w:p>
      <w:pPr>
        <w:rPr>
          <w:rFonts w:cs="Arial"/>
          <w:sz w:val="4"/>
          <w:szCs w:val="4"/>
        </w:rPr>
      </w:pPr>
      <w:r>
        <w:rPr>
          <w:rFonts w:cs="Arial"/>
          <w:sz w:val="4"/>
          <w:szCs w:val="4"/>
        </w:rPr>
      </w:r>
      <w:r/>
    </w:p>
    <w:p>
      <w:pPr>
        <w:pStyle w:val="817"/>
        <w:numPr>
          <w:ilvl w:val="0"/>
          <w:numId w:val="55"/>
        </w:numPr>
        <w:contextualSpacing w:val="false"/>
        <w:ind w:left="714" w:hanging="357"/>
        <w:jc w:val="both"/>
        <w:spacing w:lineRule="auto" w:line="276" w:after="200"/>
        <w:rPr>
          <w:rFonts w:ascii="Arial" w:hAnsi="Arial" w:cs="Arial"/>
        </w:rPr>
      </w:pPr>
      <w:r>
        <w:rPr>
          <w:rFonts w:ascii="Arial" w:hAnsi="Arial" w:cs="Arial"/>
          <w:b/>
        </w:rPr>
        <w:t xml:space="preserve">Используйте навыки активного слушания</w:t>
      </w:r>
      <w:r>
        <w:rPr>
          <w:rFonts w:ascii="Arial" w:hAnsi="Arial" w:cs="Arial"/>
        </w:rPr>
        <w:t xml:space="preserve">. Демонстрируйте собеседнику, что вы искренне заинтересованы его словами, для вас важно его мнение и вы следите за ходом его мысли. Воспринимайте не только информацию и содержание слов собеседника, проявите сопереживание его чувствам, эмоциям. </w:t>
      </w:r>
      <w:r/>
    </w:p>
    <w:p>
      <w:pPr>
        <w:pStyle w:val="817"/>
        <w:numPr>
          <w:ilvl w:val="0"/>
          <w:numId w:val="55"/>
        </w:numPr>
        <w:contextualSpacing w:val="false"/>
        <w:ind w:left="714" w:hanging="357"/>
        <w:jc w:val="both"/>
        <w:spacing w:lineRule="auto" w:line="276" w:after="200"/>
        <w:rPr>
          <w:rFonts w:ascii="Arial" w:hAnsi="Arial" w:cs="Arial"/>
        </w:rPr>
      </w:pPr>
      <w:r>
        <w:rPr>
          <w:rFonts w:ascii="Arial" w:hAnsi="Arial" w:cs="Arial"/>
          <w:b/>
        </w:rPr>
        <w:t xml:space="preserve">Используйте парафраз</w:t>
      </w:r>
      <w:r>
        <w:rPr>
          <w:rFonts w:ascii="Arial" w:hAnsi="Arial" w:cs="Arial"/>
        </w:rPr>
        <w:t xml:space="preserve">, чтобы убедиться, что верно поняли мысль собеседника. Повторите своими словами, как Вы поняли сказанное собеседником ("То есть вы имеете ввиду, что...?", "Правильно я понял, что вы хотите?...", "Таким образом, вы предлагаете...?" и т.п.).</w:t>
      </w:r>
      <w:r/>
    </w:p>
    <w:p>
      <w:pPr>
        <w:pStyle w:val="817"/>
        <w:numPr>
          <w:ilvl w:val="0"/>
          <w:numId w:val="55"/>
        </w:numPr>
        <w:contextualSpacing w:val="false"/>
        <w:ind w:left="714" w:hanging="357"/>
        <w:jc w:val="both"/>
        <w:spacing w:lineRule="auto" w:line="276" w:after="200"/>
        <w:rPr>
          <w:rFonts w:ascii="Arial" w:hAnsi="Arial" w:cs="Arial"/>
        </w:rPr>
      </w:pPr>
      <w:r>
        <w:rPr>
          <w:rFonts w:ascii="Arial" w:hAnsi="Arial" w:cs="Arial"/>
          <w:b/>
        </w:rPr>
        <w:t xml:space="preserve">Проявляйте гибкость</w:t>
      </w:r>
      <w:r>
        <w:rPr>
          <w:rFonts w:ascii="Arial" w:hAnsi="Arial" w:cs="Arial"/>
        </w:rPr>
        <w:t xml:space="preserve"> и готовность изменить свое мнение при наличии веских аргументов (помните – ваша задача, не отстоять во что бы то ни стало свое мнение, а найти взаимовыгодное решение, достигнув взаимопонимания).</w:t>
      </w:r>
      <w:r/>
    </w:p>
    <w:p>
      <w:pPr>
        <w:pStyle w:val="817"/>
        <w:numPr>
          <w:ilvl w:val="0"/>
          <w:numId w:val="55"/>
        </w:numPr>
        <w:contextualSpacing w:val="false"/>
        <w:ind w:left="714" w:hanging="357"/>
        <w:jc w:val="both"/>
        <w:spacing w:lineRule="auto" w:line="276" w:after="200"/>
        <w:rPr>
          <w:rFonts w:ascii="Arial" w:hAnsi="Arial" w:cs="Arial"/>
          <w:lang w:eastAsia="ru-RU"/>
        </w:rPr>
      </w:pPr>
      <w:r>
        <w:rPr>
          <w:rFonts w:ascii="Arial" w:hAnsi="Arial" w:cs="Arial"/>
          <w:b/>
        </w:rPr>
        <w:t xml:space="preserve">Делитесь с собеседником не только информацией</w:t>
      </w:r>
      <w:r>
        <w:rPr>
          <w:rFonts w:ascii="Arial" w:hAnsi="Arial" w:cs="Arial"/>
        </w:rPr>
        <w:t xml:space="preserve"> (в</w:t>
      </w:r>
      <w:r>
        <w:rPr>
          <w:rFonts w:ascii="Arial" w:hAnsi="Arial" w:cs="Arial"/>
        </w:rPr>
        <w:t xml:space="preserve"> режиме "говорящая голова"), но и своими эмоциями, чувствами. При этом старайтесь избегать крайностей в проявлении чувств. Это продемонстрирует вашу открытость и искренность, вовлеченность в процесс общения и будет способствовать улучшению взаимопонимания!</w:t>
      </w:r>
      <w:r/>
    </w:p>
    <w:p>
      <w:pPr>
        <w:pStyle w:val="802"/>
        <w:numPr>
          <w:ilvl w:val="0"/>
          <w:numId w:val="0"/>
        </w:numPr>
        <w:rPr>
          <w:rFonts w:ascii="Arial" w:hAnsi="Arial"/>
        </w:rPr>
      </w:pPr>
      <w:r>
        <w:rPr>
          <w:rFonts w:ascii="Arial" w:hAnsi="Arial"/>
        </w:rPr>
      </w:r>
      <w:r/>
    </w:p>
    <w:p>
      <w:pPr>
        <w:shd w:val="clear" w:fill="B6DDE8" w:themeFill="accent5" w:themeFillTint="66" w:color="auto"/>
        <w:rPr>
          <w:rFonts w:cs="Arial"/>
          <w:sz w:val="40"/>
        </w:rPr>
      </w:pPr>
      <w:r>
        <w:rPr>
          <w:rFonts w:cs="Arial"/>
          <w:sz w:val="40"/>
        </w:rPr>
        <w:t xml:space="preserve">Типологическая модель мотивации В.И.Герчикова</w:t>
      </w:r>
      <w:r/>
    </w:p>
    <w:p>
      <w:pPr>
        <w:pStyle w:val="802"/>
        <w:numPr>
          <w:ilvl w:val="0"/>
          <w:numId w:val="0"/>
        </w:numPr>
        <w:rPr>
          <w:rFonts w:ascii="Arial" w:hAnsi="Arial"/>
          <w:sz w:val="22"/>
          <w:szCs w:val="22"/>
        </w:rPr>
      </w:pPr>
      <w:r>
        <w:rPr>
          <w:rFonts w:ascii="Arial" w:hAnsi="Arial"/>
          <w:sz w:val="22"/>
          <w:szCs w:val="22"/>
        </w:rPr>
      </w:r>
      <w:r/>
    </w:p>
    <w:p>
      <w:r>
        <w:rPr>
          <w:b/>
        </w:rPr>
        <w:t xml:space="preserve">Модель В.И.Герчикова</w:t>
      </w:r>
      <w:r>
        <w:t xml:space="preserve"> разработана специально для </w:t>
      </w:r>
      <w:r>
        <w:t xml:space="preserve">анализа мотивации российских работников. Она учитывает отечественную специфику и многократно отработана на десятках отечественных предприятий. Типологическая модель В.И.Герчикова (ТМГ) имеет ряд существенных отличий от других структурных моделей мотивации:</w:t>
      </w:r>
      <w:r/>
    </w:p>
    <w:p>
      <w:r>
        <w:t xml:space="preserve">Она основана не на меняющихся от обеда к ужину потребностях человека, а на сравнительно устойчивых в течение трудовой жизни мотивационных типах.</w:t>
      </w:r>
      <w:r/>
    </w:p>
    <w:p>
      <w:r>
        <w:t xml:space="preserve">Модель разработана для решения управленческих, а не психологических задач. То есть она отвечает на вопрос, как добиться от работника нужного для организации поведения, а не как сделать его счастливым и удовлетворенным.</w:t>
      </w:r>
      <w:r/>
    </w:p>
    <w:p>
      <w:r>
        <w:rPr>
          <w:b/>
        </w:rPr>
        <w:t xml:space="preserve">Типологическая модель (рис. 1)</w:t>
      </w:r>
      <w:r>
        <w:t xml:space="preserve"> строится на пересечении двух осей — мотивации и трудового поведения. Различается мотивация достижения и избегания. Под мотивацией достижения понимается стремление получить определе</w:t>
      </w:r>
      <w:r>
        <w:t xml:space="preserve">нные блага в качестве вознаграждения за труд, а под мотивацией избегания — стремление избежать наказания или других негативных санкций за невыполнение поставленных задач, недостижение запланированных результатов или неудовлетворительное исполнение функций.</w:t>
      </w:r>
      <w:r/>
    </w:p>
    <w:p>
      <w:pPr>
        <w:pStyle w:val="802"/>
        <w:numPr>
          <w:ilvl w:val="0"/>
          <w:numId w:val="0"/>
        </w:numPr>
        <w:rPr>
          <w:rFonts w:ascii="Arial" w:hAnsi="Arial"/>
          <w:sz w:val="22"/>
          <w:szCs w:val="22"/>
        </w:rPr>
      </w:pPr>
      <w:r>
        <w:rPr>
          <w:rFonts w:ascii="Arial" w:hAnsi="Arial"/>
          <w:sz w:val="22"/>
          <w:szCs w:val="22"/>
        </w:rPr>
        <mc:AlternateContent>
          <mc:Choice Requires="wpg">
            <w:drawing>
              <wp:anchor xmlns:wp="http://schemas.openxmlformats.org/drawingml/2006/wordprocessingDrawing" distT="0" distB="0" distL="114300" distR="114300" simplePos="0" relativeHeight="251773952" behindDoc="1" locked="0" layoutInCell="1" allowOverlap="1">
                <wp:simplePos x="0" y="0"/>
                <wp:positionH relativeFrom="column">
                  <wp:posOffset>1371600</wp:posOffset>
                </wp:positionH>
                <wp:positionV relativeFrom="paragraph">
                  <wp:posOffset>109855</wp:posOffset>
                </wp:positionV>
                <wp:extent cx="3657600" cy="2877312"/>
                <wp:effectExtent l="25400" t="25400" r="0" b="0"/>
                <wp:wrapNone/>
                <wp:docPr id="101" name="Изображение 90"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Изображение 3" hidden="0"/>
                        <pic:cNvPicPr>
                          <a:picLocks noChangeAspect="1"/>
                        </pic:cNvPicPr>
                        <pic:nvPr isPhoto="0" userDrawn="0"/>
                      </pic:nvPicPr>
                      <pic:blipFill>
                        <a:blip r:embed="rId39"/>
                        <a:stretch/>
                      </pic:blipFill>
                      <pic:spPr bwMode="auto">
                        <a:xfrm>
                          <a:off x="0" y="0"/>
                          <a:ext cx="3657600" cy="2877312"/>
                        </a:xfrm>
                        <a:prstGeom prst="rect">
                          <a:avLst/>
                        </a:prstGeom>
                        <a:ln>
                          <a:solidFill>
                            <a:schemeClr val="bg1">
                              <a:lumMod val="50000"/>
                            </a:schemeClr>
                          </a:solid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6" o:spid="_x0000_s186" type="#_x0000_t75" style="position:absolute;mso-wrap-distance-left:9.0pt;mso-wrap-distance-top:0.0pt;mso-wrap-distance-right:9.0pt;mso-wrap-distance-bottom:0.0pt;z-index:-251773952;o:allowoverlap:true;o:allowincell:true;mso-position-horizontal-relative:text;margin-left:108.0pt;mso-position-horizontal:absolute;mso-position-vertical-relative:text;margin-top:8.7pt;mso-position-vertical:absolute;width:288.0pt;height:226.6pt;" strokecolor="#7F7F7F">
                <v:path textboxrect="0,0,0,0"/>
                <v:imagedata r:id="rId39" o:title=""/>
              </v:shape>
            </w:pict>
          </mc:Fallback>
        </mc:AlternateContent>
      </w:r>
      <w:r/>
    </w:p>
    <w:p>
      <w:pPr>
        <w:pStyle w:val="802"/>
        <w:numPr>
          <w:ilvl w:val="0"/>
          <w:numId w:val="0"/>
        </w:numPr>
        <w:rPr>
          <w:rFonts w:ascii="Arial" w:hAnsi="Arial"/>
          <w:sz w:val="22"/>
          <w:szCs w:val="22"/>
        </w:rPr>
      </w:pPr>
      <w:r>
        <w:rPr>
          <w:rFonts w:ascii="Arial" w:hAnsi="Arial"/>
          <w:sz w:val="22"/>
          <w:szCs w:val="22"/>
        </w:rPr>
      </w:r>
      <w:r/>
    </w:p>
    <w:p>
      <w:pPr>
        <w:pStyle w:val="802"/>
        <w:numPr>
          <w:ilvl w:val="0"/>
          <w:numId w:val="0"/>
        </w:numPr>
        <w:rPr>
          <w:rFonts w:ascii="Arial" w:hAnsi="Arial"/>
          <w:sz w:val="22"/>
          <w:szCs w:val="22"/>
        </w:rPr>
      </w:pPr>
      <w:r>
        <w:rPr>
          <w:rFonts w:ascii="Arial" w:hAnsi="Arial"/>
          <w:sz w:val="22"/>
          <w:szCs w:val="22"/>
        </w:rPr>
      </w:r>
      <w:r/>
    </w:p>
    <w:p>
      <w:pPr>
        <w:pStyle w:val="802"/>
        <w:numPr>
          <w:ilvl w:val="0"/>
          <w:numId w:val="0"/>
        </w:numPr>
        <w:rPr>
          <w:rFonts w:ascii="Arial" w:hAnsi="Arial"/>
          <w:sz w:val="22"/>
          <w:szCs w:val="22"/>
        </w:rPr>
      </w:pPr>
      <w:r>
        <w:rPr>
          <w:rFonts w:ascii="Arial" w:hAnsi="Arial"/>
          <w:sz w:val="22"/>
          <w:szCs w:val="22"/>
        </w:rPr>
      </w:r>
      <w:r/>
    </w:p>
    <w:p>
      <w:pPr>
        <w:pStyle w:val="802"/>
        <w:numPr>
          <w:ilvl w:val="0"/>
          <w:numId w:val="0"/>
        </w:numPr>
        <w:rPr>
          <w:rFonts w:ascii="Arial" w:hAnsi="Arial"/>
          <w:sz w:val="22"/>
          <w:szCs w:val="22"/>
        </w:rPr>
      </w:pPr>
      <w:r>
        <w:rPr>
          <w:rFonts w:ascii="Arial" w:hAnsi="Arial"/>
          <w:sz w:val="22"/>
          <w:szCs w:val="22"/>
        </w:rPr>
      </w:r>
      <w:r/>
    </w:p>
    <w:p>
      <w:pPr>
        <w:pStyle w:val="802"/>
        <w:numPr>
          <w:ilvl w:val="0"/>
          <w:numId w:val="0"/>
        </w:numPr>
        <w:rPr>
          <w:rFonts w:ascii="Arial" w:hAnsi="Arial"/>
          <w:sz w:val="22"/>
          <w:szCs w:val="22"/>
        </w:rPr>
      </w:pPr>
      <w:r>
        <w:rPr>
          <w:rFonts w:ascii="Arial" w:hAnsi="Arial"/>
          <w:sz w:val="22"/>
          <w:szCs w:val="22"/>
        </w:rPr>
      </w:r>
      <w:r/>
    </w:p>
    <w:p>
      <w:pPr>
        <w:pStyle w:val="802"/>
        <w:numPr>
          <w:ilvl w:val="0"/>
          <w:numId w:val="0"/>
        </w:numPr>
        <w:rPr>
          <w:rFonts w:ascii="Arial" w:hAnsi="Arial"/>
          <w:sz w:val="22"/>
          <w:szCs w:val="22"/>
        </w:rPr>
      </w:pPr>
      <w:r>
        <w:rPr>
          <w:rFonts w:ascii="Arial" w:hAnsi="Arial"/>
          <w:sz w:val="22"/>
          <w:szCs w:val="22"/>
        </w:rPr>
      </w:r>
      <w:r/>
    </w:p>
    <w:p>
      <w:pPr>
        <w:pStyle w:val="802"/>
        <w:numPr>
          <w:ilvl w:val="0"/>
          <w:numId w:val="0"/>
        </w:numPr>
        <w:rPr>
          <w:rFonts w:ascii="Arial" w:hAnsi="Arial"/>
          <w:sz w:val="22"/>
          <w:szCs w:val="22"/>
        </w:rPr>
      </w:pPr>
      <w:r>
        <w:rPr>
          <w:rFonts w:ascii="Arial" w:hAnsi="Arial"/>
          <w:sz w:val="22"/>
          <w:szCs w:val="22"/>
        </w:rPr>
      </w:r>
      <w:r/>
    </w:p>
    <w:p>
      <w:pPr>
        <w:pStyle w:val="802"/>
        <w:numPr>
          <w:ilvl w:val="0"/>
          <w:numId w:val="0"/>
        </w:numPr>
        <w:rPr>
          <w:rFonts w:ascii="Arial" w:hAnsi="Arial"/>
          <w:sz w:val="22"/>
          <w:szCs w:val="22"/>
        </w:rPr>
      </w:pPr>
      <w:r>
        <w:rPr>
          <w:rFonts w:ascii="Arial" w:hAnsi="Arial"/>
          <w:sz w:val="22"/>
          <w:szCs w:val="22"/>
        </w:rPr>
      </w:r>
      <w:r/>
    </w:p>
    <w:p>
      <w:pPr>
        <w:pStyle w:val="802"/>
        <w:numPr>
          <w:ilvl w:val="0"/>
          <w:numId w:val="0"/>
        </w:numPr>
        <w:rPr>
          <w:rFonts w:ascii="Arial" w:hAnsi="Arial"/>
          <w:sz w:val="22"/>
          <w:szCs w:val="22"/>
        </w:rPr>
      </w:pPr>
      <w:r>
        <w:rPr>
          <w:rFonts w:ascii="Arial" w:hAnsi="Arial"/>
          <w:sz w:val="22"/>
          <w:szCs w:val="22"/>
        </w:rPr>
      </w:r>
      <w:r/>
    </w:p>
    <w:p>
      <w:pPr>
        <w:pStyle w:val="802"/>
        <w:numPr>
          <w:ilvl w:val="0"/>
          <w:numId w:val="0"/>
        </w:numPr>
        <w:rPr>
          <w:rFonts w:ascii="Arial" w:hAnsi="Arial"/>
          <w:sz w:val="22"/>
          <w:szCs w:val="22"/>
        </w:rPr>
      </w:pPr>
      <w:r>
        <w:rPr>
          <w:rFonts w:ascii="Arial" w:hAnsi="Arial"/>
          <w:sz w:val="22"/>
          <w:szCs w:val="22"/>
        </w:rPr>
      </w:r>
      <w:r/>
    </w:p>
    <w:p>
      <w:pPr>
        <w:pStyle w:val="802"/>
        <w:numPr>
          <w:ilvl w:val="0"/>
          <w:numId w:val="0"/>
        </w:numPr>
        <w:rPr>
          <w:rFonts w:ascii="Arial" w:hAnsi="Arial"/>
          <w:sz w:val="22"/>
          <w:szCs w:val="22"/>
        </w:rPr>
      </w:pPr>
      <w:r>
        <w:rPr>
          <w:rFonts w:ascii="Arial" w:hAnsi="Arial"/>
          <w:sz w:val="22"/>
          <w:szCs w:val="22"/>
        </w:rPr>
      </w:r>
      <w:r/>
    </w:p>
    <w:p>
      <w:pPr>
        <w:pStyle w:val="802"/>
        <w:numPr>
          <w:ilvl w:val="0"/>
          <w:numId w:val="0"/>
        </w:numPr>
        <w:rPr>
          <w:rFonts w:ascii="Arial" w:hAnsi="Arial"/>
          <w:sz w:val="22"/>
          <w:szCs w:val="22"/>
        </w:rPr>
      </w:pPr>
      <w:r>
        <w:rPr>
          <w:rFonts w:ascii="Arial" w:hAnsi="Arial"/>
          <w:sz w:val="22"/>
          <w:szCs w:val="22"/>
        </w:rPr>
      </w:r>
      <w:r/>
    </w:p>
    <w:p>
      <w:r>
        <w:t xml:space="preserve">Оси мотивации и трудового поведения делят поле на четыре части, в концепции Герчикова они названы "квадранты".</w:t>
      </w:r>
      <w:r/>
    </w:p>
    <w:p>
      <w:r>
        <w:rPr>
          <w:b/>
        </w:rPr>
        <w:t xml:space="preserve">I квадрант.</w:t>
      </w:r>
      <w:r>
        <w:t xml:space="preserve"> Рост о</w:t>
      </w:r>
      <w:r>
        <w:t xml:space="preserve">рганизационной эффективности трудовой деятельности пропорционален степени удовлетворения мотивационных ожиданий работника и ограничен только "естественными" пределами (максимально возможной эффективностью для данных организационно-технологических условий).</w:t>
      </w:r>
      <w:r/>
    </w:p>
    <w:p>
      <w:r>
        <w:rPr>
          <w:b/>
        </w:rPr>
        <w:t xml:space="preserve">II квадрант.</w:t>
      </w:r>
      <w:r>
        <w:t xml:space="preserve"> Рост эффективности труда работника с избегательной мотивацией принципиально ограничен: заданием (нормативной величиной); возможностью руководителя доказать вину работника в случае невыполнения задания.</w:t>
      </w:r>
      <w:r/>
    </w:p>
    <w:p>
      <w:r>
        <w:rPr>
          <w:b/>
        </w:rPr>
        <w:t xml:space="preserve">III квадрант.</w:t>
      </w:r>
      <w:r>
        <w:t xml:space="preserve"> Уровень деструктивных реакций работника обычно ограничен и чаще всего сводится к пассивному трудовому поведению и "работе по правилам" (сплошная линия). Однако, если в группе появляется сильный лидер, вступающий в конфликт с руководством организации (</w:t>
      </w:r>
      <w:r>
        <w:t xml:space="preserve">а им может быть только неудовлетворенный работник из IV квадранта), он способен увлечь за собой работников с избегательным типом мотивации и "разжечь" их до крайних форм деструктивного поведения, вплоть до полного разрушения организации (пунктирная линия).</w:t>
      </w:r>
      <w:r/>
    </w:p>
    <w:p>
      <w:r>
        <w:rPr>
          <w:b/>
        </w:rPr>
        <w:t xml:space="preserve">IV квадрант.</w:t>
      </w:r>
      <w:r>
        <w:t xml:space="preserve"> Если организационные услов</w:t>
      </w:r>
      <w:r>
        <w:t xml:space="preserve">ия работы и система стимулирования идут вразрез с мотивационными ожиданиями работника, велика вероятность получения от него деструктивного трудового поведения, причем в достаточно резких формах. Однако до разрушения организации дело скорее всего не дойдет.</w:t>
      </w:r>
      <w:r/>
    </w:p>
    <w:p>
      <w:pPr>
        <w:pStyle w:val="802"/>
        <w:numPr>
          <w:ilvl w:val="0"/>
          <w:numId w:val="0"/>
        </w:numPr>
        <w:rPr>
          <w:rFonts w:ascii="Arial" w:hAnsi="Arial"/>
          <w:b/>
          <w:sz w:val="22"/>
          <w:szCs w:val="22"/>
        </w:rPr>
      </w:pPr>
      <w:r>
        <w:rPr>
          <w:rFonts w:ascii="Arial" w:hAnsi="Arial"/>
          <w:b/>
          <w:sz w:val="22"/>
          <w:szCs w:val="22"/>
        </w:rPr>
        <w:t xml:space="preserve">Описание типов</w:t>
      </w:r>
      <w:r/>
    </w:p>
    <w:p>
      <w:r>
        <w:t xml:space="preserve">Автор разделяет внешние воздействия на человека (стимулы) и его внутренние уст</w:t>
      </w:r>
      <w:r>
        <w:t xml:space="preserve">ановки (мотивы). И основная мысль его теории заключается как раз в том, что, так или иначе стимулируя подчиненного, необходимо учитывать его внутренние мотивы работы. Пять мотивационных типов данной концепции с их краткой характеристикой представлены ниже.</w:t>
      </w:r>
      <w:r/>
    </w:p>
    <w:p>
      <w:pPr>
        <w:rPr>
          <w:b/>
          <w:sz w:val="24"/>
        </w:rPr>
      </w:pPr>
      <w:r>
        <w:rPr>
          <w:b/>
          <w:sz w:val="24"/>
        </w:rPr>
        <w:t xml:space="preserve">Мотивация достижения характерна для четырех типов.</w:t>
      </w:r>
      <w:r/>
    </w:p>
    <w:p>
      <w:r>
        <w:rPr>
          <w:b/>
        </w:rPr>
        <w:t xml:space="preserve">1. Инструментальный тип.</w:t>
      </w:r>
      <w:r>
        <w:t xml:space="preserve"> Сама работа не является для такого работника сколько-нибудь значимой ценностью и рассматривается только как источни</w:t>
      </w:r>
      <w:r>
        <w:t xml:space="preserve">к заработка и других благ, получаемых в качестве вознаграждения за труд. Но его интересуют не любые деньги, а именно заработок; поэтому он будет работать с максимальной отдачей на любой работе, если его труд будет справедливо и высоко (в его понимании) опл</w:t>
      </w:r>
      <w:r>
        <w:t xml:space="preserve">ачиваться. Поэтому работник с инструментальным типом мотивации скорее позитивно отнесется, например, к предложению поработать в худших условиях: для него это послужит основанием потребовать увеличения заработка как доплаты за неблагоприятные условия труда.</w:t>
      </w:r>
      <w:r/>
    </w:p>
    <w:p>
      <w:r>
        <w:rPr>
          <w:b/>
        </w:rPr>
        <w:t xml:space="preserve">2. Профессиональный тип.</w:t>
      </w:r>
      <w:r>
        <w:t xml:space="preserve"> Работник этого типа ценит в работе ее содержание, возможность проявить себя и доказать (не только окружающим, но и себе), что он может справиться с трудным заданием, которое не каждому посильно. Эти работники предпочитают самостоятельность в работе и от</w:t>
      </w:r>
      <w:r>
        <w:t xml:space="preserve">личаются развитым профессиональным достоинством. К руководителю чаще всего относится с известной долей иронии. Как правило, работник с профессиональным типом мотивации достаточно быстро становится лучшим специалистом в компании на данном типе рабочих мест.</w:t>
      </w:r>
      <w:r/>
    </w:p>
    <w:p>
      <w:r>
        <w:rPr>
          <w:b/>
        </w:rPr>
        <w:t xml:space="preserve">3. Патриотический тип.</w:t>
      </w:r>
      <w:r>
        <w:t xml:space="preserve"> Работников этого типа интересует участие в реализации общего, очень важного для о</w:t>
      </w:r>
      <w:r>
        <w:t xml:space="preserve">рганизации дела. Им свойственна убежденность в своей нужности для организации, отличаются готовностью взвалить на себя дополнительную ответственность ради достижения результатов общего дела. Для них важно общественное признание участия в общих достижениях.</w:t>
      </w:r>
      <w:r/>
    </w:p>
    <w:p>
      <w:r>
        <w:rPr>
          <w:b/>
        </w:rPr>
        <w:t xml:space="preserve">4. Хозяйский тип.</w:t>
      </w:r>
      <w:r>
        <w:t xml:space="preserve"> Выражается в добровольном принятии работником на себя полной ответственности за выполняемую работу. Работник с таким типом мотивации будет выполнять свою р</w:t>
      </w:r>
      <w:r>
        <w:t xml:space="preserve">аботу с максимальной отдачей, не</w:t>
      </w:r>
      <w:r>
        <w:t xml:space="preserve"> настаивая на ее особой интересности или высокой оплате, не требуя ни дополнительных указаний, ни постоянного контроля. Работник с преобладанием хозяйской мотивации – вероятно, самый эффективный в смысле соотношения затрат и результатов. Но хозя</w:t>
      </w:r>
      <w:r>
        <w:t xml:space="preserve">ином очень трудно управлять – он суверенен и не только не нуждается в приказаниях или наказаниях (свойственных распространенному у нас административному стилю управления), по и не терпит их. Этот тип мотивации характерен прежде всего для людей, занятых пре</w:t>
      </w:r>
      <w:r>
        <w:t xml:space="preserve">дпринимательской деятельностью.</w:t>
      </w:r>
      <w:r/>
    </w:p>
    <w:p>
      <w:pPr>
        <w:rPr>
          <w:b/>
        </w:rPr>
      </w:pPr>
      <w:r>
        <w:rPr>
          <w:b/>
          <w:sz w:val="24"/>
        </w:rPr>
        <w:t xml:space="preserve">Мотивация избегания характерна для одного типа.</w:t>
      </w:r>
      <w:r/>
    </w:p>
    <w:p>
      <w:r>
        <w:rPr>
          <w:b/>
        </w:rPr>
        <w:t xml:space="preserve">5. </w:t>
      </w:r>
      <w:r>
        <w:rPr>
          <w:b/>
        </w:rPr>
        <w:t xml:space="preserve">Избегательный тип.</w:t>
      </w:r>
      <w:r>
        <w:t xml:space="preserve"> Работник этого типа обладает очень слабой мотивацией к эффективной работе. У него низкая квалификация и он не стремится ее повышать; он безответственен и старается избежать люб</w:t>
      </w:r>
      <w:r>
        <w:t xml:space="preserve">ой работы, связанной с личной ответственностью; он сам не проявляет никакой активности и негативно относится к активности других. Его основное стремление – минимизировать свои трудовые усилия на уровне, допустимом со стороны непосредственного руководителя.</w:t>
      </w:r>
      <w:r>
        <w:t xml:space="preserve"> В силу этих качеств он как работник ценится невысоко, не может обеспечить себя своим трудом и смирился с этим. Соответственно, для улучшения своего положения и благосостояния ему остается надеяться только на благоприятное стечение обстоятельств, благоскло</w:t>
      </w:r>
      <w:r>
        <w:t xml:space="preserve">нность руководителя и "халяву".</w:t>
      </w:r>
      <w:r/>
    </w:p>
    <w:p>
      <w:r>
        <w:rPr>
          <w:b/>
        </w:rPr>
        <w:t xml:space="preserve">Зато он удобен:</w:t>
      </w:r>
      <w:r>
        <w:t xml:space="preserve"> ему можно поручить работу, на которую не согласятся работники других типов мотивации; он выступает за уравнительность и согласен на достаточно низкий заработок, лишь бы никто другой не получал существенно</w:t>
      </w:r>
      <w:r>
        <w:t xml:space="preserve"> больше; он чрезвычайно зависим от руководителя и принимает эту зависимость как должное. Кроме того, работник с избегательной мотивацией – единственный, по отношению к которому административный стиль управления может быть эффективным, а потому оправданным.</w:t>
      </w:r>
      <w:r/>
    </w:p>
    <w:p>
      <w:r/>
      <w:r/>
    </w:p>
    <w:p>
      <w:pPr>
        <w:shd w:val="clear" w:fill="B6DDE8" w:themeFill="accent5" w:themeFillTint="66" w:color="auto"/>
        <w:rPr>
          <w:rFonts w:cs="Arial"/>
          <w:sz w:val="44"/>
        </w:rPr>
      </w:pPr>
      <w:r>
        <w:rPr>
          <w:rFonts w:cs="Arial"/>
          <w:sz w:val="44"/>
        </w:rPr>
        <w:t xml:space="preserve">Конфликты в работе</w:t>
      </w:r>
      <w:r/>
    </w:p>
    <w:p>
      <w:pPr>
        <w:rPr>
          <w:rFonts w:cs="Arial" w:eastAsia="MS Mincho"/>
          <w:b/>
        </w:rPr>
      </w:pPr>
      <w:r>
        <w:rPr>
          <w:rFonts w:cs="Arial" w:eastAsia="MS Mincho"/>
          <w:b/>
        </w:rPr>
        <w:t xml:space="preserve">    Причины возникновения конфликта. </w:t>
      </w:r>
      <w:r>
        <w:t xml:space="preserve">Отличие конфликта от конструктивного спора и переговоров отличается в наличии негативного отношения собеседнико</w:t>
      </w:r>
      <w:r>
        <w:t xml:space="preserve">в друг к другу (ты-плохой или твой отдел – плохой</w:t>
      </w:r>
      <w:r>
        <w:t xml:space="preserve">). Задача </w:t>
      </w:r>
      <w:r>
        <w:t xml:space="preserve">руководителя</w:t>
      </w:r>
      <w:r>
        <w:t xml:space="preserve"> – оставаться конст</w:t>
      </w:r>
      <w:r>
        <w:t xml:space="preserve">руктивным по отношению к собеседнику</w:t>
      </w:r>
      <w:r>
        <w:t xml:space="preserve"> (не допускать возникновения взаимной неприязни) и постараться перевести разговор на обсуждение проблемы, «оставив за бортом» взаимные обвинения (нападающий – оправдывающийся/защищающийся, нападающий – контрнападающий).</w:t>
      </w:r>
      <w:r/>
    </w:p>
    <w:p>
      <w:r>
        <w:rPr>
          <w:b/>
        </w:rPr>
        <w:t xml:space="preserve">Почему конфликт легко становится неуправляемым?</w:t>
      </w:r>
      <w:r>
        <w:t xml:space="preserve">  При нарастании напряженности поведением людей все больше управляет бессознательное. Чем больше уровень </w:t>
      </w:r>
      <w:r>
        <w:t xml:space="preserve">конфронтации, тем дальше назад откатывается взрослый человек. И наступает момент, когда он опускается до уровня годовалого ребенка, способного только кричать. В такой ситуации невозможно действовать, сначала нужно вывести участников из подобного состояния.</w:t>
      </w:r>
      <w:r/>
    </w:p>
    <w:p>
      <w:pPr>
        <w:rPr>
          <w:rFonts w:cs="Arial"/>
          <w:b/>
          <w:sz w:val="8"/>
          <w:szCs w:val="8"/>
        </w:rPr>
      </w:pPr>
      <w:r>
        <w:rPr>
          <w:rFonts w:cs="Arial"/>
          <w:b/>
          <w:sz w:val="8"/>
          <w:szCs w:val="8"/>
        </w:rPr>
      </w:r>
      <w:r/>
    </w:p>
    <w:p>
      <w:pPr>
        <w:rPr>
          <w:rFonts w:cs="Arial"/>
          <w:b/>
          <w:sz w:val="28"/>
          <w:lang w:val="en-US"/>
        </w:rPr>
      </w:pPr>
      <w:r>
        <w:rPr>
          <w:rFonts w:cs="Arial"/>
          <w:b/>
          <w:sz w:val="28"/>
        </w:rPr>
        <w:t xml:space="preserve">Механизм возникновения конфликта:</w:t>
      </w:r>
      <w:r/>
    </w:p>
    <w:tbl>
      <w:tblPr>
        <w:tblStyle w:val="818"/>
        <w:tblW w:w="0" w:type="auto"/>
        <w:tblLook w:val="04A0" w:firstRow="1" w:lastRow="0" w:firstColumn="1" w:lastColumn="0" w:noHBand="0" w:noVBand="1"/>
      </w:tblPr>
      <w:tblGrid>
        <w:gridCol w:w="3195"/>
        <w:gridCol w:w="3196"/>
        <w:gridCol w:w="3180"/>
      </w:tblGrid>
      <w:tr>
        <w:trPr>
          <w:trHeight w:val="612"/>
        </w:trPr>
        <w:tc>
          <w:tcPr>
            <w:gridSpan w:val="3"/>
            <w:shd w:val="clear" w:fill="99FF66" w:color="auto"/>
            <w:tcBorders>
              <w:left w:val="none" w:color="000000" w:sz="4" w:space="0"/>
              <w:top w:val="none" w:color="000000" w:sz="4" w:space="0"/>
              <w:right w:val="none" w:color="000000" w:sz="4" w:space="0"/>
            </w:tcBorders>
            <w:tcW w:w="9854" w:type="dxa"/>
            <w:vAlign w:val="center"/>
            <w:textDirection w:val="lrTb"/>
            <w:noWrap w:val="false"/>
          </w:tcPr>
          <w:p>
            <w:pPr>
              <w:jc w:val="center"/>
              <w:rPr>
                <w:rFonts w:cs="Arial"/>
                <w:sz w:val="28"/>
              </w:rPr>
            </w:pPr>
            <w:r>
              <w:rPr>
                <w:rFonts w:cs="Arial"/>
                <w:sz w:val="28"/>
              </w:rPr>
              <w:t xml:space="preserve">Позитивное отношение к другому (нет обвинения)</w:t>
            </w:r>
            <w:r/>
          </w:p>
        </w:tc>
      </w:tr>
      <w:tr>
        <w:trPr>
          <w:trHeight w:val="4618"/>
        </w:trPr>
        <w:tc>
          <w:tcPr>
            <w:shd w:val="clear" w:fill="C2D69B" w:color="auto"/>
            <w:tcBorders>
              <w:right w:val="single" w:sz="4" w:space="0" w:color="auto"/>
            </w:tcBorders>
            <w:tcW w:w="3284" w:type="dxa"/>
            <w:textDirection w:val="lrTb"/>
            <w:noWrap w:val="false"/>
          </w:tcPr>
          <w:p>
            <w:pPr>
              <w:rPr>
                <w:rFonts w:cs="Arial"/>
                <w:b/>
              </w:rPr>
            </w:pPr>
            <w:r>
              <w:rPr>
                <w:rFonts w:cs="Arial"/>
                <w:b/>
              </w:rPr>
              <w:t xml:space="preserve">СОРЕВНОВАНИЕ</w:t>
            </w:r>
            <w:r/>
          </w:p>
          <w:p>
            <w:pPr>
              <w:rPr>
                <w:rFonts w:cs="Arial"/>
                <w:b/>
              </w:rPr>
            </w:pPr>
            <w:r>
              <w:rPr>
                <w:rFonts w:cs="Arial"/>
                <w:b/>
              </w:rPr>
              <w:t xml:space="preserve">ИГРЫ</w:t>
            </w:r>
            <w:r/>
          </w:p>
          <w:p>
            <w:pPr>
              <w:rPr>
                <w:rFonts w:cs="Arial"/>
                <w:sz w:val="24"/>
              </w:rPr>
            </w:pPr>
            <w:r>
              <w:rPr>
                <w:rFonts w:cs="Arial"/>
                <w:sz w:val="24"/>
              </w:rPr>
            </w:r>
            <w:r/>
          </w:p>
          <w:p>
            <w:pPr>
              <w:spacing w:after="120"/>
              <w:rPr>
                <w:rFonts w:cs="Arial"/>
                <w:sz w:val="24"/>
              </w:rPr>
            </w:pPr>
            <w:r>
              <w:rPr>
                <w:rFonts w:cs="Arial"/>
                <w:sz w:val="24"/>
              </w:rPr>
              <w:t xml:space="preserve">Между людьми </w:t>
            </w:r>
            <w:r>
              <w:rPr>
                <w:rFonts w:cs="Arial"/>
                <w:sz w:val="24"/>
                <w:u w:val="single"/>
              </w:rPr>
              <w:t xml:space="preserve">есть противоречие</w:t>
            </w:r>
            <w:r>
              <w:rPr>
                <w:rFonts w:cs="Arial"/>
                <w:sz w:val="24"/>
              </w:rPr>
              <w:t xml:space="preserve"> (кто прав, лучше, сильнее)</w:t>
            </w:r>
            <w:r/>
          </w:p>
          <w:p>
            <w:pPr>
              <w:spacing w:after="120"/>
              <w:rPr>
                <w:rFonts w:cs="Arial"/>
                <w:sz w:val="24"/>
              </w:rPr>
            </w:pPr>
            <w:r>
              <w:rPr>
                <w:rFonts w:cs="Arial"/>
                <w:sz w:val="24"/>
                <w:u w:val="single"/>
              </w:rPr>
              <w:t xml:space="preserve">Есть противодействие</w:t>
            </w:r>
            <w:r>
              <w:rPr>
                <w:rFonts w:cs="Arial"/>
                <w:sz w:val="24"/>
              </w:rPr>
              <w:t xml:space="preserve"> (меряемся силами, способностями, выясняем, кто победит)</w:t>
            </w:r>
            <w:r/>
          </w:p>
          <w:p>
            <w:pPr>
              <w:spacing w:after="120"/>
              <w:rPr>
                <w:rFonts w:cs="Arial"/>
                <w:sz w:val="24"/>
              </w:rPr>
            </w:pPr>
            <w:r>
              <w:rPr>
                <w:rFonts w:cs="Arial"/>
                <w:sz w:val="24"/>
                <w:u w:val="single"/>
              </w:rPr>
              <w:t xml:space="preserve">Позитивное отношение друг к другу</w:t>
            </w:r>
            <w:r>
              <w:rPr>
                <w:rFonts w:cs="Arial"/>
                <w:sz w:val="24"/>
              </w:rPr>
              <w:t xml:space="preserve"> (нет личной неприязни)</w:t>
            </w:r>
            <w:r/>
          </w:p>
          <w:p>
            <w:pPr>
              <w:rPr>
                <w:rFonts w:cs="Arial"/>
                <w:sz w:val="24"/>
              </w:rPr>
            </w:pPr>
            <w:r>
              <w:rPr>
                <w:rFonts w:cs="Arial"/>
                <w:sz w:val="24"/>
              </w:rPr>
            </w:r>
            <w:r/>
          </w:p>
        </w:tc>
        <w:tc>
          <w:tcPr>
            <w:shd w:val="clear" w:fill="D6E3BC" w:color="auto"/>
            <w:tcBorders>
              <w:left w:val="single" w:sz="4" w:space="0" w:color="auto"/>
              <w:right w:val="single" w:sz="4" w:space="0" w:color="auto"/>
              <w:bottom w:val="single" w:sz="4" w:space="0" w:color="auto"/>
            </w:tcBorders>
            <w:tcW w:w="3285" w:type="dxa"/>
            <w:textDirection w:val="lrTb"/>
            <w:noWrap w:val="false"/>
          </w:tcPr>
          <w:p>
            <w:pPr>
              <w:rPr>
                <w:rFonts w:cs="Arial"/>
                <w:b/>
              </w:rPr>
            </w:pPr>
            <w:r>
              <w:rPr>
                <w:rFonts w:cs="Arial"/>
                <w:b/>
              </w:rPr>
              <w:t xml:space="preserve">СПОР, ДИСКУССИЯ, ПЕРЕГОВОРЫ</w:t>
            </w:r>
            <w:r/>
          </w:p>
          <w:p>
            <w:pPr>
              <w:rPr>
                <w:rFonts w:cs="Arial"/>
                <w:sz w:val="24"/>
              </w:rPr>
            </w:pPr>
            <w:r>
              <w:rPr>
                <w:rFonts w:cs="Arial"/>
                <w:sz w:val="24"/>
              </w:rPr>
            </w:r>
            <w:r/>
          </w:p>
          <w:p>
            <w:pPr>
              <w:spacing w:after="120"/>
              <w:rPr>
                <w:rFonts w:cs="Arial"/>
                <w:sz w:val="24"/>
              </w:rPr>
            </w:pPr>
            <w:r>
              <w:rPr>
                <w:rFonts w:cs="Arial"/>
                <w:sz w:val="24"/>
              </w:rPr>
              <w:t xml:space="preserve">Между людьми </w:t>
            </w:r>
            <w:r>
              <w:rPr>
                <w:rFonts w:cs="Arial"/>
                <w:sz w:val="24"/>
                <w:u w:val="single"/>
              </w:rPr>
              <w:t xml:space="preserve">есть противоречие</w:t>
            </w:r>
            <w:r>
              <w:rPr>
                <w:rFonts w:cs="Arial"/>
                <w:sz w:val="24"/>
              </w:rPr>
              <w:t xml:space="preserve"> (разные точки зрения на ситуацию, проблему)</w:t>
            </w:r>
            <w:r/>
          </w:p>
          <w:p>
            <w:pPr>
              <w:spacing w:after="120"/>
              <w:rPr>
                <w:rFonts w:cs="Arial"/>
                <w:sz w:val="24"/>
              </w:rPr>
            </w:pPr>
            <w:r>
              <w:rPr>
                <w:rFonts w:cs="Arial"/>
                <w:sz w:val="24"/>
                <w:u w:val="single"/>
              </w:rPr>
              <w:t xml:space="preserve">Нет противодействия</w:t>
            </w:r>
            <w:r>
              <w:rPr>
                <w:rFonts w:cs="Arial"/>
                <w:sz w:val="24"/>
              </w:rPr>
              <w:t xml:space="preserve"> (идет обсуждение точек зрения, нет цели победить – есть цель решить проблему и прийти к соглашению)</w:t>
            </w:r>
            <w:r/>
          </w:p>
          <w:p>
            <w:pPr>
              <w:spacing w:after="120"/>
              <w:rPr>
                <w:rFonts w:cs="Arial"/>
                <w:sz w:val="24"/>
              </w:rPr>
            </w:pPr>
            <w:r>
              <w:rPr>
                <w:rFonts w:cs="Arial"/>
                <w:sz w:val="24"/>
                <w:u w:val="single"/>
              </w:rPr>
              <w:t xml:space="preserve">Позитивное отношение друг к другу</w:t>
            </w:r>
            <w:r>
              <w:rPr>
                <w:rFonts w:cs="Arial"/>
                <w:sz w:val="24"/>
              </w:rPr>
              <w:t xml:space="preserve"> (нет личной неприязни)</w:t>
            </w:r>
            <w:r/>
          </w:p>
        </w:tc>
        <w:tc>
          <w:tcPr>
            <w:shd w:val="clear" w:fill="EAF1DD" w:color="auto"/>
            <w:tcBorders>
              <w:left w:val="single" w:sz="4" w:space="0" w:color="auto"/>
            </w:tcBorders>
            <w:tcW w:w="3285" w:type="dxa"/>
            <w:textDirection w:val="lrTb"/>
            <w:noWrap w:val="false"/>
          </w:tcPr>
          <w:p>
            <w:pPr>
              <w:rPr>
                <w:rFonts w:cs="Arial"/>
                <w:sz w:val="24"/>
              </w:rPr>
            </w:pPr>
            <w:r>
              <w:rPr>
                <w:rFonts w:cs="Arial"/>
                <w:b/>
              </w:rPr>
              <w:t xml:space="preserve">СОТРУДНИЧЕСТВО, СОГЛАСИЕ</w:t>
            </w:r>
            <w:r/>
          </w:p>
          <w:p>
            <w:pPr>
              <w:rPr>
                <w:rFonts w:cs="Arial"/>
                <w:sz w:val="24"/>
              </w:rPr>
            </w:pPr>
            <w:r>
              <w:rPr>
                <w:rFonts w:cs="Arial"/>
                <w:sz w:val="24"/>
              </w:rPr>
            </w:r>
            <w:r/>
          </w:p>
          <w:p>
            <w:pPr>
              <w:spacing w:after="120"/>
              <w:rPr>
                <w:rFonts w:cs="Arial"/>
                <w:sz w:val="24"/>
              </w:rPr>
            </w:pPr>
            <w:r>
              <w:rPr>
                <w:rFonts w:cs="Arial"/>
                <w:sz w:val="24"/>
              </w:rPr>
              <w:t xml:space="preserve">Между людьми </w:t>
            </w:r>
            <w:r>
              <w:rPr>
                <w:rFonts w:cs="Arial"/>
                <w:sz w:val="24"/>
                <w:u w:val="single"/>
              </w:rPr>
              <w:t xml:space="preserve">нет противоречия</w:t>
            </w:r>
            <w:r>
              <w:rPr>
                <w:rFonts w:cs="Arial"/>
                <w:sz w:val="24"/>
              </w:rPr>
              <w:t xml:space="preserve"> (нет потребности доказать, кто прав, лучше или сильнее)</w:t>
            </w:r>
            <w:r/>
          </w:p>
          <w:p>
            <w:pPr>
              <w:spacing w:after="120"/>
              <w:rPr>
                <w:rFonts w:cs="Arial"/>
                <w:sz w:val="24"/>
              </w:rPr>
            </w:pPr>
            <w:r>
              <w:rPr>
                <w:rFonts w:cs="Arial"/>
                <w:sz w:val="24"/>
                <w:u w:val="single"/>
              </w:rPr>
              <w:t xml:space="preserve">Нет противодействия</w:t>
            </w:r>
            <w:r>
              <w:rPr>
                <w:rFonts w:cs="Arial"/>
                <w:sz w:val="24"/>
              </w:rPr>
              <w:t xml:space="preserve"> (нет борьбы или спора, т.к. нет противоречия)</w:t>
            </w:r>
            <w:r/>
          </w:p>
          <w:p>
            <w:pPr>
              <w:spacing w:after="120"/>
              <w:rPr>
                <w:rFonts w:cs="Arial"/>
                <w:sz w:val="24"/>
              </w:rPr>
            </w:pPr>
            <w:r>
              <w:rPr>
                <w:rFonts w:cs="Arial"/>
                <w:sz w:val="24"/>
                <w:u w:val="single"/>
              </w:rPr>
              <w:t xml:space="preserve">Позитивное отношение к другому</w:t>
            </w:r>
            <w:r>
              <w:rPr>
                <w:rFonts w:cs="Arial"/>
                <w:sz w:val="24"/>
              </w:rPr>
              <w:t xml:space="preserve"> (нет личной неприязни)</w:t>
            </w:r>
            <w:r/>
          </w:p>
        </w:tc>
      </w:tr>
      <w:tr>
        <w:trPr/>
        <w:tc>
          <w:tcPr>
            <w:shd w:val="clear" w:fill="D99594" w:color="auto"/>
            <w:tcBorders>
              <w:right w:val="single" w:sz="4" w:space="0" w:color="auto"/>
              <w:bottom w:val="single" w:sz="4" w:space="0" w:color="auto"/>
            </w:tcBorders>
            <w:tcW w:w="3284" w:type="dxa"/>
            <w:textDirection w:val="lrTb"/>
            <w:noWrap w:val="false"/>
          </w:tcPr>
          <w:p>
            <w:pPr>
              <w:rPr>
                <w:rFonts w:cs="Arial"/>
                <w:b/>
              </w:rPr>
            </w:pPr>
            <w:r>
              <w:rPr>
                <w:rFonts w:cs="Arial"/>
                <w:b/>
              </w:rPr>
              <w:t xml:space="preserve">КОНФЛИКТ</w:t>
            </w:r>
            <w:r/>
          </w:p>
          <w:p>
            <w:pPr>
              <w:rPr>
                <w:rFonts w:cs="Arial"/>
                <w:sz w:val="24"/>
              </w:rPr>
            </w:pPr>
            <w:r>
              <w:rPr>
                <w:rFonts w:cs="Arial"/>
                <w:sz w:val="24"/>
              </w:rPr>
            </w:r>
            <w:r/>
          </w:p>
          <w:p>
            <w:pPr>
              <w:spacing w:after="120"/>
              <w:rPr>
                <w:rFonts w:cs="Arial"/>
                <w:sz w:val="24"/>
              </w:rPr>
            </w:pPr>
            <w:r>
              <w:rPr>
                <w:rFonts w:cs="Arial"/>
                <w:sz w:val="24"/>
              </w:rPr>
              <w:t xml:space="preserve">Между людьми </w:t>
            </w:r>
            <w:r>
              <w:rPr>
                <w:rFonts w:cs="Arial"/>
                <w:sz w:val="24"/>
                <w:u w:val="single"/>
              </w:rPr>
              <w:t xml:space="preserve">есть противоречие</w:t>
            </w:r>
            <w:r>
              <w:rPr>
                <w:rFonts w:cs="Arial"/>
                <w:sz w:val="24"/>
              </w:rPr>
              <w:t xml:space="preserve"> (разные точки зрения на ситуацию/проблему)</w:t>
            </w:r>
            <w:r/>
          </w:p>
          <w:p>
            <w:pPr>
              <w:spacing w:after="120"/>
              <w:rPr>
                <w:rFonts w:cs="Arial"/>
                <w:sz w:val="24"/>
              </w:rPr>
            </w:pPr>
            <w:r>
              <w:rPr>
                <w:rFonts w:cs="Arial"/>
                <w:sz w:val="24"/>
                <w:u w:val="single"/>
              </w:rPr>
              <w:t xml:space="preserve">Возникает противодействие</w:t>
            </w:r>
            <w:r>
              <w:rPr>
                <w:rFonts w:cs="Arial"/>
                <w:sz w:val="24"/>
              </w:rPr>
              <w:t xml:space="preserve"> (отстоять свою правоту, переубедить, победить в споре)</w:t>
            </w:r>
            <w:r/>
          </w:p>
          <w:p>
            <w:pPr>
              <w:spacing w:after="120"/>
              <w:rPr>
                <w:rFonts w:cs="Arial"/>
                <w:sz w:val="24"/>
              </w:rPr>
            </w:pPr>
            <w:r>
              <w:rPr>
                <w:rFonts w:cs="Arial"/>
                <w:sz w:val="24"/>
                <w:u w:val="single"/>
              </w:rPr>
              <w:t xml:space="preserve">Есть негативное отношение</w:t>
            </w:r>
            <w:r>
              <w:rPr>
                <w:rFonts w:cs="Arial"/>
                <w:sz w:val="24"/>
              </w:rPr>
              <w:t xml:space="preserve"> к оппоненту (я хороший, а ты плохой/виноватый)</w:t>
            </w:r>
            <w:r/>
          </w:p>
        </w:tc>
        <w:tc>
          <w:tcPr>
            <w:shd w:val="clear" w:fill="E5B8B7" w:color="auto"/>
            <w:tcBorders>
              <w:left w:val="single" w:sz="4" w:space="0" w:color="auto"/>
              <w:right w:val="single" w:sz="4" w:space="0" w:color="auto"/>
              <w:bottom w:val="single" w:sz="4" w:space="0" w:color="auto"/>
            </w:tcBorders>
            <w:tcW w:w="3285" w:type="dxa"/>
            <w:textDirection w:val="lrTb"/>
            <w:noWrap w:val="false"/>
          </w:tcPr>
          <w:p>
            <w:pPr>
              <w:rPr>
                <w:rFonts w:cs="Arial"/>
                <w:b/>
              </w:rPr>
            </w:pPr>
            <w:r>
              <w:rPr>
                <w:rFonts w:cs="Arial"/>
                <w:b/>
              </w:rPr>
              <w:t xml:space="preserve">НАЧАЛО КОНФЛИКТА</w:t>
            </w:r>
            <w:r/>
          </w:p>
          <w:p>
            <w:pPr>
              <w:rPr>
                <w:rFonts w:cs="Arial"/>
                <w:sz w:val="24"/>
              </w:rPr>
            </w:pPr>
            <w:r>
              <w:rPr>
                <w:rFonts w:cs="Arial"/>
                <w:sz w:val="24"/>
              </w:rPr>
            </w:r>
            <w:r/>
          </w:p>
          <w:p>
            <w:pPr>
              <w:spacing w:after="120"/>
              <w:rPr>
                <w:rFonts w:cs="Arial"/>
                <w:sz w:val="24"/>
              </w:rPr>
            </w:pPr>
            <w:r>
              <w:rPr>
                <w:rFonts w:cs="Arial"/>
                <w:sz w:val="24"/>
              </w:rPr>
              <w:t xml:space="preserve">Между людьми </w:t>
            </w:r>
            <w:r>
              <w:rPr>
                <w:rFonts w:cs="Arial"/>
                <w:sz w:val="24"/>
                <w:u w:val="single"/>
              </w:rPr>
              <w:t xml:space="preserve">возникает противоречие</w:t>
            </w:r>
            <w:r>
              <w:rPr>
                <w:rFonts w:cs="Arial"/>
                <w:sz w:val="24"/>
              </w:rPr>
              <w:t xml:space="preserve"> (разные точки зрения на ситуацию/проблему)</w:t>
            </w:r>
            <w:r/>
          </w:p>
          <w:p>
            <w:pPr>
              <w:spacing w:after="120"/>
              <w:rPr>
                <w:rFonts w:cs="Arial"/>
                <w:sz w:val="24"/>
              </w:rPr>
            </w:pPr>
            <w:r>
              <w:rPr>
                <w:rFonts w:cs="Arial"/>
                <w:sz w:val="24"/>
                <w:u w:val="single"/>
              </w:rPr>
              <w:t xml:space="preserve">Нет противодействия</w:t>
            </w:r>
            <w:r>
              <w:rPr>
                <w:rFonts w:cs="Arial"/>
                <w:sz w:val="24"/>
              </w:rPr>
              <w:t xml:space="preserve"> (пока нет цели победить, доказать свою правоту, переубедить оппонента)</w:t>
            </w:r>
            <w:r/>
          </w:p>
          <w:p>
            <w:pPr>
              <w:spacing w:after="120"/>
              <w:rPr>
                <w:rFonts w:cs="Arial"/>
                <w:sz w:val="24"/>
              </w:rPr>
            </w:pPr>
            <w:r>
              <w:rPr>
                <w:rFonts w:cs="Arial"/>
                <w:sz w:val="24"/>
                <w:u w:val="single"/>
              </w:rPr>
              <w:t xml:space="preserve">Есть негативное отношение</w:t>
            </w:r>
            <w:r>
              <w:rPr>
                <w:rFonts w:cs="Arial"/>
                <w:sz w:val="24"/>
              </w:rPr>
              <w:t xml:space="preserve"> к оппоненту (ты виноват, ты плохой)</w:t>
            </w:r>
            <w:r/>
          </w:p>
        </w:tc>
        <w:tc>
          <w:tcPr>
            <w:shd w:val="clear" w:fill="F2DBDB" w:color="auto"/>
            <w:tcBorders>
              <w:left w:val="single" w:sz="4" w:space="0" w:color="auto"/>
              <w:bottom w:val="single" w:sz="4" w:space="0" w:color="auto"/>
            </w:tcBorders>
            <w:tcW w:w="3285" w:type="dxa"/>
            <w:textDirection w:val="lrTb"/>
            <w:noWrap w:val="false"/>
          </w:tcPr>
          <w:p>
            <w:pPr>
              <w:rPr>
                <w:rFonts w:cs="Arial"/>
                <w:b/>
              </w:rPr>
            </w:pPr>
            <w:r>
              <w:rPr>
                <w:rFonts w:cs="Arial"/>
                <w:b/>
              </w:rPr>
              <w:t xml:space="preserve">ПРЕДКОНФЛИКТНАЯ СИТУАЦИЯ</w:t>
            </w:r>
            <w:r/>
          </w:p>
          <w:p>
            <w:pPr>
              <w:rPr>
                <w:rFonts w:cs="Arial"/>
                <w:sz w:val="24"/>
              </w:rPr>
            </w:pPr>
            <w:r>
              <w:rPr>
                <w:rFonts w:cs="Arial"/>
                <w:sz w:val="24"/>
              </w:rPr>
            </w:r>
            <w:r/>
          </w:p>
          <w:p>
            <w:pPr>
              <w:spacing w:after="120"/>
              <w:rPr>
                <w:rFonts w:cs="Arial"/>
                <w:sz w:val="24"/>
              </w:rPr>
            </w:pPr>
            <w:r>
              <w:rPr>
                <w:rFonts w:cs="Arial"/>
                <w:sz w:val="24"/>
              </w:rPr>
              <w:t xml:space="preserve">Между людьми </w:t>
            </w:r>
            <w:r>
              <w:rPr>
                <w:rFonts w:cs="Arial"/>
                <w:sz w:val="24"/>
                <w:u w:val="single"/>
              </w:rPr>
              <w:t xml:space="preserve">нет противоречия</w:t>
            </w:r>
            <w:r/>
          </w:p>
          <w:p>
            <w:pPr>
              <w:spacing w:after="120"/>
              <w:rPr>
                <w:rFonts w:cs="Arial"/>
                <w:sz w:val="24"/>
              </w:rPr>
            </w:pPr>
            <w:r>
              <w:rPr>
                <w:rFonts w:cs="Arial"/>
                <w:sz w:val="24"/>
                <w:u w:val="single"/>
              </w:rPr>
              <w:t xml:space="preserve">Нет противодействия</w:t>
            </w:r>
            <w:r>
              <w:rPr>
                <w:rFonts w:cs="Arial"/>
                <w:sz w:val="24"/>
              </w:rPr>
              <w:t xml:space="preserve"> друг другу</w:t>
            </w:r>
            <w:r/>
          </w:p>
          <w:p>
            <w:pPr>
              <w:spacing w:after="120"/>
              <w:rPr>
                <w:rFonts w:cs="Arial"/>
                <w:sz w:val="24"/>
              </w:rPr>
            </w:pPr>
            <w:r>
              <w:rPr>
                <w:rFonts w:cs="Arial"/>
                <w:sz w:val="24"/>
                <w:u w:val="single"/>
              </w:rPr>
              <w:t xml:space="preserve">Есть негативное отношение</w:t>
            </w:r>
            <w:r>
              <w:rPr>
                <w:rFonts w:cs="Arial"/>
                <w:sz w:val="24"/>
              </w:rPr>
              <w:t xml:space="preserve"> к другому (лично или как представителю компании – ты плохой, ты виноват в проблеме)</w:t>
            </w:r>
            <w:r/>
          </w:p>
        </w:tc>
      </w:tr>
      <w:tr>
        <w:trPr>
          <w:trHeight w:val="504"/>
        </w:trPr>
        <w:tc>
          <w:tcPr>
            <w:gridSpan w:val="3"/>
            <w:shd w:val="clear" w:fill="FF9933" w:color="auto"/>
            <w:tcBorders>
              <w:left w:val="none" w:color="000000" w:sz="4" w:space="0"/>
              <w:right w:val="none" w:color="000000" w:sz="4" w:space="0"/>
              <w:bottom w:val="none" w:color="000000" w:sz="4" w:space="0"/>
            </w:tcBorders>
            <w:tcW w:w="9854" w:type="dxa"/>
            <w:vAlign w:val="center"/>
            <w:textDirection w:val="lrTb"/>
            <w:noWrap w:val="false"/>
          </w:tcPr>
          <w:p>
            <w:pPr>
              <w:jc w:val="center"/>
              <w:rPr>
                <w:rFonts w:ascii="Calibri Light" w:hAnsi="Calibri Light"/>
                <w:sz w:val="30"/>
              </w:rPr>
            </w:pPr>
            <w:r>
              <w:rPr>
                <w:rFonts w:ascii="Calibri Light" w:hAnsi="Calibri Light"/>
                <w:sz w:val="30"/>
              </w:rPr>
              <w:t xml:space="preserve">Негативное отношение к другому (обвинение)</w:t>
            </w:r>
            <w:r/>
          </w:p>
        </w:tc>
      </w:tr>
    </w:tbl>
    <w:p>
      <w:pPr>
        <w:jc w:val="both"/>
        <w:rPr>
          <w:b/>
        </w:rPr>
      </w:pPr>
      <w:r>
        <w:rPr>
          <w:b/>
        </w:rPr>
      </w:r>
      <w:r/>
    </w:p>
    <w:p>
      <w:pPr>
        <w:rPr>
          <w:rFonts w:cs="Arial" w:eastAsia="MS Mincho"/>
          <w:b/>
        </w:rPr>
      </w:pPr>
      <w:r>
        <w:rPr>
          <w:rFonts w:cs="Arial" w:eastAsia="MS Mincho"/>
          <w:b/>
        </w:rPr>
        <w:t xml:space="preserve">Что делать если возникает предконфликтая и конфликтная ситуация</w:t>
      </w:r>
      <w:r/>
    </w:p>
    <w:p>
      <w:r>
        <w:t xml:space="preserve">1. </w:t>
      </w:r>
      <w:r>
        <w:t xml:space="preserve">признать право </w:t>
      </w:r>
      <w:r>
        <w:t xml:space="preserve">человека</w:t>
      </w:r>
      <w:r>
        <w:t xml:space="preserve"> на эмоциональное поведение (дать выпустить пар, согласиться с эмоциями);</w:t>
      </w:r>
      <w:r/>
    </w:p>
    <w:p>
      <w:r>
        <w:t xml:space="preserve">2. </w:t>
      </w:r>
      <w:r>
        <w:t xml:space="preserve">оставаться в позиции «Взрослого» (с осторожностью использовать роль «Заботливого родителя», если </w:t>
      </w:r>
      <w:r>
        <w:t xml:space="preserve">человек</w:t>
      </w:r>
      <w:r>
        <w:t xml:space="preserve"> ожидает сочувствия);</w:t>
      </w:r>
      <w:r/>
    </w:p>
    <w:p>
      <w:r>
        <w:t xml:space="preserve">3. </w:t>
      </w:r>
      <w:r>
        <w:t xml:space="preserve">отделить проблему от конкретного человека (</w:t>
      </w:r>
      <w:r>
        <w:t xml:space="preserve">это не про вас</w:t>
      </w:r>
      <w:r>
        <w:t xml:space="preserve">/организации);</w:t>
      </w:r>
      <w:r/>
    </w:p>
    <w:p>
      <w:r>
        <w:t xml:space="preserve">4. </w:t>
      </w:r>
      <w:r>
        <w:t xml:space="preserve">перевести разговор с поиска виновных и взаимных обвинений на обсуждение конкретной проблемы и вариантов её решения.</w:t>
      </w:r>
      <w:r/>
    </w:p>
    <w:p>
      <w:pPr>
        <w:rPr>
          <w:rFonts w:cs="Arial" w:eastAsia="MS Mincho"/>
          <w:b/>
          <w:sz w:val="24"/>
        </w:rPr>
      </w:pPr>
      <w:r>
        <w:rPr>
          <w:rFonts w:cs="Arial" w:eastAsia="MS Mincho"/>
          <w:b/>
          <w:sz w:val="24"/>
        </w:rPr>
        <w:t xml:space="preserve">СХЕМА </w:t>
      </w:r>
      <w:r>
        <w:rPr>
          <w:rFonts w:cs="Arial" w:eastAsia="MS Mincho"/>
          <w:b/>
          <w:sz w:val="24"/>
        </w:rPr>
        <w:t xml:space="preserve">4С</w:t>
      </w:r>
      <w:r>
        <w:rPr>
          <w:rFonts w:cs="Arial" w:eastAsia="MS Mincho"/>
          <w:b/>
          <w:sz w:val="24"/>
        </w:rPr>
        <w:t xml:space="preserve">. </w:t>
      </w:r>
      <w:r>
        <w:rPr>
          <w:rFonts w:cs="Arial" w:eastAsia="MS Mincho"/>
          <w:b/>
          <w:sz w:val="24"/>
        </w:rPr>
        <w:t xml:space="preserve">ПОРЯДОК ДЕЙСТВИЙ ДЛЯ СНИЖЕНИЯ НАПРЯЖЕНИЯ </w:t>
      </w:r>
      <w:r/>
    </w:p>
    <w:tbl>
      <w:tblPr>
        <w:tblW w:w="10774" w:type="dxa"/>
        <w:tblInd w:w="-601"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3970"/>
        <w:gridCol w:w="6804"/>
      </w:tblGrid>
      <w:tr>
        <w:trPr>
          <w:trHeight w:val="1861"/>
        </w:trPr>
        <w:tc>
          <w:tcPr>
            <w:tcW w:w="3970" w:type="dxa"/>
            <w:textDirection w:val="lrTb"/>
            <w:noWrap w:val="false"/>
          </w:tcPr>
          <w:p>
            <w:pPr>
              <w:pStyle w:val="842"/>
              <w:ind w:left="0" w:right="-17"/>
              <w:rPr>
                <w:rFonts w:eastAsia="MS Mincho"/>
                <w:sz w:val="28"/>
              </w:rPr>
            </w:pPr>
            <w:r>
              <w:rPr>
                <w:rFonts w:eastAsia="MS Mincho"/>
                <w:b/>
                <w:smallCaps/>
                <w:color w:val="800000"/>
                <w:sz w:val="96"/>
              </w:rPr>
              <w:t xml:space="preserve">С</w:t>
            </w:r>
            <w:r>
              <w:rPr>
                <w:rFonts w:eastAsia="MS Mincho"/>
                <w:b/>
                <w:smallCaps/>
                <w:sz w:val="40"/>
                <w:lang w:val="en-US"/>
              </w:rPr>
              <w:t xml:space="preserve">ЛУШАТЬ</w:t>
            </w:r>
            <w:r/>
          </w:p>
          <w:p>
            <w:pPr>
              <w:pStyle w:val="842"/>
              <w:ind w:right="-17"/>
              <w:jc w:val="left"/>
              <w:rPr>
                <w:rFonts w:eastAsia="MS Mincho"/>
                <w:b/>
                <w:smallCaps/>
                <w:color w:val="000080"/>
                <w:sz w:val="72"/>
              </w:rPr>
            </w:pPr>
            <w:r>
              <w:rPr>
                <w:rFonts w:eastAsia="MS Mincho"/>
                <w:b/>
                <w:i/>
              </w:rPr>
              <w:t xml:space="preserve">(</w:t>
            </w:r>
            <w:r>
              <w:rPr>
                <w:rFonts w:eastAsia="MS Mincho"/>
                <w:b/>
                <w:i/>
              </w:rPr>
              <w:t xml:space="preserve">быть внимательным</w:t>
            </w:r>
            <w:r>
              <w:rPr>
                <w:rFonts w:eastAsia="MS Mincho"/>
                <w:b/>
                <w:i/>
              </w:rPr>
              <w:t xml:space="preserve">)</w:t>
            </w:r>
            <w:r/>
          </w:p>
        </w:tc>
        <w:tc>
          <w:tcPr>
            <w:tcW w:w="6804" w:type="dxa"/>
            <w:textDirection w:val="lrTb"/>
            <w:noWrap w:val="false"/>
          </w:tcPr>
          <w:p>
            <w:pPr>
              <w:pStyle w:val="842"/>
              <w:ind w:left="-108" w:right="252"/>
              <w:spacing w:after="420" w:before="420"/>
              <w:rPr>
                <w:rFonts w:eastAsia="MS Mincho"/>
                <w:sz w:val="22"/>
              </w:rPr>
            </w:pPr>
            <w:r>
              <w:rPr>
                <w:rFonts w:eastAsia="MS Mincho"/>
                <w:sz w:val="22"/>
                <w:szCs w:val="22"/>
              </w:rPr>
              <w:t xml:space="preserve">Во время общения с собеседником поддерживайте его зрительным контактом, киванием головой и открытой позой. Не перебивайте. Перед ответом сделайте паузу.</w:t>
            </w:r>
            <w:r/>
          </w:p>
        </w:tc>
      </w:tr>
      <w:tr>
        <w:trPr/>
        <w:tc>
          <w:tcPr>
            <w:tcW w:w="3970" w:type="dxa"/>
            <w:textDirection w:val="lrTb"/>
            <w:noWrap w:val="false"/>
          </w:tcPr>
          <w:p>
            <w:pPr>
              <w:pStyle w:val="842"/>
              <w:ind w:left="0" w:right="-17"/>
              <w:rPr>
                <w:rFonts w:eastAsia="MS Mincho"/>
                <w:b/>
                <w:smallCaps/>
                <w:sz w:val="38"/>
                <w:szCs w:val="38"/>
              </w:rPr>
            </w:pPr>
            <w:r>
              <w:rPr>
                <w:rFonts w:eastAsia="MS Mincho"/>
                <w:b/>
                <w:smallCaps/>
                <w:color w:val="800000"/>
                <w:sz w:val="96"/>
              </w:rPr>
              <w:t xml:space="preserve">С</w:t>
            </w:r>
            <w:r>
              <w:rPr>
                <w:rFonts w:eastAsia="MS Mincho"/>
                <w:b/>
                <w:smallCaps/>
                <w:sz w:val="38"/>
                <w:szCs w:val="38"/>
              </w:rPr>
              <w:t xml:space="preserve">ОГЛАСИТЬСЯ</w:t>
            </w:r>
            <w:r/>
          </w:p>
          <w:p>
            <w:pPr>
              <w:pStyle w:val="842"/>
              <w:ind w:right="-17"/>
              <w:jc w:val="left"/>
              <w:rPr>
                <w:rFonts w:eastAsia="MS Mincho"/>
                <w:b/>
                <w:i/>
              </w:rPr>
            </w:pPr>
            <w:r>
              <w:rPr>
                <w:rFonts w:eastAsia="MS Mincho"/>
                <w:b/>
                <w:i/>
              </w:rPr>
              <w:t xml:space="preserve">(</w:t>
            </w:r>
            <w:r>
              <w:rPr>
                <w:rFonts w:eastAsia="MS Mincho"/>
                <w:b/>
                <w:i/>
              </w:rPr>
              <w:t xml:space="preserve">присоединиться к чувствам</w:t>
            </w:r>
            <w:r>
              <w:rPr>
                <w:rFonts w:eastAsia="MS Mincho"/>
                <w:b/>
                <w:i/>
              </w:rPr>
              <w:t xml:space="preserve">)</w:t>
            </w:r>
            <w:r/>
          </w:p>
          <w:p>
            <w:pPr>
              <w:pStyle w:val="842"/>
              <w:ind w:right="-17"/>
              <w:jc w:val="left"/>
              <w:rPr>
                <w:rFonts w:eastAsia="MS Mincho"/>
              </w:rPr>
            </w:pPr>
            <w:r>
              <w:rPr>
                <w:rFonts w:eastAsia="MS Mincho"/>
              </w:rPr>
            </w:r>
            <w:r/>
          </w:p>
        </w:tc>
        <w:tc>
          <w:tcPr>
            <w:tcW w:w="6804" w:type="dxa"/>
            <w:textDirection w:val="lrTb"/>
            <w:noWrap w:val="false"/>
          </w:tcPr>
          <w:p>
            <w:pPr>
              <w:rPr>
                <w:rFonts w:cs="Arial"/>
              </w:rPr>
            </w:pPr>
            <w:r>
              <w:rPr>
                <w:rFonts w:cs="Arial"/>
              </w:rPr>
            </w:r>
            <w:r/>
          </w:p>
          <w:p>
            <w:pPr>
              <w:ind w:left="-108"/>
              <w:rPr>
                <w:rFonts w:cs="Arial"/>
              </w:rPr>
            </w:pPr>
            <w:r>
              <w:rPr>
                <w:rFonts w:cs="Arial"/>
              </w:rPr>
              <w:t xml:space="preserve">Если собеседник взвол</w:t>
            </w:r>
            <w:r>
              <w:rPr>
                <w:rFonts w:cs="Arial"/>
              </w:rPr>
              <w:t xml:space="preserve">нован, сердит или расстроен, покажите ему, что вам небезразличны его эмоции. Для этого назовите его чувства. Скажите собеседнику, что сожалеете, что сложилась такая ситуация. Важно не разделять проблему на «Мы-Они», поэтому не используйте фразы, например: </w:t>
            </w:r>
            <w:r>
              <w:rPr>
                <w:rFonts w:cs="Arial"/>
                <w:i/>
              </w:rPr>
              <w:t xml:space="preserve">«Я Вас понял», «Сожалею, что у Вас так произошло», «Я понял вашу проблему»</w:t>
            </w:r>
            <w:r>
              <w:rPr>
                <w:rFonts w:cs="Arial"/>
              </w:rPr>
              <w:t xml:space="preserve"> и т.д. Вместо этого скажите: </w:t>
            </w:r>
            <w:r>
              <w:rPr>
                <w:rFonts w:cs="Arial"/>
                <w:i/>
              </w:rPr>
              <w:t xml:space="preserve">«Согласен, это неприятно», «Да, данная ситуация, может серьезно не устраивать»</w:t>
            </w:r>
            <w:r>
              <w:rPr>
                <w:rFonts w:cs="Arial"/>
              </w:rPr>
              <w:t xml:space="preserve"> и т.д.</w:t>
            </w:r>
            <w:r/>
          </w:p>
          <w:p>
            <w:pPr>
              <w:ind w:left="-108"/>
              <w:rPr>
                <w:rFonts w:cs="Arial"/>
              </w:rPr>
            </w:pPr>
            <w:r>
              <w:rPr>
                <w:rFonts w:cs="Arial"/>
              </w:rPr>
              <w:t xml:space="preserve">На этом этапе у собеседника формируется </w:t>
            </w:r>
            <w:r>
              <w:rPr>
                <w:rFonts w:cs="Arial"/>
                <w:b/>
              </w:rPr>
              <w:t xml:space="preserve">доверие</w:t>
            </w:r>
            <w:r>
              <w:rPr>
                <w:rFonts w:cs="Arial"/>
              </w:rPr>
              <w:t xml:space="preserve">.</w:t>
            </w:r>
            <w:r/>
          </w:p>
        </w:tc>
      </w:tr>
      <w:tr>
        <w:trPr/>
        <w:tc>
          <w:tcPr>
            <w:tcW w:w="3970" w:type="dxa"/>
            <w:textDirection w:val="lrTb"/>
            <w:noWrap w:val="false"/>
          </w:tcPr>
          <w:p>
            <w:pPr>
              <w:pStyle w:val="842"/>
              <w:ind w:left="0" w:right="-17"/>
              <w:rPr>
                <w:rFonts w:eastAsia="MS Mincho"/>
                <w:b/>
                <w:smallCaps/>
                <w:sz w:val="40"/>
              </w:rPr>
            </w:pPr>
            <w:r>
              <w:rPr>
                <w:rFonts w:eastAsia="MS Mincho"/>
                <w:b/>
                <w:smallCaps/>
                <w:color w:val="800000"/>
                <w:sz w:val="96"/>
              </w:rPr>
              <w:t xml:space="preserve">С</w:t>
            </w:r>
            <w:r>
              <w:rPr>
                <w:rFonts w:eastAsia="MS Mincho"/>
                <w:b/>
                <w:smallCaps/>
                <w:sz w:val="40"/>
              </w:rPr>
              <w:t xml:space="preserve">ПРОСИТЬ </w:t>
            </w:r>
            <w:r/>
          </w:p>
          <w:p>
            <w:pPr>
              <w:pStyle w:val="842"/>
              <w:ind w:right="-17"/>
              <w:jc w:val="left"/>
              <w:rPr>
                <w:rFonts w:eastAsia="MS Mincho"/>
              </w:rPr>
            </w:pPr>
            <w:r>
              <w:rPr>
                <w:rFonts w:eastAsia="MS Mincho"/>
                <w:b/>
                <w:i/>
              </w:rPr>
              <w:t xml:space="preserve">(</w:t>
            </w:r>
            <w:r>
              <w:rPr>
                <w:rFonts w:eastAsia="MS Mincho"/>
                <w:b/>
                <w:i/>
              </w:rPr>
              <w:t xml:space="preserve">уточнение проблемы</w:t>
            </w:r>
            <w:r>
              <w:rPr>
                <w:rFonts w:eastAsia="MS Mincho"/>
                <w:b/>
                <w:i/>
              </w:rPr>
              <w:t xml:space="preserve">)</w:t>
            </w:r>
            <w:r/>
          </w:p>
        </w:tc>
        <w:tc>
          <w:tcPr>
            <w:tcW w:w="6804" w:type="dxa"/>
            <w:textDirection w:val="lrTb"/>
            <w:noWrap w:val="false"/>
          </w:tcPr>
          <w:p>
            <w:r/>
            <w:r/>
          </w:p>
          <w:p>
            <w:pPr>
              <w:ind w:left="-108"/>
            </w:pPr>
            <w:r>
              <w:t xml:space="preserve">Выслушав собеседника, постарайтесь предельно четко сформулировать его проблему и назвать её. Получите подтверждения от него, что вы правильно поняли его проблему</w:t>
            </w:r>
            <w:r>
              <w:t xml:space="preserve">. </w:t>
            </w:r>
            <w:r/>
          </w:p>
          <w:p>
            <w:pPr>
              <w:ind w:left="-108"/>
            </w:pPr>
            <w:r>
              <w:t xml:space="preserve">Задайте уточняющие вопросы, чтобы понять причину проблему. Используйте для этого открытые, альтернативные (или/или) и закрытые вопросы (да/нет). </w:t>
            </w:r>
            <w:r/>
          </w:p>
          <w:p>
            <w:pPr>
              <w:ind w:left="-108"/>
            </w:pPr>
            <w:r>
              <w:t xml:space="preserve">Важно демонстрировать </w:t>
            </w:r>
            <w:r>
              <w:t xml:space="preserve">собеседнику</w:t>
            </w:r>
            <w:r>
              <w:t xml:space="preserve"> свою заинтересованность и желание помочь, а не превращать разговор в допрос.</w:t>
            </w:r>
            <w:r/>
          </w:p>
          <w:p>
            <w:pPr>
              <w:ind w:left="-108"/>
            </w:pPr>
            <w:r>
              <w:t xml:space="preserve">Резюмировав рассказ </w:t>
            </w:r>
            <w:r>
              <w:t xml:space="preserve">собеседника</w:t>
            </w:r>
            <w:r>
              <w:t xml:space="preserve">, уточните, верно ли вы его поняли (получите подтверждение ваших слов).</w:t>
            </w:r>
            <w:r>
              <w:t xml:space="preserve"> Используйте технику «ПАРАФРАЗ» (см. ниже)</w:t>
            </w:r>
            <w:r/>
          </w:p>
        </w:tc>
      </w:tr>
      <w:tr>
        <w:trPr>
          <w:trHeight w:val="70"/>
        </w:trPr>
        <w:tc>
          <w:tcPr>
            <w:tcW w:w="3970" w:type="dxa"/>
            <w:textDirection w:val="lrTb"/>
            <w:noWrap w:val="false"/>
          </w:tcPr>
          <w:p>
            <w:pPr>
              <w:pStyle w:val="842"/>
              <w:ind w:left="0" w:right="-17"/>
              <w:rPr>
                <w:rFonts w:eastAsia="MS Mincho"/>
                <w:b/>
                <w:smallCaps/>
                <w:sz w:val="40"/>
              </w:rPr>
            </w:pPr>
            <w:r>
              <w:rPr>
                <w:rFonts w:eastAsia="MS Mincho"/>
                <w:b/>
                <w:smallCaps/>
                <w:color w:val="800000"/>
                <w:sz w:val="96"/>
              </w:rPr>
              <w:t xml:space="preserve">С</w:t>
            </w:r>
            <w:r>
              <w:rPr>
                <w:rFonts w:eastAsia="MS Mincho"/>
                <w:b/>
                <w:smallCaps/>
                <w:sz w:val="40"/>
              </w:rPr>
              <w:t xml:space="preserve">КАЗАТЬ</w:t>
            </w:r>
            <w:r/>
          </w:p>
          <w:p>
            <w:pPr>
              <w:pStyle w:val="842"/>
              <w:ind w:right="-17"/>
              <w:jc w:val="left"/>
              <w:rPr>
                <w:rFonts w:eastAsia="MS Mincho"/>
              </w:rPr>
            </w:pPr>
            <w:r>
              <w:rPr>
                <w:rFonts w:eastAsia="MS Mincho"/>
                <w:b/>
                <w:i/>
              </w:rPr>
              <w:t xml:space="preserve">(</w:t>
            </w:r>
            <w:r>
              <w:rPr>
                <w:rFonts w:eastAsia="MS Mincho"/>
                <w:b/>
                <w:i/>
              </w:rPr>
              <w:t xml:space="preserve">показать варианты</w:t>
            </w:r>
            <w:r>
              <w:rPr>
                <w:rFonts w:eastAsia="MS Mincho"/>
                <w:b/>
                <w:i/>
              </w:rPr>
              <w:t xml:space="preserve">)</w:t>
            </w:r>
            <w:r/>
          </w:p>
        </w:tc>
        <w:tc>
          <w:tcPr>
            <w:tcW w:w="6804" w:type="dxa"/>
            <w:textDirection w:val="lrTb"/>
            <w:noWrap w:val="false"/>
          </w:tcPr>
          <w:p>
            <w:r/>
            <w:r/>
          </w:p>
          <w:p>
            <w:pPr>
              <w:ind w:left="-108"/>
            </w:pPr>
            <w:r>
              <w:t xml:space="preserve">Расскажите </w:t>
            </w:r>
            <w:r>
              <w:t xml:space="preserve">собеседнику</w:t>
            </w:r>
            <w:r>
              <w:t xml:space="preserve">, чем конкретно Вы можете сейчас </w:t>
            </w:r>
            <w:r>
              <w:t xml:space="preserve">предложить</w:t>
            </w:r>
            <w:r>
              <w:t xml:space="preserve">. При необходимости, подробно и доброжелательно объясните </w:t>
            </w:r>
            <w:r>
              <w:t xml:space="preserve">собеседнику</w:t>
            </w:r>
            <w:r>
              <w:t xml:space="preserve">, почему Вы предлагаете именно это решение проблемы.</w:t>
            </w:r>
            <w:r>
              <w:t xml:space="preserve"> Если сейчас у Вас нет готового решения, возьмите паузу и договоритесь о точном времени, когда дадите ответ. После этого уточните, какие еще вопросы остались у собеседника. </w:t>
            </w:r>
            <w:r/>
          </w:p>
          <w:p>
            <w:pPr>
              <w:ind w:left="-108"/>
            </w:pPr>
            <w:r>
              <w:rPr>
                <w:b/>
              </w:rPr>
              <w:t xml:space="preserve">Если собеседник не готов</w:t>
            </w:r>
            <w:r>
              <w:t xml:space="preserve"> принять предложенное решение, оставайтесь</w:t>
            </w:r>
            <w:r>
              <w:t xml:space="preserve"> доброжелательны, примите отказ </w:t>
            </w:r>
            <w:r>
              <w:t xml:space="preserve">(«Да, я Вас понимаю») и предложите пригласить руководителя, чтобы вместе разобраться в проблеме и найти решение.</w:t>
            </w:r>
            <w:r/>
          </w:p>
          <w:p>
            <w:r/>
            <w:r/>
          </w:p>
        </w:tc>
      </w:tr>
    </w:tbl>
    <w:p>
      <w:pPr>
        <w:jc w:val="both"/>
        <w:rPr>
          <w:b/>
        </w:rPr>
      </w:pPr>
      <w:r>
        <w:rPr>
          <w:b/>
        </w:rPr>
      </w:r>
      <w:r/>
    </w:p>
    <w:p>
      <w:pPr>
        <w:shd w:val="clear" w:fill="B6DDE8" w:themeFill="accent5" w:themeFillTint="66" w:color="auto"/>
        <w:rPr>
          <w:rFonts w:cs="Arial"/>
          <w:sz w:val="44"/>
        </w:rPr>
      </w:pPr>
      <w:r>
        <w:rPr>
          <w:rFonts w:cs="Arial"/>
          <w:sz w:val="44"/>
        </w:rPr>
        <w:t xml:space="preserve">Техника «Парафраз»</w:t>
      </w:r>
      <w:r/>
    </w:p>
    <w:p>
      <w:pPr>
        <w:ind w:left="1560" w:hanging="1560"/>
        <w:rPr>
          <w:sz w:val="24"/>
        </w:rPr>
      </w:pPr>
      <w:r>
        <w:rPr>
          <w:b/>
          <w:color w:val="4F81BD" w:themeColor="accent1"/>
          <w:sz w:val="24"/>
        </w:rPr>
        <w:t xml:space="preserve">Парафраз</w:t>
      </w:r>
      <w:r>
        <w:rPr>
          <w:sz w:val="24"/>
        </w:rPr>
        <w:t xml:space="preserve"> – это психологическая техника повторения (резюмирования) важных для клиента мыслей и чувств.</w:t>
      </w:r>
      <w:r/>
    </w:p>
    <w:p>
      <w:pPr>
        <w:rPr>
          <w:b/>
          <w:sz w:val="24"/>
        </w:rPr>
      </w:pPr>
      <w:r>
        <w:rPr>
          <w:b/>
          <w:sz w:val="24"/>
        </w:rPr>
        <w:t xml:space="preserve">Что дает парафраз:</w:t>
      </w:r>
      <w:r/>
    </w:p>
    <w:p>
      <w:pPr>
        <w:pStyle w:val="817"/>
        <w:numPr>
          <w:ilvl w:val="0"/>
          <w:numId w:val="57"/>
        </w:numPr>
        <w:rPr>
          <w:sz w:val="24"/>
        </w:rPr>
      </w:pPr>
      <w:r>
        <w:rPr>
          <w:sz w:val="24"/>
        </w:rPr>
        <w:t xml:space="preserve">У </w:t>
      </w:r>
      <w:r>
        <w:rPr>
          <w:sz w:val="24"/>
        </w:rPr>
        <w:t xml:space="preserve">собеседника</w:t>
      </w:r>
      <w:r>
        <w:rPr>
          <w:sz w:val="24"/>
        </w:rPr>
        <w:t xml:space="preserve"> возникает ощущение, что его понимают и слышат;</w:t>
      </w:r>
      <w:r/>
    </w:p>
    <w:p>
      <w:pPr>
        <w:pStyle w:val="817"/>
        <w:numPr>
          <w:ilvl w:val="0"/>
          <w:numId w:val="57"/>
        </w:numPr>
        <w:rPr>
          <w:sz w:val="24"/>
        </w:rPr>
      </w:pPr>
      <w:r>
        <w:rPr>
          <w:sz w:val="24"/>
        </w:rPr>
        <w:t xml:space="preserve">Возможность профилактики конфликта;</w:t>
      </w:r>
      <w:r/>
    </w:p>
    <w:p>
      <w:pPr>
        <w:pStyle w:val="817"/>
        <w:numPr>
          <w:ilvl w:val="0"/>
          <w:numId w:val="57"/>
        </w:numPr>
        <w:rPr>
          <w:sz w:val="24"/>
        </w:rPr>
      </w:pPr>
      <w:r>
        <w:rPr>
          <w:sz w:val="24"/>
        </w:rPr>
        <w:t xml:space="preserve">Перевод обсуждения/спора/конфликта в конструктивное русло;</w:t>
      </w:r>
      <w:r/>
    </w:p>
    <w:p>
      <w:pPr>
        <w:pStyle w:val="817"/>
        <w:numPr>
          <w:ilvl w:val="0"/>
          <w:numId w:val="57"/>
        </w:numPr>
        <w:rPr>
          <w:sz w:val="24"/>
        </w:rPr>
      </w:pPr>
      <w:r>
        <w:rPr>
          <w:sz w:val="24"/>
        </w:rPr>
        <w:t xml:space="preserve">Возможность проверить свои предположения о проблемах </w:t>
      </w:r>
      <w:r>
        <w:rPr>
          <w:sz w:val="24"/>
        </w:rPr>
        <w:t xml:space="preserve">собеседника</w:t>
      </w:r>
      <w:r>
        <w:rPr>
          <w:sz w:val="24"/>
        </w:rPr>
        <w:t xml:space="preserve"> и достичь взаимопонимания.</w:t>
      </w:r>
      <w:r/>
    </w:p>
    <w:p>
      <w:pPr>
        <w:rPr>
          <w:b/>
          <w:sz w:val="24"/>
        </w:rPr>
      </w:pPr>
      <w:r>
        <w:rPr>
          <w:b/>
          <w:sz w:val="24"/>
        </w:rPr>
        <w:t xml:space="preserve">АЛГОРИТМ применения парафраза</w:t>
      </w:r>
      <w:r/>
    </w:p>
    <w:tbl>
      <w:tblPr>
        <w:tblW w:w="0" w:type="auto"/>
        <w:tblInd w:w="108" w:type="dxa"/>
        <w:tblLayout w:type="fixed"/>
        <w:tblLook w:val="0000" w:firstRow="0" w:lastRow="0" w:firstColumn="0" w:lastColumn="0" w:noHBand="0" w:noVBand="0"/>
      </w:tblPr>
      <w:tblGrid>
        <w:gridCol w:w="3420"/>
        <w:gridCol w:w="6300"/>
      </w:tblGrid>
      <w:tr>
        <w:trPr/>
        <w:tc>
          <w:tcPr>
            <w:shd w:val="clear" w:fill="DAEEF3" w:color="auto"/>
            <w:tcBorders>
              <w:top w:val="single" w:sz="4" w:space="0" w:color="auto"/>
              <w:bottom w:val="single" w:sz="4" w:space="0" w:color="auto"/>
            </w:tcBorders>
            <w:tcW w:w="3420" w:type="dxa"/>
            <w:textDirection w:val="lrTb"/>
            <w:noWrap w:val="false"/>
          </w:tcPr>
          <w:p>
            <w:pPr>
              <w:rPr>
                <w:sz w:val="24"/>
              </w:rPr>
            </w:pPr>
            <w:r>
              <w:rPr>
                <w:sz w:val="24"/>
              </w:rPr>
              <w:t xml:space="preserve">1. ВВОДНЫЕ СЛОВА</w:t>
            </w:r>
            <w:r/>
          </w:p>
          <w:p>
            <w:pPr>
              <w:rPr>
                <w:sz w:val="24"/>
              </w:rPr>
            </w:pPr>
            <w:r>
              <w:rPr>
                <w:sz w:val="24"/>
              </w:rPr>
            </w:r>
            <w:r/>
          </w:p>
        </w:tc>
        <w:tc>
          <w:tcPr>
            <w:tcBorders>
              <w:top w:val="single" w:sz="4" w:space="0" w:color="auto"/>
              <w:bottom w:val="single" w:sz="4" w:space="0" w:color="auto"/>
            </w:tcBorders>
            <w:tcW w:w="6300" w:type="dxa"/>
            <w:textDirection w:val="lrTb"/>
            <w:noWrap w:val="false"/>
          </w:tcPr>
          <w:p>
            <w:pPr>
              <w:rPr>
                <w:sz w:val="24"/>
              </w:rPr>
            </w:pPr>
            <w:r>
              <w:rPr>
                <w:sz w:val="24"/>
              </w:rPr>
              <w:t xml:space="preserve">Вы говорите, что...</w:t>
            </w:r>
            <w:r/>
          </w:p>
          <w:p>
            <w:pPr>
              <w:rPr>
                <w:sz w:val="24"/>
              </w:rPr>
            </w:pPr>
            <w:r>
              <w:rPr>
                <w:sz w:val="24"/>
              </w:rPr>
              <w:t xml:space="preserve">Если я Вас правильно понял...</w:t>
            </w:r>
            <w:r/>
          </w:p>
          <w:p>
            <w:pPr>
              <w:rPr>
                <w:sz w:val="24"/>
              </w:rPr>
            </w:pPr>
            <w:r>
              <w:rPr>
                <w:sz w:val="24"/>
              </w:rPr>
              <w:t xml:space="preserve">То есть Вы хотите сказать, что...</w:t>
            </w:r>
            <w:r/>
          </w:p>
          <w:p>
            <w:pPr>
              <w:rPr>
                <w:sz w:val="24"/>
              </w:rPr>
            </w:pPr>
            <w:r>
              <w:rPr>
                <w:sz w:val="24"/>
              </w:rPr>
              <w:t xml:space="preserve">Вы имеете ввиду...</w:t>
            </w:r>
            <w:r/>
          </w:p>
          <w:p>
            <w:pPr>
              <w:rPr>
                <w:sz w:val="24"/>
              </w:rPr>
            </w:pPr>
            <w:r>
              <w:rPr>
                <w:sz w:val="24"/>
              </w:rPr>
              <w:t xml:space="preserve">То есть, ... Значит, ...</w:t>
            </w:r>
            <w:r/>
          </w:p>
        </w:tc>
      </w:tr>
      <w:tr>
        <w:trPr/>
        <w:tc>
          <w:tcPr>
            <w:shd w:val="clear" w:fill="B6DDE8" w:color="auto"/>
            <w:tcBorders>
              <w:top w:val="single" w:sz="4" w:space="0" w:color="auto"/>
              <w:bottom w:val="single" w:sz="4" w:space="0" w:color="auto"/>
            </w:tcBorders>
            <w:tcW w:w="3420" w:type="dxa"/>
            <w:textDirection w:val="lrTb"/>
            <w:noWrap w:val="false"/>
          </w:tcPr>
          <w:p>
            <w:pPr>
              <w:rPr>
                <w:sz w:val="24"/>
              </w:rPr>
            </w:pPr>
            <w:r>
              <w:rPr>
                <w:sz w:val="24"/>
              </w:rPr>
              <w:t xml:space="preserve">2.ПОВТОРЕНИЕ (резюмирование)</w:t>
            </w:r>
            <w:r/>
          </w:p>
          <w:p>
            <w:pPr>
              <w:rPr>
                <w:sz w:val="24"/>
              </w:rPr>
            </w:pPr>
            <w:r>
              <w:rPr>
                <w:sz w:val="24"/>
              </w:rPr>
              <w:t xml:space="preserve">СЛОВ СОБЕСЕДНИКА</w:t>
            </w:r>
            <w:r/>
          </w:p>
          <w:p>
            <w:pPr>
              <w:rPr>
                <w:sz w:val="24"/>
              </w:rPr>
            </w:pPr>
            <w:r>
              <w:rPr>
                <w:sz w:val="24"/>
              </w:rPr>
            </w:r>
            <w:r/>
          </w:p>
        </w:tc>
        <w:tc>
          <w:tcPr>
            <w:tcBorders>
              <w:top w:val="single" w:sz="4" w:space="0" w:color="auto"/>
              <w:bottom w:val="single" w:sz="4" w:space="0" w:color="auto"/>
            </w:tcBorders>
            <w:tcW w:w="6300" w:type="dxa"/>
            <w:textDirection w:val="lrTb"/>
            <w:noWrap w:val="false"/>
          </w:tcPr>
          <w:p>
            <w:pPr>
              <w:rPr>
                <w:sz w:val="24"/>
              </w:rPr>
            </w:pPr>
            <w:r>
              <w:rPr>
                <w:sz w:val="24"/>
              </w:rPr>
              <w:t xml:space="preserve">На этом этапе необходимо постараться полностью избавиться от собственных эмоций, оценок (хорошо/плохо), отложить их на потом</w:t>
            </w:r>
            <w:r/>
          </w:p>
        </w:tc>
      </w:tr>
      <w:tr>
        <w:trPr/>
        <w:tc>
          <w:tcPr>
            <w:shd w:val="clear" w:fill="92CDDC" w:color="auto"/>
            <w:tcBorders>
              <w:top w:val="single" w:sz="4" w:space="0" w:color="auto"/>
              <w:bottom w:val="single" w:sz="4" w:space="0" w:color="auto"/>
            </w:tcBorders>
            <w:tcW w:w="3420" w:type="dxa"/>
            <w:textDirection w:val="lrTb"/>
            <w:noWrap w:val="false"/>
          </w:tcPr>
          <w:p>
            <w:pPr>
              <w:rPr>
                <w:sz w:val="24"/>
              </w:rPr>
            </w:pPr>
            <w:r>
              <w:rPr>
                <w:sz w:val="24"/>
              </w:rPr>
              <w:t xml:space="preserve">3. ПАУЗА!</w:t>
            </w:r>
            <w:r/>
          </w:p>
        </w:tc>
        <w:tc>
          <w:tcPr>
            <w:tcBorders>
              <w:top w:val="single" w:sz="4" w:space="0" w:color="auto"/>
              <w:bottom w:val="single" w:sz="4" w:space="0" w:color="auto"/>
            </w:tcBorders>
            <w:tcW w:w="6300" w:type="dxa"/>
            <w:textDirection w:val="lrTb"/>
            <w:noWrap w:val="false"/>
          </w:tcPr>
          <w:p>
            <w:pPr>
              <w:rPr>
                <w:sz w:val="24"/>
              </w:rPr>
            </w:pPr>
            <w:r>
              <w:rPr>
                <w:sz w:val="24"/>
              </w:rPr>
              <w:t xml:space="preserve">Дайте собеседнику возможность подтвердить, что Вы его поняли правильно, или парафразируйте еще раз до полного понимания</w:t>
            </w:r>
            <w:r/>
          </w:p>
        </w:tc>
      </w:tr>
    </w:tbl>
    <w:p>
      <w:pPr>
        <w:rPr>
          <w:sz w:val="24"/>
        </w:rPr>
      </w:pPr>
      <w:r/>
      <w:bookmarkStart w:id="5" w:name="_Toc14175455"/>
      <w:r/>
      <w:bookmarkStart w:id="6" w:name="_Toc14238624"/>
      <w:r/>
      <w:bookmarkStart w:id="7" w:name="_Toc23846182"/>
      <w:r/>
      <w:bookmarkStart w:id="8" w:name="_Toc295368369"/>
      <w:r/>
      <w:bookmarkStart w:id="9" w:name="_Toc295373086"/>
      <w:r/>
      <w:bookmarkStart w:id="10" w:name="_Toc57691872"/>
      <w:r/>
      <w:r/>
    </w:p>
    <w:p>
      <w:pPr>
        <w:rPr>
          <w:b/>
          <w:sz w:val="24"/>
        </w:rPr>
      </w:pPr>
      <w:r>
        <w:rPr>
          <w:b/>
          <w:sz w:val="24"/>
        </w:rPr>
        <w:t xml:space="preserve">ВВОДНЫЕ СЛОВА ДЛЯ ПАРАФРАЗА</w:t>
      </w:r>
      <w:bookmarkEnd w:id="5"/>
      <w:r/>
      <w:bookmarkEnd w:id="6"/>
      <w:r/>
      <w:bookmarkEnd w:id="7"/>
      <w:r/>
      <w:bookmarkEnd w:id="8"/>
      <w:r/>
      <w:bookmarkEnd w:id="9"/>
      <w:r/>
      <w:bookmarkEnd w:id="10"/>
      <w:r/>
      <w:r/>
    </w:p>
    <w:p>
      <w:pPr>
        <w:pStyle w:val="817"/>
        <w:numPr>
          <w:ilvl w:val="0"/>
          <w:numId w:val="56"/>
        </w:numPr>
        <w:rPr>
          <w:sz w:val="24"/>
        </w:rPr>
      </w:pPr>
      <w:r>
        <w:rPr>
          <w:sz w:val="24"/>
        </w:rPr>
        <w:t xml:space="preserve">То есть…</w:t>
      </w:r>
      <w:r/>
    </w:p>
    <w:p>
      <w:pPr>
        <w:pStyle w:val="817"/>
        <w:numPr>
          <w:ilvl w:val="0"/>
          <w:numId w:val="56"/>
        </w:numPr>
        <w:rPr>
          <w:sz w:val="24"/>
        </w:rPr>
      </w:pPr>
      <w:r>
        <w:rPr>
          <w:sz w:val="24"/>
        </w:rPr>
        <w:t xml:space="preserve">То есть Вы хотите сказать, что…</w:t>
      </w:r>
      <w:r/>
    </w:p>
    <w:p>
      <w:pPr>
        <w:pStyle w:val="817"/>
        <w:numPr>
          <w:ilvl w:val="0"/>
          <w:numId w:val="56"/>
        </w:numPr>
        <w:rPr>
          <w:sz w:val="24"/>
        </w:rPr>
      </w:pPr>
      <w:r>
        <w:rPr>
          <w:sz w:val="24"/>
        </w:rPr>
        <w:t xml:space="preserve">Значит, Вы хотите сказать, что…</w:t>
      </w:r>
      <w:r/>
    </w:p>
    <w:p>
      <w:pPr>
        <w:pStyle w:val="817"/>
        <w:numPr>
          <w:ilvl w:val="0"/>
          <w:numId w:val="56"/>
        </w:numPr>
        <w:rPr>
          <w:sz w:val="24"/>
        </w:rPr>
      </w:pPr>
      <w:r>
        <w:rPr>
          <w:sz w:val="24"/>
        </w:rPr>
        <w:t xml:space="preserve">Вы хотите сказать, что…</w:t>
      </w:r>
      <w:r/>
    </w:p>
    <w:p>
      <w:pPr>
        <w:pStyle w:val="817"/>
        <w:numPr>
          <w:ilvl w:val="0"/>
          <w:numId w:val="56"/>
        </w:numPr>
        <w:rPr>
          <w:sz w:val="24"/>
        </w:rPr>
      </w:pPr>
      <w:r>
        <w:rPr>
          <w:sz w:val="24"/>
        </w:rPr>
        <w:t xml:space="preserve">По Вашему мнению…</w:t>
      </w:r>
      <w:r/>
    </w:p>
    <w:p>
      <w:pPr>
        <w:pStyle w:val="817"/>
        <w:numPr>
          <w:ilvl w:val="0"/>
          <w:numId w:val="56"/>
        </w:numPr>
        <w:rPr>
          <w:sz w:val="24"/>
        </w:rPr>
      </w:pPr>
      <w:r>
        <w:rPr>
          <w:sz w:val="24"/>
        </w:rPr>
        <w:t xml:space="preserve">Из того, что сейчас прозвучало…</w:t>
      </w:r>
      <w:r/>
    </w:p>
    <w:p>
      <w:pPr>
        <w:pStyle w:val="817"/>
        <w:numPr>
          <w:ilvl w:val="0"/>
          <w:numId w:val="56"/>
        </w:numPr>
        <w:rPr>
          <w:sz w:val="24"/>
        </w:rPr>
      </w:pPr>
      <w:r>
        <w:rPr>
          <w:sz w:val="24"/>
        </w:rPr>
        <w:t xml:space="preserve">Вы считаете…</w:t>
      </w:r>
      <w:r/>
    </w:p>
    <w:p>
      <w:pPr>
        <w:pStyle w:val="817"/>
        <w:numPr>
          <w:ilvl w:val="0"/>
          <w:numId w:val="56"/>
        </w:numPr>
        <w:rPr>
          <w:sz w:val="24"/>
        </w:rPr>
      </w:pPr>
      <w:r>
        <w:rPr>
          <w:sz w:val="24"/>
        </w:rPr>
        <w:t xml:space="preserve">Вы думаете…</w:t>
      </w:r>
      <w:r/>
    </w:p>
    <w:p>
      <w:pPr>
        <w:pStyle w:val="817"/>
        <w:numPr>
          <w:ilvl w:val="0"/>
          <w:numId w:val="56"/>
        </w:numPr>
        <w:rPr>
          <w:sz w:val="24"/>
        </w:rPr>
      </w:pPr>
      <w:r>
        <w:rPr>
          <w:sz w:val="24"/>
        </w:rPr>
        <w:t xml:space="preserve">Вы полагаете…</w:t>
      </w:r>
      <w:r/>
    </w:p>
    <w:p>
      <w:pPr>
        <w:pStyle w:val="817"/>
        <w:numPr>
          <w:ilvl w:val="0"/>
          <w:numId w:val="56"/>
        </w:numPr>
        <w:rPr>
          <w:sz w:val="24"/>
        </w:rPr>
      </w:pPr>
      <w:r>
        <w:rPr>
          <w:sz w:val="24"/>
        </w:rPr>
        <w:t xml:space="preserve">Другими словами Вы…</w:t>
      </w:r>
      <w:r/>
    </w:p>
    <w:p>
      <w:pPr>
        <w:pStyle w:val="817"/>
        <w:numPr>
          <w:ilvl w:val="0"/>
          <w:numId w:val="56"/>
        </w:numPr>
        <w:rPr>
          <w:sz w:val="24"/>
        </w:rPr>
      </w:pPr>
      <w:r>
        <w:rPr>
          <w:sz w:val="24"/>
        </w:rPr>
        <w:t xml:space="preserve">Вы утверждаете, что…</w:t>
      </w:r>
      <w:r/>
    </w:p>
    <w:p>
      <w:pPr>
        <w:pStyle w:val="817"/>
        <w:numPr>
          <w:ilvl w:val="0"/>
          <w:numId w:val="56"/>
        </w:numPr>
        <w:rPr>
          <w:sz w:val="24"/>
        </w:rPr>
      </w:pPr>
      <w:r>
        <w:rPr>
          <w:sz w:val="24"/>
        </w:rPr>
        <w:t xml:space="preserve">Из Ваших слов следует…</w:t>
      </w:r>
      <w:r/>
    </w:p>
    <w:p>
      <w:pPr>
        <w:pStyle w:val="817"/>
        <w:numPr>
          <w:ilvl w:val="0"/>
          <w:numId w:val="56"/>
        </w:numPr>
        <w:rPr>
          <w:sz w:val="24"/>
        </w:rPr>
      </w:pPr>
      <w:r>
        <w:rPr>
          <w:sz w:val="24"/>
        </w:rPr>
        <w:t xml:space="preserve">Вы говорите, что…</w:t>
      </w:r>
      <w:r/>
    </w:p>
    <w:p>
      <w:pPr>
        <w:pStyle w:val="817"/>
        <w:numPr>
          <w:ilvl w:val="0"/>
          <w:numId w:val="56"/>
        </w:numPr>
        <w:rPr>
          <w:sz w:val="24"/>
        </w:rPr>
      </w:pPr>
      <w:r>
        <w:rPr>
          <w:sz w:val="24"/>
        </w:rPr>
        <w:t xml:space="preserve">Значит…</w:t>
      </w:r>
      <w:r/>
    </w:p>
    <w:p>
      <w:pPr>
        <w:pStyle w:val="817"/>
        <w:numPr>
          <w:ilvl w:val="0"/>
          <w:numId w:val="56"/>
        </w:numPr>
        <w:rPr>
          <w:sz w:val="24"/>
        </w:rPr>
      </w:pPr>
      <w:r>
        <w:rPr>
          <w:sz w:val="24"/>
        </w:rPr>
        <w:t xml:space="preserve">Таким образом…</w:t>
      </w:r>
      <w:r/>
    </w:p>
    <w:p>
      <w:pPr>
        <w:pStyle w:val="817"/>
        <w:numPr>
          <w:ilvl w:val="0"/>
          <w:numId w:val="56"/>
        </w:numPr>
        <w:rPr>
          <w:sz w:val="24"/>
        </w:rPr>
      </w:pPr>
      <w:r>
        <w:rPr>
          <w:sz w:val="24"/>
        </w:rPr>
        <w:t xml:space="preserve">Таким образом, Вы считаете, что…</w:t>
      </w:r>
      <w:r/>
    </w:p>
    <w:p>
      <w:pPr>
        <w:pStyle w:val="817"/>
        <w:numPr>
          <w:ilvl w:val="0"/>
          <w:numId w:val="56"/>
        </w:numPr>
        <w:rPr>
          <w:sz w:val="24"/>
        </w:rPr>
      </w:pPr>
      <w:r>
        <w:rPr>
          <w:sz w:val="24"/>
        </w:rPr>
        <w:t xml:space="preserve">Вы имеете в виду…</w:t>
      </w:r>
      <w:r/>
    </w:p>
    <w:p>
      <w:pPr>
        <w:pStyle w:val="817"/>
        <w:numPr>
          <w:ilvl w:val="0"/>
          <w:numId w:val="56"/>
        </w:numPr>
        <w:rPr>
          <w:sz w:val="24"/>
        </w:rPr>
      </w:pPr>
      <w:r>
        <w:rPr>
          <w:sz w:val="24"/>
        </w:rPr>
        <w:t xml:space="preserve">Можно сказать, что…</w:t>
      </w:r>
      <w:r/>
    </w:p>
    <w:p>
      <w:pPr>
        <w:pStyle w:val="817"/>
        <w:numPr>
          <w:ilvl w:val="0"/>
          <w:numId w:val="56"/>
        </w:numPr>
        <w:rPr>
          <w:sz w:val="24"/>
        </w:rPr>
      </w:pPr>
      <w:r>
        <w:rPr>
          <w:sz w:val="24"/>
        </w:rPr>
        <w:t xml:space="preserve">Вы утверждаете, что…</w:t>
      </w:r>
      <w:r/>
    </w:p>
    <w:p>
      <w:pPr>
        <w:pStyle w:val="817"/>
        <w:numPr>
          <w:ilvl w:val="0"/>
          <w:numId w:val="56"/>
        </w:numPr>
        <w:rPr>
          <w:sz w:val="24"/>
        </w:rPr>
      </w:pPr>
      <w:r>
        <w:rPr>
          <w:sz w:val="24"/>
        </w:rPr>
        <w:t xml:space="preserve">Вы говорите о…</w:t>
      </w:r>
      <w:r/>
    </w:p>
    <w:p>
      <w:pPr>
        <w:pStyle w:val="817"/>
        <w:numPr>
          <w:ilvl w:val="0"/>
          <w:numId w:val="56"/>
        </w:numPr>
        <w:rPr>
          <w:sz w:val="24"/>
        </w:rPr>
      </w:pPr>
      <w:r>
        <w:rPr>
          <w:sz w:val="24"/>
        </w:rPr>
        <w:t xml:space="preserve">Иными словами…</w:t>
      </w:r>
      <w:r/>
    </w:p>
    <w:p>
      <w:pPr>
        <w:rPr>
          <w:sz w:val="24"/>
        </w:rPr>
      </w:pPr>
      <w:r>
        <w:rPr>
          <w:sz w:val="24"/>
        </w:rPr>
      </w:r>
      <w:r/>
    </w:p>
    <w:p>
      <w:pPr>
        <w:rPr>
          <w:sz w:val="24"/>
        </w:rPr>
      </w:pPr>
      <w:r>
        <w:rPr>
          <w:sz w:val="24"/>
        </w:rPr>
      </w:r>
      <w:r/>
    </w:p>
    <w:p>
      <w:pPr>
        <w:rPr>
          <w:sz w:val="24"/>
        </w:rPr>
      </w:pPr>
      <w:r>
        <w:rPr>
          <w:sz w:val="24"/>
        </w:rPr>
      </w:r>
      <w:r/>
    </w:p>
    <w:p>
      <w:pPr>
        <w:rPr>
          <w:sz w:val="24"/>
        </w:rPr>
      </w:pPr>
      <w:r>
        <w:rPr>
          <w:sz w:val="24"/>
        </w:rPr>
      </w:r>
      <w:r/>
    </w:p>
    <w:p>
      <w:pPr>
        <w:rPr>
          <w:sz w:val="24"/>
        </w:rPr>
      </w:pPr>
      <w:r>
        <w:rPr>
          <w:sz w:val="24"/>
        </w:rPr>
      </w:r>
      <w:r/>
    </w:p>
    <w:p>
      <w:pPr>
        <w:rPr>
          <w:sz w:val="24"/>
        </w:rPr>
      </w:pPr>
      <w:r>
        <w:rPr>
          <w:sz w:val="24"/>
        </w:rPr>
      </w:r>
      <w:r/>
    </w:p>
    <w:p>
      <w:pPr>
        <w:rPr>
          <w:sz w:val="24"/>
        </w:rPr>
      </w:pPr>
      <w:r>
        <w:rPr>
          <w:sz w:val="24"/>
        </w:rPr>
      </w:r>
      <w:r/>
    </w:p>
    <w:p>
      <w:pPr>
        <w:rPr>
          <w:sz w:val="24"/>
        </w:rPr>
      </w:pPr>
      <w:r>
        <w:rPr>
          <w:sz w:val="24"/>
        </w:rPr>
      </w:r>
      <w:r/>
    </w:p>
    <w:p>
      <w:pPr>
        <w:rPr>
          <w:sz w:val="24"/>
        </w:rPr>
      </w:pPr>
      <w:r>
        <w:rPr>
          <w:sz w:val="24"/>
        </w:rPr>
      </w:r>
      <w:r/>
    </w:p>
    <w:p>
      <w:pPr>
        <w:rPr>
          <w:sz w:val="24"/>
        </w:rPr>
      </w:pPr>
      <w:r>
        <w:rPr>
          <w:sz w:val="24"/>
        </w:rPr>
      </w:r>
      <w:r/>
    </w:p>
    <w:p>
      <w:pPr>
        <w:rPr>
          <w:sz w:val="24"/>
        </w:rPr>
      </w:pPr>
      <w:r>
        <w:rPr>
          <w:sz w:val="24"/>
        </w:rPr>
      </w:r>
      <w:r/>
    </w:p>
    <w:p>
      <w:pPr>
        <w:rPr>
          <w:sz w:val="24"/>
        </w:rPr>
      </w:pPr>
      <w:r>
        <w:rPr>
          <w:sz w:val="24"/>
        </w:rPr>
      </w:r>
      <w:r/>
    </w:p>
    <w:p>
      <w:pPr>
        <w:rPr>
          <w:sz w:val="24"/>
        </w:rPr>
      </w:pPr>
      <w:r>
        <w:rPr>
          <w:sz w:val="24"/>
        </w:rPr>
      </w:r>
      <w:r/>
    </w:p>
    <w:p>
      <w:pPr>
        <w:rPr>
          <w:sz w:val="24"/>
        </w:rPr>
      </w:pPr>
      <w:r>
        <w:rPr>
          <w:sz w:val="24"/>
        </w:rPr>
      </w:r>
      <w:r/>
    </w:p>
    <w:p>
      <w:pPr>
        <w:rPr>
          <w:sz w:val="24"/>
        </w:rPr>
      </w:pPr>
      <w:r>
        <w:rPr>
          <w:sz w:val="24"/>
        </w:rPr>
      </w:r>
      <w:r/>
    </w:p>
    <w:p>
      <w:pPr>
        <w:rPr>
          <w:sz w:val="24"/>
        </w:rPr>
      </w:pPr>
      <w:r>
        <w:rPr>
          <w:sz w:val="24"/>
        </w:rPr>
      </w:r>
      <w:r/>
    </w:p>
    <w:p>
      <w:pPr>
        <w:rPr>
          <w:sz w:val="24"/>
        </w:rPr>
      </w:pPr>
      <w:r>
        <w:rPr>
          <w:sz w:val="24"/>
        </w:rPr>
      </w:r>
      <w:r/>
    </w:p>
    <w:p>
      <w:pPr>
        <w:rPr>
          <w:sz w:val="24"/>
        </w:rPr>
      </w:pPr>
      <w:r>
        <w:rPr>
          <w:sz w:val="24"/>
        </w:rPr>
      </w:r>
      <w:r/>
    </w:p>
    <w:p>
      <w:pPr>
        <w:shd w:val="clear" w:fill="B6DDE8" w:themeFill="accent5" w:themeFillTint="66" w:color="auto"/>
        <w:rPr>
          <w:rFonts w:cs="Arial"/>
          <w:sz w:val="44"/>
        </w:rPr>
      </w:pPr>
      <w:r>
        <w:rPr>
          <w:rFonts w:cs="Arial"/>
          <w:sz w:val="44"/>
        </w:rPr>
        <w:t xml:space="preserve">Психология людей в конфликтной ситуации</w:t>
      </w:r>
      <w:r/>
    </w:p>
    <w:p>
      <w:r>
        <w:rPr>
          <w:b/>
        </w:rPr>
        <w:t xml:space="preserve">Американский психолог Эрик Берн</w:t>
      </w:r>
      <w:r>
        <w:t xml:space="preserve"> – автор знаменитой книги «Игры, в которые играют люди», в которой он изложил свой подход к описанию поведения людей – трансактный анализ.</w:t>
      </w:r>
      <w:r/>
    </w:p>
    <w:p>
      <w:r>
        <w:t xml:space="preserve">Согласно подходу Берна, поведение людей и их взаимоотношения с другими во многом зависит от той роли (психологической позиции), которую они выбрали. Всего таких ролей (позиций) три:</w:t>
      </w:r>
      <w:r/>
    </w:p>
    <w:tbl>
      <w:tblPr>
        <w:tblStyle w:val="818"/>
        <w:tblW w:w="0" w:type="auto"/>
        <w:tblLook w:val="04A0" w:firstRow="1" w:lastRow="0" w:firstColumn="1" w:lastColumn="0" w:noHBand="0" w:noVBand="1"/>
      </w:tblPr>
      <w:tblGrid>
        <w:gridCol w:w="3151"/>
        <w:gridCol w:w="6420"/>
      </w:tblGrid>
      <w:tr>
        <w:trPr>
          <w:trHeight w:val="658"/>
        </w:trPr>
        <w:tc>
          <w:tcPr>
            <w:tcW w:w="3227" w:type="dxa"/>
            <w:textDirection w:val="lrTb"/>
            <w:noWrap w:val="false"/>
          </w:tcPr>
          <w:p>
            <w:r>
              <w:t xml:space="preserve">Роль / позиция человека</w:t>
            </w:r>
            <w:r/>
          </w:p>
        </w:tc>
        <w:tc>
          <w:tcPr>
            <w:tcW w:w="6627" w:type="dxa"/>
            <w:textDirection w:val="lrTb"/>
            <w:noWrap w:val="false"/>
          </w:tcPr>
          <w:p>
            <w:r>
              <w:t xml:space="preserve">Типичные проявления поведения человека</w:t>
            </w:r>
            <w:r/>
          </w:p>
        </w:tc>
      </w:tr>
      <w:tr>
        <w:trPr>
          <w:trHeight w:val="1529"/>
        </w:trPr>
        <w:tc>
          <w:tcPr>
            <w:tcW w:w="3227" w:type="dxa"/>
            <w:vAlign w:val="center"/>
            <w:textDirection w:val="lrTb"/>
            <w:noWrap w:val="false"/>
          </w:tcPr>
          <w:p>
            <w:pPr>
              <w:rPr>
                <w:b/>
                <w:sz w:val="32"/>
              </w:rPr>
            </w:pPr>
            <w:r>
              <w:rPr>
                <w:b/>
                <w:sz w:val="32"/>
                <w:lang w:val="en-US"/>
              </w:rPr>
              <mc:AlternateContent>
                <mc:Choice Requires="wpg">
                  <w:drawing>
                    <wp:anchor xmlns:wp="http://schemas.openxmlformats.org/drawingml/2006/wordprocessingDrawing" distT="0" distB="0" distL="114300" distR="114300" simplePos="0" relativeHeight="251540480" behindDoc="1" locked="0" layoutInCell="1" allowOverlap="1">
                      <wp:simplePos x="0" y="0"/>
                      <wp:positionH relativeFrom="column">
                        <wp:posOffset>-17779</wp:posOffset>
                      </wp:positionH>
                      <wp:positionV relativeFrom="paragraph">
                        <wp:posOffset>-253999</wp:posOffset>
                      </wp:positionV>
                      <wp:extent cx="899795" cy="900430"/>
                      <wp:effectExtent l="0" t="0" r="0" b="0"/>
                      <wp:wrapNone/>
                      <wp:docPr id="102" name="" hidden="false"/>
                      <wp:cNvGraphicFramePr/>
                      <a:graphic xmlns:a="http://schemas.openxmlformats.org/drawingml/2006/main">
                        <a:graphicData uri="http://schemas.microsoft.com/office/word/2010/wordprocessingShape">
                          <wps:wsp>
                            <wps:cNvSpPr/>
                            <wps:spPr bwMode="auto">
                              <a:xfrm>
                                <a:off x="0" y="0"/>
                                <a:ext cx="899795" cy="900430"/>
                              </a:xfrm>
                              <a:prstGeom prst="ellipse">
                                <a:avLst/>
                              </a:prstGeom>
                              <a:solidFill>
                                <a:srgbClr val="FBD4B4"/>
                              </a:solidFill>
                              <a:ln>
                                <a:noFill/>
                              </a:ln>
                            </wps:spPr>
                            <wps:bodyPr rot="0">
                              <a:prstTxWarp prst="textNoShape">
                                <a:avLst/>
                              </a:prstTxWarp>
                              <a:noAutofit/>
                            </wps:bodyPr>
                          </wps:wsp>
                        </a:graphicData>
                      </a:graphic>
                    </wp:anchor>
                  </w:drawing>
                </mc:Choice>
                <mc:Fallback>
                  <w:pict>
                    <v:shape id="shape 187" o:spid="_x0000_s187" o:spt="3" style="position:absolute;mso-wrap-distance-left:9.0pt;mso-wrap-distance-top:0.0pt;mso-wrap-distance-right:9.0pt;mso-wrap-distance-bottom:0.0pt;z-index:-251540480;o:allowoverlap:true;o:allowincell:true;mso-position-horizontal-relative:text;margin-left:-1.4pt;mso-position-horizontal:absolute;mso-position-vertical-relative:text;margin-top:-20.0pt;mso-position-vertical:absolute;width:70.8pt;height:70.9pt;" coordsize="100000,100000" path="" fillcolor="#FBD4B4" stroked="f">
                      <v:path textboxrect="0,0,0,0"/>
                    </v:shape>
                  </w:pict>
                </mc:Fallback>
              </mc:AlternateContent>
            </w:r>
            <w:r>
              <w:rPr>
                <w:b/>
                <w:sz w:val="32"/>
              </w:rPr>
              <w:t xml:space="preserve">Родитель</w:t>
            </w:r>
            <w:r/>
          </w:p>
        </w:tc>
        <w:tc>
          <w:tcPr>
            <w:tcW w:w="6627" w:type="dxa"/>
            <w:textDirection w:val="lrTb"/>
            <w:noWrap w:val="false"/>
          </w:tcPr>
          <w:p>
            <w:r>
              <w:t xml:space="preserve">Человек, действующий из позиции «Родителя» учит других, как что-то нужно делать, направляет, читает нотации, оценивает, осуждает/критикует, считает, что всё знает и понимает, не сомневается в правильности своего мнения, за всех отвечает, со всех требует.</w:t>
            </w:r>
            <w:r/>
          </w:p>
          <w:p>
            <w:r/>
            <w:r/>
          </w:p>
        </w:tc>
      </w:tr>
      <w:tr>
        <w:trPr>
          <w:trHeight w:val="1899"/>
        </w:trPr>
        <w:tc>
          <w:tcPr>
            <w:tcW w:w="3227" w:type="dxa"/>
            <w:vAlign w:val="center"/>
            <w:textDirection w:val="lrTb"/>
            <w:noWrap w:val="false"/>
          </w:tcPr>
          <w:p>
            <w:pPr>
              <w:rPr>
                <w:b/>
                <w:sz w:val="32"/>
              </w:rPr>
            </w:pPr>
            <w:r>
              <w:rPr>
                <w:b/>
                <w:sz w:val="32"/>
                <w:lang w:val="en-US"/>
              </w:rPr>
              <mc:AlternateContent>
                <mc:Choice Requires="wpg">
                  <w:drawing>
                    <wp:anchor xmlns:wp="http://schemas.openxmlformats.org/drawingml/2006/wordprocessingDrawing" distT="0" distB="0" distL="114300" distR="114300" simplePos="0" relativeHeight="251539456" behindDoc="1" locked="0" layoutInCell="1" allowOverlap="1">
                      <wp:simplePos x="0" y="0"/>
                      <wp:positionH relativeFrom="column">
                        <wp:posOffset>-42544</wp:posOffset>
                      </wp:positionH>
                      <wp:positionV relativeFrom="paragraph">
                        <wp:posOffset>-257809</wp:posOffset>
                      </wp:positionV>
                      <wp:extent cx="899795" cy="900430"/>
                      <wp:effectExtent l="0" t="0" r="0" b="0"/>
                      <wp:wrapNone/>
                      <wp:docPr id="103" name="" hidden="false"/>
                      <wp:cNvGraphicFramePr/>
                      <a:graphic xmlns:a="http://schemas.openxmlformats.org/drawingml/2006/main">
                        <a:graphicData uri="http://schemas.microsoft.com/office/word/2010/wordprocessingShape">
                          <wps:wsp>
                            <wps:cNvSpPr/>
                            <wps:spPr bwMode="auto">
                              <a:xfrm>
                                <a:off x="0" y="0"/>
                                <a:ext cx="899795" cy="900430"/>
                              </a:xfrm>
                              <a:prstGeom prst="ellipse">
                                <a:avLst/>
                              </a:prstGeom>
                              <a:solidFill>
                                <a:srgbClr val="D6E3BC"/>
                              </a:solidFill>
                              <a:ln>
                                <a:noFill/>
                              </a:ln>
                            </wps:spPr>
                            <wps:bodyPr rot="0">
                              <a:prstTxWarp prst="textNoShape">
                                <a:avLst/>
                              </a:prstTxWarp>
                              <a:noAutofit/>
                            </wps:bodyPr>
                          </wps:wsp>
                        </a:graphicData>
                      </a:graphic>
                    </wp:anchor>
                  </w:drawing>
                </mc:Choice>
                <mc:Fallback>
                  <w:pict>
                    <v:shape id="shape 188" o:spid="_x0000_s188" o:spt="3" style="position:absolute;mso-wrap-distance-left:9.0pt;mso-wrap-distance-top:0.0pt;mso-wrap-distance-right:9.0pt;mso-wrap-distance-bottom:0.0pt;z-index:-251539456;o:allowoverlap:true;o:allowincell:true;mso-position-horizontal-relative:text;margin-left:-3.3pt;mso-position-horizontal:absolute;mso-position-vertical-relative:text;margin-top:-20.3pt;mso-position-vertical:absolute;width:70.8pt;height:70.9pt;" coordsize="100000,100000" path="" fillcolor="#D6E3BC" stroked="f">
                      <v:path textboxrect="0,0,0,0"/>
                    </v:shape>
                  </w:pict>
                </mc:Fallback>
              </mc:AlternateContent>
            </w:r>
            <w:r>
              <w:rPr>
                <w:b/>
                <w:sz w:val="32"/>
              </w:rPr>
              <w:t xml:space="preserve">Ребёнок </w:t>
            </w:r>
            <w:r/>
          </w:p>
        </w:tc>
        <w:tc>
          <w:tcPr>
            <w:tcW w:w="6627" w:type="dxa"/>
            <w:textDirection w:val="lrTb"/>
            <w:noWrap w:val="false"/>
          </w:tcPr>
          <w:p>
            <w:r>
              <w:t xml:space="preserve">Человек, действующий из позиции «Ребёнка» очень эмоциональный, непредсказуемый, обидчивый, требующий внимания, протестующий, творческий, нелогичный, зачастую инфантильный (ожидающий, что проблему решат за него), не соблюдающий общие правила, импульсивный.</w:t>
            </w:r>
            <w:r/>
          </w:p>
          <w:p>
            <w:r/>
            <w:r/>
          </w:p>
        </w:tc>
      </w:tr>
      <w:tr>
        <w:trPr>
          <w:trHeight w:val="1895"/>
        </w:trPr>
        <w:tc>
          <w:tcPr>
            <w:tcW w:w="3227" w:type="dxa"/>
            <w:vAlign w:val="center"/>
            <w:textDirection w:val="lrTb"/>
            <w:noWrap w:val="false"/>
          </w:tcPr>
          <w:p>
            <w:pPr>
              <w:rPr>
                <w:b/>
                <w:sz w:val="32"/>
              </w:rPr>
            </w:pPr>
            <w:r>
              <w:rPr>
                <w:b/>
                <w:sz w:val="32"/>
                <w:lang w:val="en-US"/>
              </w:rPr>
              <mc:AlternateContent>
                <mc:Choice Requires="wpg">
                  <w:drawing>
                    <wp:anchor xmlns:wp="http://schemas.openxmlformats.org/drawingml/2006/wordprocessingDrawing" distT="0" distB="0" distL="114300" distR="114300" simplePos="0" relativeHeight="251538432" behindDoc="1" locked="0" layoutInCell="1" allowOverlap="1">
                      <wp:simplePos x="0" y="0"/>
                      <wp:positionH relativeFrom="column">
                        <wp:posOffset>-44449</wp:posOffset>
                      </wp:positionH>
                      <wp:positionV relativeFrom="paragraph">
                        <wp:posOffset>-252729</wp:posOffset>
                      </wp:positionV>
                      <wp:extent cx="899795" cy="900430"/>
                      <wp:effectExtent l="0" t="0" r="0" b="0"/>
                      <wp:wrapNone/>
                      <wp:docPr id="104" name="" hidden="false"/>
                      <wp:cNvGraphicFramePr/>
                      <a:graphic xmlns:a="http://schemas.openxmlformats.org/drawingml/2006/main">
                        <a:graphicData uri="http://schemas.microsoft.com/office/word/2010/wordprocessingShape">
                          <wps:wsp>
                            <wps:cNvSpPr/>
                            <wps:spPr bwMode="auto">
                              <a:xfrm>
                                <a:off x="0" y="0"/>
                                <a:ext cx="899795" cy="900430"/>
                              </a:xfrm>
                              <a:prstGeom prst="ellipse">
                                <a:avLst/>
                              </a:prstGeom>
                              <a:solidFill>
                                <a:srgbClr val="B8CCE4"/>
                              </a:solidFill>
                              <a:ln>
                                <a:noFill/>
                              </a:ln>
                            </wps:spPr>
                            <wps:bodyPr rot="0">
                              <a:prstTxWarp prst="textNoShape">
                                <a:avLst/>
                              </a:prstTxWarp>
                              <a:noAutofit/>
                            </wps:bodyPr>
                          </wps:wsp>
                        </a:graphicData>
                      </a:graphic>
                    </wp:anchor>
                  </w:drawing>
                </mc:Choice>
                <mc:Fallback>
                  <w:pict>
                    <v:shape id="shape 189" o:spid="_x0000_s189" o:spt="3" style="position:absolute;mso-wrap-distance-left:9.0pt;mso-wrap-distance-top:0.0pt;mso-wrap-distance-right:9.0pt;mso-wrap-distance-bottom:0.0pt;z-index:-251538432;o:allowoverlap:true;o:allowincell:true;mso-position-horizontal-relative:text;margin-left:-3.5pt;mso-position-horizontal:absolute;mso-position-vertical-relative:text;margin-top:-19.9pt;mso-position-vertical:absolute;width:70.8pt;height:70.9pt;" coordsize="100000,100000" path="" fillcolor="#B8CCE4" stroked="f">
                      <v:path textboxrect="0,0,0,0"/>
                    </v:shape>
                  </w:pict>
                </mc:Fallback>
              </mc:AlternateContent>
            </w:r>
            <w:r>
              <w:rPr>
                <w:b/>
                <w:sz w:val="32"/>
              </w:rPr>
              <w:t xml:space="preserve">Взрослый</w:t>
            </w:r>
            <w:r/>
          </w:p>
        </w:tc>
        <w:tc>
          <w:tcPr>
            <w:tcW w:w="6627" w:type="dxa"/>
            <w:textDirection w:val="lrTb"/>
            <w:noWrap w:val="false"/>
          </w:tcPr>
          <w:p>
            <w:r>
              <w:t xml:space="preserve">Человек, действующий из позиции «Взрослого» логичен, рассудителен, тщательно взвешивает слова и аргументы, устойчив к провокациям, давлению, свободен от предрассудков и самообмана, не поддается чужому влиянию и манипуляции.</w:t>
            </w:r>
            <w:r/>
          </w:p>
          <w:p>
            <w:r/>
            <w:r/>
          </w:p>
        </w:tc>
      </w:tr>
    </w:tbl>
    <w:p>
      <w:r/>
      <w:r/>
    </w:p>
    <w:p>
      <w:pPr>
        <w:rPr>
          <w:sz w:val="24"/>
        </w:rPr>
      </w:pPr>
      <w:r>
        <w:rPr>
          <w:sz w:val="24"/>
        </w:rPr>
        <w:t xml:space="preserve">Конфликты</w:t>
      </w:r>
      <w:r>
        <w:rPr>
          <w:sz w:val="24"/>
        </w:rPr>
        <w:t xml:space="preserve"> чаще всего проявляются </w:t>
      </w:r>
      <w:r>
        <w:rPr>
          <w:sz w:val="24"/>
        </w:rPr>
        <w:t xml:space="preserve">собеседниками</w:t>
      </w:r>
      <w:r>
        <w:rPr>
          <w:sz w:val="24"/>
        </w:rPr>
        <w:t xml:space="preserve"> через п</w:t>
      </w:r>
      <w:r>
        <w:rPr>
          <w:sz w:val="24"/>
        </w:rPr>
        <w:t xml:space="preserve">озиции «Родитель» и «Ребенок». </w:t>
      </w:r>
      <w:r/>
    </w:p>
    <w:tbl>
      <w:tblPr>
        <w:tblStyle w:val="818"/>
        <w:tblW w:w="0" w:type="auto"/>
        <w:tblBorders>
          <w:left w:val="none" w:sz="0" w:space="0" w:color="auto"/>
          <w:top w:val="none" w:sz="0" w:space="0" w:color="auto"/>
          <w:right w:val="none" w:sz="0" w:space="0" w:color="auto"/>
          <w:bottom w:val="none" w:sz="0" w:space="0" w:color="auto"/>
          <w:insideV w:val="none" w:sz="0" w:space="0" w:color="auto"/>
          <w:insideH w:val="none" w:sz="0" w:space="0" w:color="auto"/>
        </w:tblBorders>
        <w:tblLook w:val="04A0" w:firstRow="1" w:lastRow="0" w:firstColumn="1" w:lastColumn="0" w:noHBand="0" w:noVBand="1"/>
      </w:tblPr>
      <w:tblGrid>
        <w:gridCol w:w="4812"/>
        <w:gridCol w:w="4759"/>
      </w:tblGrid>
      <w:tr>
        <w:trPr/>
        <w:tc>
          <w:tcPr>
            <w:shd w:val="clear" w:fill="D99594" w:color="auto"/>
            <w:tcW w:w="4927" w:type="dxa"/>
            <w:textDirection w:val="lrTb"/>
            <w:noWrap w:val="false"/>
          </w:tcPr>
          <w:p>
            <w:pPr>
              <w:rPr>
                <w:sz w:val="24"/>
              </w:rPr>
            </w:pPr>
            <w:r>
              <w:rPr>
                <w:sz w:val="24"/>
              </w:rPr>
              <w:t xml:space="preserve">Конфликтныйсобеседник</w:t>
            </w:r>
            <w:r/>
          </w:p>
        </w:tc>
        <w:tc>
          <w:tcPr>
            <w:shd w:val="clear" w:fill="8DB3E2" w:color="auto"/>
            <w:tcW w:w="4927" w:type="dxa"/>
            <w:textDirection w:val="lrTb"/>
            <w:noWrap w:val="false"/>
          </w:tcPr>
          <w:p>
            <w:pPr>
              <w:rPr>
                <w:sz w:val="24"/>
              </w:rPr>
            </w:pPr>
            <w:r>
              <w:rPr>
                <w:sz w:val="24"/>
              </w:rPr>
              <w:t xml:space="preserve">Конструктивная роль/позиция</w:t>
            </w:r>
            <w:r/>
          </w:p>
        </w:tc>
      </w:tr>
      <w:tr>
        <w:trPr/>
        <w:tc>
          <w:tcPr>
            <w:shd w:val="clear" w:fill="F2DBDB" w:color="auto"/>
            <w:tcW w:w="4927" w:type="dxa"/>
            <w:textDirection w:val="lrTb"/>
            <w:noWrap w:val="false"/>
          </w:tcPr>
          <w:p>
            <w:pPr>
              <w:rPr>
                <w:sz w:val="24"/>
              </w:rPr>
            </w:pPr>
            <w:r>
              <w:rPr>
                <w:sz w:val="24"/>
              </w:rPr>
              <w:t xml:space="preserve">«Ребенок»</w:t>
            </w:r>
            <w:r/>
          </w:p>
          <w:p>
            <w:pPr>
              <w:rPr>
                <w:sz w:val="24"/>
              </w:rPr>
            </w:pPr>
            <w:r>
              <w:rPr>
                <w:sz w:val="24"/>
              </w:rPr>
              <w:t xml:space="preserve">«Родитель»</w:t>
            </w:r>
            <w:r/>
          </w:p>
        </w:tc>
        <w:tc>
          <w:tcPr>
            <w:shd w:val="clear" w:fill="DAEEF3" w:color="auto"/>
            <w:tcW w:w="4927" w:type="dxa"/>
            <w:vAlign w:val="center"/>
            <w:textDirection w:val="lrTb"/>
            <w:noWrap w:val="false"/>
          </w:tcPr>
          <w:p>
            <w:pPr>
              <w:rPr>
                <w:sz w:val="24"/>
              </w:rPr>
            </w:pPr>
            <w:r>
              <w:rPr>
                <w:sz w:val="24"/>
              </w:rPr>
              <w:t xml:space="preserve">«Взрослый»</w:t>
            </w:r>
            <w:r/>
          </w:p>
        </w:tc>
      </w:tr>
    </w:tbl>
    <w:p>
      <w:pPr>
        <w:rPr>
          <w:sz w:val="24"/>
        </w:rPr>
      </w:pPr>
      <w:r>
        <w:rPr>
          <w:sz w:val="24"/>
        </w:rPr>
      </w:r>
      <w:r/>
    </w:p>
    <w:p>
      <w:pPr>
        <w:rPr>
          <w:sz w:val="24"/>
        </w:rPr>
      </w:pPr>
      <w:r>
        <w:rPr>
          <w:sz w:val="24"/>
        </w:rPr>
        <w:t xml:space="preserve">Важно понимать, </w:t>
      </w:r>
      <w:r>
        <w:rPr>
          <w:sz w:val="24"/>
        </w:rPr>
        <w:t xml:space="preserve">что роли не зависят от пола, возраста человека или его семейного положения. На выбор человеком роли/позиции влияют различные факторы - особенности его характера, воспитания, жизненного опыта, а также настроение, конкретная ситуация и действия других людей.</w:t>
      </w:r>
      <w:r/>
    </w:p>
    <w:p>
      <w:pPr>
        <w:rPr>
          <w:sz w:val="24"/>
        </w:rPr>
      </w:pPr>
      <w:r>
        <w:rPr>
          <w:sz w:val="24"/>
        </w:rPr>
        <w:t xml:space="preserve">Один и тот же человек</w:t>
      </w:r>
      <w:r>
        <w:rPr>
          <w:sz w:val="24"/>
        </w:rPr>
        <w:t xml:space="preserve"> в зависимости от ситуации и отношения к нему, может вести себя из совершенно разных ролей. </w:t>
      </w:r>
      <w:r>
        <w:rPr>
          <w:sz w:val="24"/>
        </w:rPr>
        <w:t xml:space="preserve">Вам</w:t>
      </w:r>
      <w:r>
        <w:rPr>
          <w:sz w:val="24"/>
        </w:rPr>
        <w:t xml:space="preserve"> важно </w:t>
      </w:r>
      <w:r>
        <w:rPr>
          <w:sz w:val="24"/>
        </w:rPr>
        <w:t xml:space="preserve">распознать, кто сейчас перед вами – Взрослый собеседник</w:t>
      </w:r>
      <w:r>
        <w:rPr>
          <w:sz w:val="24"/>
        </w:rPr>
        <w:t xml:space="preserve">, </w:t>
      </w:r>
      <w:r>
        <w:rPr>
          <w:sz w:val="24"/>
        </w:rPr>
        <w:t xml:space="preserve">собеседник</w:t>
      </w:r>
      <w:r>
        <w:rPr>
          <w:sz w:val="24"/>
        </w:rPr>
        <w:t xml:space="preserve">-Родитель или </w:t>
      </w:r>
      <w:r>
        <w:rPr>
          <w:sz w:val="24"/>
        </w:rPr>
        <w:t xml:space="preserve">собеседник</w:t>
      </w:r>
      <w:r>
        <w:rPr>
          <w:sz w:val="24"/>
        </w:rPr>
        <w:t xml:space="preserve">-Ребенок и в зависимости от ситуации, выбр</w:t>
      </w:r>
      <w:r>
        <w:rPr>
          <w:sz w:val="24"/>
        </w:rPr>
        <w:t xml:space="preserve">ать правильную тактику действий, для этого читайте ниже. </w:t>
      </w:r>
      <w:r/>
    </w:p>
    <w:p>
      <w:pPr>
        <w:rPr>
          <w:b/>
          <w:sz w:val="36"/>
        </w:rPr>
      </w:pPr>
      <w:r>
        <w:rPr>
          <w:sz w:val="24"/>
        </w:rPr>
        <w:br w:type="page"/>
      </w:r>
      <w:r>
        <w:rPr>
          <w:b/>
          <w:sz w:val="36"/>
        </w:rPr>
        <w:t xml:space="preserve">Критикующий «Родитель»</w:t>
      </w:r>
      <w:r/>
    </w:p>
    <w:tbl>
      <w:tblPr>
        <w:tblW w:w="0" w:type="auto"/>
        <w:tblBorders>
          <w:left w:val="single" w:sz="6" w:space="0" w:color="auto"/>
          <w:top w:val="single" w:sz="6" w:space="0" w:color="auto"/>
          <w:right w:val="single" w:sz="6" w:space="0" w:color="auto"/>
          <w:bottom w:val="single" w:sz="6" w:space="0" w:color="auto"/>
          <w:insideV w:val="single" w:sz="6" w:space="0" w:color="auto"/>
          <w:insideH w:val="single" w:sz="6" w:space="0" w:color="auto"/>
        </w:tblBorders>
        <w:tblLayout w:type="fixed"/>
        <w:tblLook w:val="0000" w:firstRow="0" w:lastRow="0" w:firstColumn="0" w:lastColumn="0" w:noHBand="0" w:noVBand="0"/>
      </w:tblPr>
      <w:tblGrid>
        <w:gridCol w:w="3936"/>
        <w:gridCol w:w="2835"/>
        <w:gridCol w:w="3057"/>
      </w:tblGrid>
      <w:tr>
        <w:trPr>
          <w:cantSplit/>
          <w:trHeight w:val="322"/>
        </w:trPr>
        <w:tc>
          <w:tcPr>
            <w:shd w:val="pct5" w:color="000000" w:fill="FFFFFF"/>
            <w:tcW w:w="3936" w:type="dxa"/>
            <w:vAlign w:val="center"/>
            <w:textDirection w:val="lrTb"/>
            <w:noWrap w:val="false"/>
          </w:tcPr>
          <w:p>
            <w:pPr>
              <w:rPr>
                <w:b/>
              </w:rPr>
            </w:pPr>
            <w:r>
              <w:rPr>
                <w:b/>
              </w:rPr>
              <w:t xml:space="preserve">Формулировки</w:t>
            </w:r>
            <w:r/>
          </w:p>
        </w:tc>
        <w:tc>
          <w:tcPr>
            <w:shd w:val="pct5" w:color="000000" w:fill="FFFFFF"/>
            <w:tcW w:w="2835" w:type="dxa"/>
            <w:vAlign w:val="center"/>
            <w:textDirection w:val="lrTb"/>
            <w:noWrap w:val="false"/>
          </w:tcPr>
          <w:p>
            <w:pPr>
              <w:rPr>
                <w:b/>
              </w:rPr>
            </w:pPr>
            <w:r>
              <w:rPr>
                <w:b/>
              </w:rPr>
              <w:t xml:space="preserve">Интонация</w:t>
            </w:r>
            <w:r/>
          </w:p>
          <w:p>
            <w:pPr>
              <w:rPr>
                <w:b/>
              </w:rPr>
            </w:pPr>
            <w:r>
              <w:rPr>
                <w:b/>
              </w:rPr>
              <w:t xml:space="preserve">Манера говорить</w:t>
            </w:r>
            <w:r/>
          </w:p>
        </w:tc>
        <w:tc>
          <w:tcPr>
            <w:shd w:val="pct5" w:color="000000" w:fill="FFFFFF"/>
            <w:tcW w:w="3057" w:type="dxa"/>
            <w:vAlign w:val="center"/>
            <w:textDirection w:val="lrTb"/>
            <w:noWrap w:val="false"/>
          </w:tcPr>
          <w:p>
            <w:pPr>
              <w:rPr>
                <w:b/>
              </w:rPr>
            </w:pPr>
            <w:r>
              <w:rPr>
                <w:b/>
              </w:rPr>
              <w:t xml:space="preserve">Выражение лица</w:t>
            </w:r>
            <w:r/>
          </w:p>
          <w:p>
            <w:pPr>
              <w:rPr>
                <w:b/>
              </w:rPr>
            </w:pPr>
            <w:r>
              <w:rPr>
                <w:b/>
              </w:rPr>
              <w:t xml:space="preserve">Положение тела</w:t>
            </w:r>
            <w:r/>
          </w:p>
          <w:p>
            <w:pPr>
              <w:rPr>
                <w:b/>
              </w:rPr>
            </w:pPr>
            <w:r>
              <w:rPr>
                <w:b/>
              </w:rPr>
              <w:t xml:space="preserve">Жесты</w:t>
            </w:r>
            <w:r/>
          </w:p>
        </w:tc>
      </w:tr>
      <w:tr>
        <w:trPr>
          <w:cantSplit/>
          <w:trHeight w:val="322"/>
        </w:trPr>
        <w:tc>
          <w:tcPr>
            <w:tcW w:w="3936" w:type="dxa"/>
            <w:textDirection w:val="lrTb"/>
            <w:noWrap w:val="false"/>
          </w:tcPr>
          <w:p>
            <w:r>
              <w:t xml:space="preserve">«Вам нужно…»</w:t>
            </w:r>
            <w:r/>
          </w:p>
          <w:p>
            <w:r>
              <w:t xml:space="preserve">«Вы должны…»</w:t>
            </w:r>
            <w:r/>
          </w:p>
          <w:p>
            <w:r>
              <w:t xml:space="preserve">«Ни в коем случае…»</w:t>
            </w:r>
            <w:r/>
          </w:p>
          <w:p>
            <w:r>
              <w:t xml:space="preserve">«Это ваши проблемы…»</w:t>
            </w:r>
            <w:r/>
          </w:p>
          <w:p>
            <w:r>
              <w:t xml:space="preserve">«Это ваша работа/обязанность…»</w:t>
            </w:r>
            <w:r/>
          </w:p>
          <w:p>
            <w:r>
              <w:t xml:space="preserve">«Очень плохо…»</w:t>
            </w:r>
            <w:r/>
          </w:p>
          <w:p>
            <w:r>
              <w:t xml:space="preserve">«Нужно делать так…»</w:t>
            </w:r>
            <w:r/>
          </w:p>
          <w:p>
            <w:r>
              <w:t xml:space="preserve">«Слушайте!»</w:t>
            </w:r>
            <w:r/>
          </w:p>
          <w:p>
            <w:r>
              <w:t xml:space="preserve">«Вам нужно лучше работать!»</w:t>
            </w:r>
            <w:r/>
          </w:p>
          <w:p>
            <w:r>
              <w:t xml:space="preserve">«Ваша точка зрения неправильна…»</w:t>
            </w:r>
            <w:r/>
          </w:p>
          <w:p>
            <w:r>
              <w:t xml:space="preserve">«Это чистой воды безобразие!»</w:t>
            </w:r>
            <w:r/>
          </w:p>
          <w:p>
            <w:r>
              <w:t xml:space="preserve">«Да, но…»</w:t>
            </w:r>
            <w:r/>
          </w:p>
          <w:p>
            <w:r/>
            <w:r/>
          </w:p>
        </w:tc>
        <w:tc>
          <w:tcPr>
            <w:tcW w:w="2835" w:type="dxa"/>
            <w:textDirection w:val="lrTb"/>
            <w:noWrap w:val="false"/>
          </w:tcPr>
          <w:p>
            <w:r>
              <w:t xml:space="preserve">снисходительно</w:t>
            </w:r>
            <w:r/>
          </w:p>
          <w:p>
            <w:r>
              <w:t xml:space="preserve">надменно</w:t>
            </w:r>
            <w:r/>
          </w:p>
          <w:p>
            <w:r>
              <w:t xml:space="preserve">иронично</w:t>
            </w:r>
            <w:r/>
          </w:p>
          <w:p>
            <w:r>
              <w:t xml:space="preserve">обвиняющее</w:t>
            </w:r>
            <w:r/>
          </w:p>
          <w:p>
            <w:r>
              <w:t xml:space="preserve">нравоучительный тон</w:t>
            </w:r>
            <w:r/>
          </w:p>
          <w:p>
            <w:r>
              <w:t xml:space="preserve">громко </w:t>
            </w:r>
            <w:r/>
          </w:p>
          <w:p>
            <w:r>
              <w:t xml:space="preserve">резко</w:t>
            </w:r>
            <w:r/>
          </w:p>
          <w:p>
            <w:r>
              <w:t xml:space="preserve">оскорбленно</w:t>
            </w:r>
            <w:r/>
          </w:p>
          <w:p>
            <w:r>
              <w:t xml:space="preserve">с отвращением</w:t>
            </w:r>
            <w:r/>
          </w:p>
          <w:p>
            <w:r>
              <w:t xml:space="preserve">приказывая</w:t>
            </w:r>
            <w:r/>
          </w:p>
          <w:p>
            <w:r/>
            <w:r/>
          </w:p>
          <w:p>
            <w:r/>
            <w:r/>
          </w:p>
          <w:p>
            <w:r/>
            <w:r/>
          </w:p>
          <w:p>
            <w:r/>
            <w:r/>
          </w:p>
        </w:tc>
        <w:tc>
          <w:tcPr>
            <w:tcW w:w="3057" w:type="dxa"/>
            <w:textDirection w:val="lrTb"/>
            <w:noWrap w:val="false"/>
          </w:tcPr>
          <w:p>
            <w:r>
              <w:t xml:space="preserve">наморщенный лоб</w:t>
            </w:r>
            <w:r/>
          </w:p>
          <w:p>
            <w:r>
              <w:t xml:space="preserve">жесткий, неодобрительный</w:t>
            </w:r>
            <w:r/>
          </w:p>
          <w:p>
            <w:r>
              <w:t xml:space="preserve">взгляд</w:t>
            </w:r>
            <w:r/>
          </w:p>
          <w:p>
            <w:r>
              <w:t xml:space="preserve">оценивающий взгляд</w:t>
            </w:r>
            <w:r/>
          </w:p>
          <w:p>
            <w:r>
              <w:t xml:space="preserve">неодобрительное покачивание головой</w:t>
            </w:r>
            <w:r/>
          </w:p>
          <w:p>
            <w:r>
              <w:t xml:space="preserve">мотает или критически покачивает головой</w:t>
            </w:r>
            <w:r/>
          </w:p>
          <w:p>
            <w:r>
              <w:t xml:space="preserve">упирается руками в бедра или держит руки перед грудью</w:t>
            </w:r>
            <w:r/>
          </w:p>
          <w:p>
            <w:r>
              <w:t xml:space="preserve">самодовольные жесты</w:t>
            </w:r>
            <w:r/>
          </w:p>
          <w:p>
            <w:r/>
            <w:r/>
          </w:p>
          <w:p>
            <w:r/>
            <w:r/>
          </w:p>
        </w:tc>
      </w:tr>
    </w:tbl>
    <w:p>
      <w:r/>
      <w:r/>
    </w:p>
    <w:p>
      <w:r>
        <w:rPr>
          <w:b/>
        </w:rPr>
        <w:t xml:space="preserve">Поведение вообще:</w:t>
      </w:r>
      <w:r>
        <w:t xml:space="preserve">автоматически судит и оценивает (например, других людей)</w:t>
      </w:r>
      <w:r>
        <w:t xml:space="preserve">, </w:t>
      </w:r>
      <w:r>
        <w:t xml:space="preserve">ищет виноватых</w:t>
      </w:r>
      <w:r>
        <w:t xml:space="preserve">, </w:t>
      </w:r>
      <w:r>
        <w:t xml:space="preserve">не терпит возражений (спорит)</w:t>
      </w:r>
      <w:r>
        <w:t xml:space="preserve">, </w:t>
      </w:r>
      <w:r>
        <w:t xml:space="preserve">наказывает</w:t>
      </w:r>
      <w:r>
        <w:t xml:space="preserve">, </w:t>
      </w:r>
      <w:r>
        <w:t xml:space="preserve">употребляет специальну</w:t>
      </w:r>
      <w:r>
        <w:t xml:space="preserve">ю, профессиональную лексику или, </w:t>
      </w:r>
      <w:r>
        <w:t xml:space="preserve">иностранные слова, которые его собеседник не знает</w:t>
      </w:r>
      <w:r>
        <w:t xml:space="preserve">, </w:t>
      </w:r>
      <w:r>
        <w:t xml:space="preserve">всячески старается продемонстрировать свой авторитет</w:t>
      </w:r>
      <w:r>
        <w:t xml:space="preserve">. </w:t>
      </w:r>
      <w:r/>
    </w:p>
    <w:p>
      <w:r/>
      <w:r/>
    </w:p>
    <w:p>
      <w:r/>
      <w:r/>
    </w:p>
    <w:p>
      <w:r/>
      <w:r/>
    </w:p>
    <w:p>
      <w:r/>
      <w:r/>
    </w:p>
    <w:p>
      <w:r/>
      <w:r/>
    </w:p>
    <w:p>
      <w:r/>
      <w:r/>
    </w:p>
    <w:p>
      <w:pPr>
        <w:rPr>
          <w:b/>
          <w:sz w:val="36"/>
        </w:rPr>
      </w:pPr>
      <w:r>
        <w:rPr>
          <w:b/>
          <w:sz w:val="36"/>
        </w:rPr>
        <w:t xml:space="preserve">Заботливый «Родитель»</w:t>
      </w:r>
      <w:r/>
    </w:p>
    <w:tbl>
      <w:tblPr>
        <w:tblW w:w="0" w:type="auto"/>
        <w:tblBorders>
          <w:left w:val="single" w:sz="6" w:space="0" w:color="auto"/>
          <w:top w:val="single" w:sz="6" w:space="0" w:color="auto"/>
          <w:right w:val="single" w:sz="6" w:space="0" w:color="auto"/>
          <w:bottom w:val="single" w:sz="6" w:space="0" w:color="auto"/>
          <w:insideV w:val="single" w:sz="6" w:space="0" w:color="auto"/>
          <w:insideH w:val="single" w:sz="6" w:space="0" w:color="auto"/>
        </w:tblBorders>
        <w:tblLayout w:type="fixed"/>
        <w:tblLook w:val="0000" w:firstRow="0" w:lastRow="0" w:firstColumn="0" w:lastColumn="0" w:noHBand="0" w:noVBand="0"/>
      </w:tblPr>
      <w:tblGrid>
        <w:gridCol w:w="3379"/>
        <w:gridCol w:w="3379"/>
        <w:gridCol w:w="3070"/>
      </w:tblGrid>
      <w:tr>
        <w:trPr/>
        <w:tc>
          <w:tcPr>
            <w:shd w:val="pct5" w:color="000000" w:fill="FFFFFF"/>
            <w:tcW w:w="3379" w:type="dxa"/>
            <w:vAlign w:val="center"/>
            <w:textDirection w:val="lrTb"/>
            <w:noWrap w:val="false"/>
          </w:tcPr>
          <w:p>
            <w:pPr>
              <w:rPr>
                <w:b/>
              </w:rPr>
            </w:pPr>
            <w:r>
              <w:rPr>
                <w:b/>
              </w:rPr>
              <w:t xml:space="preserve">Формулировки</w:t>
            </w:r>
            <w:r/>
          </w:p>
        </w:tc>
        <w:tc>
          <w:tcPr>
            <w:shd w:val="pct5" w:color="000000" w:fill="FFFFFF"/>
            <w:tcW w:w="3379" w:type="dxa"/>
            <w:vAlign w:val="center"/>
            <w:textDirection w:val="lrTb"/>
            <w:noWrap w:val="false"/>
          </w:tcPr>
          <w:p>
            <w:pPr>
              <w:rPr>
                <w:b/>
              </w:rPr>
            </w:pPr>
            <w:r>
              <w:rPr>
                <w:b/>
              </w:rPr>
              <w:t xml:space="preserve">Интонация</w:t>
            </w:r>
            <w:r/>
          </w:p>
          <w:p>
            <w:pPr>
              <w:rPr>
                <w:b/>
              </w:rPr>
            </w:pPr>
            <w:r>
              <w:rPr>
                <w:b/>
              </w:rPr>
              <w:t xml:space="preserve">Манера говорить</w:t>
            </w:r>
            <w:r/>
          </w:p>
        </w:tc>
        <w:tc>
          <w:tcPr>
            <w:shd w:val="pct5" w:color="000000" w:fill="FFFFFF"/>
            <w:tcW w:w="3070" w:type="dxa"/>
            <w:vAlign w:val="center"/>
            <w:textDirection w:val="lrTb"/>
            <w:noWrap w:val="false"/>
          </w:tcPr>
          <w:p>
            <w:pPr>
              <w:rPr>
                <w:b/>
              </w:rPr>
            </w:pPr>
            <w:r>
              <w:rPr>
                <w:b/>
              </w:rPr>
              <w:t xml:space="preserve">Выражение лица</w:t>
            </w:r>
            <w:r/>
          </w:p>
          <w:p>
            <w:pPr>
              <w:rPr>
                <w:b/>
              </w:rPr>
            </w:pPr>
            <w:r>
              <w:rPr>
                <w:b/>
              </w:rPr>
              <w:t xml:space="preserve">Положение тела</w:t>
            </w:r>
            <w:r/>
          </w:p>
          <w:p>
            <w:pPr>
              <w:rPr>
                <w:b/>
              </w:rPr>
            </w:pPr>
            <w:r>
              <w:rPr>
                <w:b/>
              </w:rPr>
              <w:t xml:space="preserve">Жесты</w:t>
            </w:r>
            <w:r/>
          </w:p>
        </w:tc>
      </w:tr>
      <w:tr>
        <w:trPr>
          <w:trHeight w:val="3204"/>
        </w:trPr>
        <w:tc>
          <w:tcPr>
            <w:tcW w:w="3379" w:type="dxa"/>
            <w:textDirection w:val="lrTb"/>
            <w:noWrap w:val="false"/>
          </w:tcPr>
          <w:p>
            <w:r>
              <w:t xml:space="preserve">«Вот это хорошо, молодец!»</w:t>
            </w:r>
            <w:r/>
          </w:p>
          <w:p>
            <w:r>
              <w:t xml:space="preserve">«Я очень хорошо вас понимаю…»</w:t>
            </w:r>
            <w:r/>
          </w:p>
          <w:p>
            <w:r>
              <w:t xml:space="preserve">«Бывает, просто не сразу разобрались…»</w:t>
            </w:r>
            <w:r/>
          </w:p>
          <w:p>
            <w:r>
              <w:t xml:space="preserve">«Не переживайте вы так…»</w:t>
            </w:r>
            <w:r/>
          </w:p>
          <w:p>
            <w:r>
              <w:t xml:space="preserve">«Ну вот, теперь другое дело…»</w:t>
            </w:r>
            <w:r/>
          </w:p>
          <w:p>
            <w:r>
              <w:t xml:space="preserve">«Это не ваша вина…»</w:t>
            </w:r>
            <w:r/>
          </w:p>
          <w:p>
            <w:r>
              <w:t xml:space="preserve">«Не беспокойтесь, все будет нормально...»</w:t>
            </w:r>
            <w:r/>
          </w:p>
        </w:tc>
        <w:tc>
          <w:tcPr>
            <w:tcW w:w="3379" w:type="dxa"/>
            <w:textDirection w:val="lrTb"/>
            <w:noWrap w:val="false"/>
          </w:tcPr>
          <w:p>
            <w:r>
              <w:t xml:space="preserve">тепло</w:t>
            </w:r>
            <w:r/>
          </w:p>
          <w:p>
            <w:r>
              <w:t xml:space="preserve">успокаивающе</w:t>
            </w:r>
            <w:r/>
          </w:p>
          <w:p>
            <w:r>
              <w:t xml:space="preserve">сочувствующе</w:t>
            </w:r>
            <w:r/>
          </w:p>
          <w:p>
            <w:r/>
            <w:r/>
          </w:p>
        </w:tc>
        <w:tc>
          <w:tcPr>
            <w:tcW w:w="3070" w:type="dxa"/>
            <w:textDirection w:val="lrTb"/>
            <w:noWrap w:val="false"/>
          </w:tcPr>
          <w:p>
            <w:r>
              <w:t xml:space="preserve">обеспокоенное</w:t>
            </w:r>
            <w:r/>
          </w:p>
          <w:p>
            <w:r>
              <w:t xml:space="preserve">участливое</w:t>
            </w:r>
            <w:r/>
          </w:p>
          <w:p>
            <w:r>
              <w:t xml:space="preserve">довольное</w:t>
            </w:r>
            <w:r/>
          </w:p>
          <w:p>
            <w:r>
              <w:t xml:space="preserve">умиротворенное</w:t>
            </w:r>
            <w:r/>
          </w:p>
          <w:p>
            <w:r>
              <w:t xml:space="preserve">отдающее</w:t>
            </w:r>
            <w:r/>
          </w:p>
          <w:p>
            <w:r>
              <w:t xml:space="preserve">улыбающееся</w:t>
            </w:r>
            <w:r/>
          </w:p>
          <w:p>
            <w:r>
              <w:t xml:space="preserve">принимающее</w:t>
            </w:r>
            <w:r/>
          </w:p>
          <w:p>
            <w:r>
              <w:t xml:space="preserve">ободряющее</w:t>
            </w:r>
            <w:r/>
          </w:p>
          <w:p>
            <w:r>
              <w:t xml:space="preserve">примиряющее</w:t>
            </w:r>
            <w:r/>
          </w:p>
          <w:p>
            <w:r>
              <w:t xml:space="preserve">открытая поза</w:t>
            </w:r>
            <w:r/>
          </w:p>
          <w:p>
            <w:r>
              <w:t xml:space="preserve">рука на предплечье</w:t>
            </w:r>
            <w:r/>
          </w:p>
        </w:tc>
      </w:tr>
    </w:tbl>
    <w:p>
      <w:r/>
      <w:r/>
    </w:p>
    <w:p>
      <w:r>
        <w:rPr>
          <w:b/>
        </w:rPr>
        <w:t xml:space="preserve">Характерное поведение:</w:t>
      </w:r>
      <w:r>
        <w:t xml:space="preserve">помогает</w:t>
      </w:r>
      <w:r>
        <w:t xml:space="preserve">, </w:t>
      </w:r>
      <w:r>
        <w:t xml:space="preserve">признает другого</w:t>
      </w:r>
      <w:r>
        <w:t xml:space="preserve">, </w:t>
      </w:r>
      <w:r>
        <w:t xml:space="preserve">разрешает</w:t>
      </w:r>
      <w:r>
        <w:t xml:space="preserve">, </w:t>
      </w:r>
      <w:r>
        <w:t xml:space="preserve">утешает, успокаивает</w:t>
      </w:r>
      <w:r>
        <w:t xml:space="preserve">, </w:t>
      </w:r>
      <w:r>
        <w:t xml:space="preserve">ценит</w:t>
      </w:r>
      <w:r>
        <w:t xml:space="preserve">, </w:t>
      </w:r>
      <w:r>
        <w:t xml:space="preserve">беспокоится</w:t>
      </w:r>
      <w:r>
        <w:t xml:space="preserve">, </w:t>
      </w:r>
      <w:r>
        <w:t xml:space="preserve">готов помочь</w:t>
      </w:r>
      <w:r>
        <w:t xml:space="preserve">, </w:t>
      </w:r>
      <w:r>
        <w:t xml:space="preserve">оберегает</w:t>
      </w:r>
      <w:r>
        <w:t xml:space="preserve">, </w:t>
      </w:r>
      <w:r>
        <w:t xml:space="preserve">ободряет</w:t>
      </w:r>
      <w:r>
        <w:t xml:space="preserve">, </w:t>
      </w:r>
      <w:r>
        <w:t xml:space="preserve">благосклонен</w:t>
      </w:r>
      <w:r>
        <w:t xml:space="preserve">, </w:t>
      </w:r>
      <w:r>
        <w:t xml:space="preserve">учит</w:t>
      </w:r>
      <w:r>
        <w:t xml:space="preserve">.</w:t>
      </w:r>
      <w:r/>
    </w:p>
    <w:p>
      <w:r/>
      <w:r/>
    </w:p>
    <w:p>
      <w:r>
        <w:t xml:space="preserve">Нередко </w:t>
      </w:r>
      <w:r>
        <w:t xml:space="preserve">собеседник</w:t>
      </w:r>
      <w:r>
        <w:t xml:space="preserve"> сначала выступает в роли критикующего «Родителя» (осуждает, наказывает, критикует), а затем становится заботливым «Родителем» (наказав, жалеет и успокаивает). Это часто проявляется в конфликтных ситуациях, где </w:t>
      </w:r>
      <w:r>
        <w:t xml:space="preserve">собеседник</w:t>
      </w:r>
      <w:r>
        <w:t xml:space="preserve"> сначала обвиняет</w:t>
      </w:r>
      <w:r>
        <w:t xml:space="preserve">, критикует</w:t>
      </w:r>
      <w:r>
        <w:t xml:space="preserve">, стараясь доказать свое превосходство, а после того, как добьется своего или конфликт угасает, проявляет «снисходительность», старается сгладить ситуацию, пожалеть, успокоить оппонента.</w:t>
      </w:r>
      <w:r/>
    </w:p>
    <w:p>
      <w:pPr>
        <w:rPr>
          <w:b/>
          <w:sz w:val="36"/>
        </w:rPr>
      </w:pPr>
      <w:r>
        <w:rPr>
          <w:b/>
          <w:sz w:val="36"/>
        </w:rPr>
      </w:r>
      <w:r/>
    </w:p>
    <w:p>
      <w:pPr>
        <w:rPr>
          <w:b/>
          <w:sz w:val="36"/>
        </w:rPr>
      </w:pPr>
      <w:r>
        <w:rPr>
          <w:b/>
          <w:sz w:val="36"/>
        </w:rPr>
      </w:r>
      <w:r/>
    </w:p>
    <w:p>
      <w:pPr>
        <w:rPr>
          <w:b/>
          <w:sz w:val="36"/>
        </w:rPr>
      </w:pPr>
      <w:r>
        <w:rPr>
          <w:b/>
          <w:sz w:val="36"/>
        </w:rPr>
      </w:r>
      <w:r/>
    </w:p>
    <w:p>
      <w:pPr>
        <w:rPr>
          <w:b/>
          <w:sz w:val="36"/>
        </w:rPr>
      </w:pPr>
      <w:r>
        <w:rPr>
          <w:b/>
          <w:sz w:val="36"/>
        </w:rPr>
      </w:r>
      <w:r/>
    </w:p>
    <w:p>
      <w:pPr>
        <w:rPr>
          <w:b/>
          <w:sz w:val="36"/>
        </w:rPr>
      </w:pPr>
      <w:r>
        <w:rPr>
          <w:b/>
          <w:sz w:val="36"/>
        </w:rPr>
        <w:t xml:space="preserve">«Ребенок»</w:t>
      </w:r>
      <w:r/>
    </w:p>
    <w:tbl>
      <w:tblPr>
        <w:tblW w:w="0" w:type="auto"/>
        <w:tblBorders>
          <w:left w:val="single" w:sz="6" w:space="0" w:color="auto"/>
          <w:top w:val="single" w:sz="6" w:space="0" w:color="auto"/>
          <w:right w:val="single" w:sz="6" w:space="0" w:color="auto"/>
          <w:bottom w:val="single" w:sz="6" w:space="0" w:color="auto"/>
          <w:insideV w:val="single" w:sz="6" w:space="0" w:color="auto"/>
          <w:insideH w:val="single" w:sz="6" w:space="0" w:color="auto"/>
        </w:tblBorders>
        <w:tblLayout w:type="fixed"/>
        <w:tblLook w:val="0000" w:firstRow="0" w:lastRow="0" w:firstColumn="0" w:lastColumn="0" w:noHBand="0" w:noVBand="0"/>
      </w:tblPr>
      <w:tblGrid>
        <w:gridCol w:w="3652"/>
        <w:gridCol w:w="3145"/>
        <w:gridCol w:w="7"/>
        <w:gridCol w:w="3024"/>
      </w:tblGrid>
      <w:tr>
        <w:trPr>
          <w:cantSplit/>
          <w:trHeight w:val="322"/>
        </w:trPr>
        <w:tc>
          <w:tcPr>
            <w:shd w:val="pct5" w:color="000000" w:fill="FFFFFF"/>
            <w:tcW w:w="3652" w:type="dxa"/>
            <w:vAlign w:val="center"/>
            <w:textDirection w:val="lrTb"/>
            <w:noWrap w:val="false"/>
          </w:tcPr>
          <w:p>
            <w:pPr>
              <w:rPr>
                <w:b/>
              </w:rPr>
            </w:pPr>
            <w:r>
              <w:rPr>
                <w:b/>
              </w:rPr>
              <w:t xml:space="preserve">Формулировки</w:t>
            </w:r>
            <w:r/>
          </w:p>
        </w:tc>
        <w:tc>
          <w:tcPr>
            <w:shd w:val="pct5" w:color="000000" w:fill="FFFFFF"/>
            <w:tcW w:w="3145" w:type="dxa"/>
            <w:vAlign w:val="center"/>
            <w:textDirection w:val="lrTb"/>
            <w:noWrap w:val="false"/>
          </w:tcPr>
          <w:p>
            <w:pPr>
              <w:rPr>
                <w:b/>
              </w:rPr>
            </w:pPr>
            <w:r>
              <w:rPr>
                <w:b/>
              </w:rPr>
              <w:t xml:space="preserve">Интонация</w:t>
            </w:r>
            <w:r/>
          </w:p>
          <w:p>
            <w:pPr>
              <w:rPr>
                <w:b/>
              </w:rPr>
            </w:pPr>
            <w:r>
              <w:rPr>
                <w:b/>
              </w:rPr>
              <w:t xml:space="preserve">Манера говорить</w:t>
            </w:r>
            <w:r/>
          </w:p>
        </w:tc>
        <w:tc>
          <w:tcPr>
            <w:gridSpan w:val="2"/>
            <w:shd w:val="pct5" w:color="000000" w:fill="FFFFFF"/>
            <w:tcW w:w="3031" w:type="dxa"/>
            <w:vAlign w:val="center"/>
            <w:textDirection w:val="lrTb"/>
            <w:noWrap w:val="false"/>
          </w:tcPr>
          <w:p>
            <w:pPr>
              <w:rPr>
                <w:b/>
              </w:rPr>
            </w:pPr>
            <w:r>
              <w:rPr>
                <w:b/>
              </w:rPr>
              <w:t xml:space="preserve">Выражение лица</w:t>
            </w:r>
            <w:r/>
          </w:p>
          <w:p>
            <w:pPr>
              <w:rPr>
                <w:b/>
              </w:rPr>
            </w:pPr>
            <w:r>
              <w:rPr>
                <w:b/>
              </w:rPr>
              <w:t xml:space="preserve">Положение тела</w:t>
            </w:r>
            <w:r/>
          </w:p>
          <w:p>
            <w:pPr>
              <w:rPr>
                <w:b/>
              </w:rPr>
            </w:pPr>
            <w:r>
              <w:rPr>
                <w:b/>
              </w:rPr>
              <w:t xml:space="preserve">Жесты</w:t>
            </w:r>
            <w:r/>
          </w:p>
        </w:tc>
      </w:tr>
      <w:tr>
        <w:trPr>
          <w:cantSplit/>
          <w:trHeight w:val="1940"/>
        </w:trPr>
        <w:tc>
          <w:tcPr>
            <w:tcW w:w="3652" w:type="dxa"/>
            <w:textDirection w:val="lrTb"/>
            <w:noWrap w:val="false"/>
          </w:tcPr>
          <w:p>
            <w:r>
              <w:t xml:space="preserve">«Здорово! Класс!»</w:t>
            </w:r>
            <w:r/>
          </w:p>
          <w:p>
            <w:r>
              <w:t xml:space="preserve">«Не знаю, а может…»</w:t>
            </w:r>
            <w:r/>
          </w:p>
          <w:p>
            <w:r>
              <w:t xml:space="preserve">«Я хочу…»</w:t>
            </w:r>
            <w:r/>
          </w:p>
          <w:p>
            <w:r>
              <w:t xml:space="preserve">«Я просто хотел бы…»</w:t>
            </w:r>
            <w:r/>
          </w:p>
          <w:p>
            <w:r>
              <w:t xml:space="preserve">«Ну, если понравится, тогда куплю…»</w:t>
            </w:r>
            <w:r/>
          </w:p>
          <w:p>
            <w:r>
              <w:t xml:space="preserve">«Я уже устал…»</w:t>
            </w:r>
            <w:r/>
          </w:p>
          <w:p>
            <w:r>
              <w:t xml:space="preserve">«Давайте быстрее, я очень спешу!...»</w:t>
            </w:r>
            <w:r/>
          </w:p>
          <w:p>
            <w:r>
              <w:t xml:space="preserve">«О, а это что за функция?!...»</w:t>
            </w:r>
            <w:r/>
          </w:p>
          <w:p>
            <w:r>
              <w:t xml:space="preserve">«А мне это точно подойдет?...»</w:t>
            </w:r>
            <w:r/>
          </w:p>
          <w:p>
            <w:r/>
            <w:r/>
          </w:p>
        </w:tc>
        <w:tc>
          <w:tcPr>
            <w:gridSpan w:val="2"/>
            <w:tcW w:w="3152" w:type="dxa"/>
            <w:textDirection w:val="lrTb"/>
            <w:noWrap w:val="false"/>
          </w:tcPr>
          <w:p>
            <w:r>
              <w:t xml:space="preserve">бурная</w:t>
            </w:r>
            <w:r/>
          </w:p>
          <w:p>
            <w:r>
              <w:t xml:space="preserve">переливающаяся</w:t>
            </w:r>
            <w:r/>
          </w:p>
          <w:p>
            <w:r>
              <w:t xml:space="preserve">громко и звонко </w:t>
            </w:r>
            <w:r/>
          </w:p>
          <w:p>
            <w:r>
              <w:t xml:space="preserve">открыто </w:t>
            </w:r>
            <w:r/>
          </w:p>
          <w:p>
            <w:r>
              <w:t xml:space="preserve">сердечно</w:t>
            </w:r>
            <w:r/>
          </w:p>
          <w:p>
            <w:r>
              <w:t xml:space="preserve">смеясь</w:t>
            </w:r>
            <w:r/>
          </w:p>
          <w:p>
            <w:r/>
            <w:r/>
          </w:p>
        </w:tc>
        <w:tc>
          <w:tcPr>
            <w:tcW w:w="3024" w:type="dxa"/>
            <w:textDirection w:val="lrTb"/>
            <w:noWrap w:val="false"/>
          </w:tcPr>
          <w:p>
            <w:r>
              <w:t xml:space="preserve">любопытное</w:t>
            </w:r>
            <w:r/>
          </w:p>
          <w:p>
            <w:r>
              <w:t xml:space="preserve">взволнованное </w:t>
            </w:r>
            <w:r/>
          </w:p>
          <w:p>
            <w:r>
              <w:t xml:space="preserve">«хитрое»</w:t>
            </w:r>
            <w:r/>
          </w:p>
          <w:p>
            <w:r>
              <w:t xml:space="preserve">воодушевление</w:t>
            </w:r>
            <w:r/>
          </w:p>
          <w:p>
            <w:r>
              <w:t xml:space="preserve">«горящие» глаза</w:t>
            </w:r>
            <w:r/>
          </w:p>
          <w:p>
            <w:r>
              <w:t xml:space="preserve">«живая» мимика (яркие эмоции)</w:t>
            </w:r>
            <w:r/>
          </w:p>
          <w:p>
            <w:r>
              <w:t xml:space="preserve">активная жестикуляция</w:t>
            </w:r>
            <w:r/>
          </w:p>
        </w:tc>
      </w:tr>
    </w:tbl>
    <w:p>
      <w:r/>
      <w:r/>
    </w:p>
    <w:p>
      <w:r>
        <w:rPr>
          <w:b/>
        </w:rPr>
        <w:t xml:space="preserve">Характерное поведение:</w:t>
      </w:r>
      <w:r>
        <w:t xml:space="preserve">формулировки направлены на собственную персону</w:t>
      </w:r>
      <w:r>
        <w:t xml:space="preserve">, </w:t>
      </w:r>
      <w:r>
        <w:t xml:space="preserve">хочет</w:t>
      </w:r>
      <w:r>
        <w:t xml:space="preserve">, </w:t>
      </w:r>
      <w:r>
        <w:t xml:space="preserve">хвалится</w:t>
      </w:r>
      <w:r>
        <w:t xml:space="preserve">, не, </w:t>
      </w:r>
      <w:r>
        <w:t xml:space="preserve">заботится о реакции окружающих</w:t>
      </w:r>
      <w:r>
        <w:t xml:space="preserve">, </w:t>
      </w:r>
      <w:r>
        <w:t xml:space="preserve">спонтанный</w:t>
      </w:r>
      <w:r>
        <w:t xml:space="preserve">, </w:t>
      </w:r>
      <w:r>
        <w:t xml:space="preserve">любопытный</w:t>
      </w:r>
      <w:r>
        <w:t xml:space="preserve">, </w:t>
      </w:r>
      <w:r>
        <w:t xml:space="preserve">творческий</w:t>
      </w:r>
      <w:r>
        <w:t xml:space="preserve">, </w:t>
      </w:r>
      <w:r>
        <w:t xml:space="preserve">небрежный</w:t>
      </w:r>
      <w:r>
        <w:t xml:space="preserve">, </w:t>
      </w:r>
      <w:r>
        <w:t xml:space="preserve">непосредственный</w:t>
      </w:r>
      <w:r>
        <w:t xml:space="preserve">, </w:t>
      </w:r>
      <w:r>
        <w:t xml:space="preserve">открытый, веселый, печальный</w:t>
      </w:r>
      <w:r>
        <w:t xml:space="preserve">, </w:t>
      </w:r>
      <w:r>
        <w:t xml:space="preserve">искренний</w:t>
      </w:r>
      <w:r>
        <w:t xml:space="preserve">, </w:t>
      </w:r>
      <w:r>
        <w:t xml:space="preserve">шутливый</w:t>
      </w:r>
      <w:r>
        <w:t xml:space="preserve">, </w:t>
      </w:r>
      <w:r>
        <w:t xml:space="preserve">нетерпеливый</w:t>
      </w:r>
      <w:r>
        <w:t xml:space="preserve">, </w:t>
      </w:r>
      <w:r>
        <w:t xml:space="preserve">поддразнивающий</w:t>
      </w:r>
      <w:r>
        <w:t xml:space="preserve">,, </w:t>
      </w:r>
      <w:r>
        <w:t xml:space="preserve">демонстрирующий себя</w:t>
      </w:r>
      <w:r>
        <w:t xml:space="preserve">, </w:t>
      </w:r>
      <w:r>
        <w:t xml:space="preserve">выходящий из себя</w:t>
      </w:r>
      <w:r>
        <w:t xml:space="preserve">. </w:t>
      </w:r>
      <w:r/>
    </w:p>
    <w:p>
      <w:r/>
      <w:r/>
    </w:p>
    <w:p>
      <w:r/>
      <w:r/>
    </w:p>
    <w:p>
      <w:r/>
      <w:r/>
    </w:p>
    <w:p>
      <w:r/>
      <w:r/>
    </w:p>
    <w:p>
      <w:r/>
      <w:r/>
    </w:p>
    <w:p>
      <w:r/>
      <w:r/>
    </w:p>
    <w:p>
      <w:r/>
      <w:r/>
    </w:p>
    <w:p>
      <w:r/>
      <w:r/>
    </w:p>
    <w:p>
      <w:r/>
      <w:r/>
    </w:p>
    <w:p>
      <w:pPr>
        <w:rPr>
          <w:b/>
          <w:sz w:val="36"/>
        </w:rPr>
      </w:pPr>
      <w:r>
        <w:rPr>
          <w:b/>
          <w:sz w:val="36"/>
        </w:rPr>
        <w:t xml:space="preserve">«Взрослый»</w:t>
      </w:r>
      <w:r/>
    </w:p>
    <w:tbl>
      <w:tblPr>
        <w:tblW w:w="0" w:type="auto"/>
        <w:tblBorders>
          <w:left w:val="single" w:sz="6" w:space="0" w:color="auto"/>
          <w:top w:val="single" w:sz="6" w:space="0" w:color="auto"/>
          <w:right w:val="single" w:sz="6" w:space="0" w:color="auto"/>
          <w:bottom w:val="single" w:sz="6" w:space="0" w:color="auto"/>
          <w:insideV w:val="single" w:sz="6" w:space="0" w:color="auto"/>
          <w:insideH w:val="single" w:sz="6" w:space="0" w:color="auto"/>
        </w:tblBorders>
        <w:tblLayout w:type="fixed"/>
        <w:tblLook w:val="0000" w:firstRow="0" w:lastRow="0" w:firstColumn="0" w:lastColumn="0" w:noHBand="0" w:noVBand="0"/>
      </w:tblPr>
      <w:tblGrid>
        <w:gridCol w:w="4361"/>
        <w:gridCol w:w="2835"/>
        <w:gridCol w:w="2632"/>
      </w:tblGrid>
      <w:tr>
        <w:trPr>
          <w:cantSplit/>
          <w:trHeight w:val="322"/>
        </w:trPr>
        <w:tc>
          <w:tcPr>
            <w:shd w:val="pct5" w:color="000000" w:fill="FFFFFF"/>
            <w:tcW w:w="4361" w:type="dxa"/>
            <w:vAlign w:val="center"/>
            <w:textDirection w:val="lrTb"/>
            <w:noWrap w:val="false"/>
          </w:tcPr>
          <w:p>
            <w:pPr>
              <w:rPr>
                <w:b/>
              </w:rPr>
            </w:pPr>
            <w:r>
              <w:rPr>
                <w:b/>
              </w:rPr>
              <w:t xml:space="preserve">Формулировки</w:t>
            </w:r>
            <w:r/>
          </w:p>
        </w:tc>
        <w:tc>
          <w:tcPr>
            <w:shd w:val="pct5" w:color="000000" w:fill="FFFFFF"/>
            <w:tcW w:w="2835" w:type="dxa"/>
            <w:vAlign w:val="center"/>
            <w:textDirection w:val="lrTb"/>
            <w:noWrap w:val="false"/>
          </w:tcPr>
          <w:p>
            <w:pPr>
              <w:rPr>
                <w:b/>
              </w:rPr>
            </w:pPr>
            <w:r>
              <w:rPr>
                <w:b/>
              </w:rPr>
              <w:t xml:space="preserve">Интонация</w:t>
            </w:r>
            <w:r/>
          </w:p>
          <w:p>
            <w:pPr>
              <w:rPr>
                <w:b/>
              </w:rPr>
            </w:pPr>
            <w:r>
              <w:rPr>
                <w:b/>
              </w:rPr>
              <w:t xml:space="preserve">Манера говорить</w:t>
            </w:r>
            <w:r/>
          </w:p>
        </w:tc>
        <w:tc>
          <w:tcPr>
            <w:shd w:val="pct5" w:color="000000" w:fill="FFFFFF"/>
            <w:tcW w:w="2632" w:type="dxa"/>
            <w:vAlign w:val="center"/>
            <w:textDirection w:val="lrTb"/>
            <w:noWrap w:val="false"/>
          </w:tcPr>
          <w:p>
            <w:pPr>
              <w:rPr>
                <w:b/>
              </w:rPr>
            </w:pPr>
            <w:r>
              <w:rPr>
                <w:b/>
              </w:rPr>
              <w:t xml:space="preserve">Выражение лица</w:t>
            </w:r>
            <w:r/>
          </w:p>
          <w:p>
            <w:pPr>
              <w:rPr>
                <w:b/>
              </w:rPr>
            </w:pPr>
            <w:r>
              <w:rPr>
                <w:b/>
              </w:rPr>
              <w:t xml:space="preserve">Положение тела</w:t>
            </w:r>
            <w:r/>
          </w:p>
          <w:p>
            <w:pPr>
              <w:rPr>
                <w:b/>
              </w:rPr>
            </w:pPr>
            <w:r>
              <w:rPr>
                <w:b/>
              </w:rPr>
              <w:t xml:space="preserve">Жесты</w:t>
            </w:r>
            <w:r/>
          </w:p>
        </w:tc>
      </w:tr>
      <w:tr>
        <w:trPr>
          <w:cantSplit/>
          <w:trHeight w:val="3958"/>
        </w:trPr>
        <w:tc>
          <w:tcPr>
            <w:tcW w:w="4361" w:type="dxa"/>
            <w:textDirection w:val="lrTb"/>
            <w:noWrap w:val="false"/>
          </w:tcPr>
          <w:p>
            <w:r>
              <w:t xml:space="preserve">«Что конкретно Вас заинтересовало…?»</w:t>
            </w:r>
            <w:r/>
          </w:p>
          <w:p>
            <w:r>
              <w:t xml:space="preserve">«Если использовать этот материал, то возможно…»</w:t>
            </w:r>
            <w:r/>
          </w:p>
          <w:p>
            <w:r>
              <w:t xml:space="preserve">«Для этих целей оптимально подойдет…»</w:t>
            </w:r>
            <w:r/>
          </w:p>
          <w:p>
            <w:r>
              <w:t xml:space="preserve">«Каким образом это работает?»</w:t>
            </w:r>
            <w:r/>
          </w:p>
          <w:p>
            <w:r>
              <w:t xml:space="preserve">«Я думаю…» </w:t>
            </w:r>
            <w:r/>
          </w:p>
          <w:p>
            <w:r>
              <w:t xml:space="preserve">«Какие конкретно задачи можно решить с помощью этого?...»</w:t>
            </w:r>
            <w:r/>
          </w:p>
          <w:p>
            <w:r>
              <w:t xml:space="preserve">«Я думаю, это возможно…»</w:t>
            </w:r>
            <w:r/>
          </w:p>
          <w:p>
            <w:r>
              <w:t xml:space="preserve">«У меня не было опыта работы с этим инструментом…»</w:t>
            </w:r>
            <w:r/>
          </w:p>
          <w:p>
            <w:r>
              <w:t xml:space="preserve">«Я думаю, этих характеристик вполне достаточно для…»</w:t>
            </w:r>
            <w:r/>
          </w:p>
          <w:p>
            <w:r>
              <w:t xml:space="preserve">«По сравнению с предыдущим вариантом, этот…»</w:t>
            </w:r>
            <w:r/>
          </w:p>
          <w:p>
            <w:r/>
            <w:r/>
          </w:p>
        </w:tc>
        <w:tc>
          <w:tcPr>
            <w:tcW w:w="2835" w:type="dxa"/>
            <w:textDirection w:val="lrTb"/>
            <w:noWrap w:val="false"/>
          </w:tcPr>
          <w:p>
            <w:r>
              <w:t xml:space="preserve">по существу, конкретно</w:t>
            </w:r>
            <w:r/>
          </w:p>
          <w:p>
            <w:r>
              <w:t xml:space="preserve">уверенно</w:t>
            </w:r>
            <w:r/>
          </w:p>
          <w:p>
            <w:r>
              <w:t xml:space="preserve">без надменности</w:t>
            </w:r>
            <w:r/>
          </w:p>
          <w:p>
            <w:r>
              <w:t xml:space="preserve">без заносчивости</w:t>
            </w:r>
            <w:r/>
          </w:p>
          <w:p>
            <w:r>
              <w:t xml:space="preserve">нейтрально</w:t>
            </w:r>
            <w:r/>
          </w:p>
          <w:p>
            <w:r>
              <w:t xml:space="preserve">спокойно</w:t>
            </w:r>
            <w:r/>
          </w:p>
          <w:p>
            <w:r>
              <w:t xml:space="preserve">ясно и четко</w:t>
            </w:r>
            <w:r/>
          </w:p>
          <w:p>
            <w:r>
              <w:t xml:space="preserve">бесстрастно</w:t>
            </w:r>
            <w:r/>
          </w:p>
          <w:p>
            <w:r>
              <w:t xml:space="preserve">без подчиненности</w:t>
            </w:r>
            <w:r/>
          </w:p>
          <w:p>
            <w:r>
              <w:t xml:space="preserve">без угрозы</w:t>
            </w:r>
            <w:r/>
          </w:p>
          <w:p>
            <w:r/>
            <w:r/>
          </w:p>
          <w:p>
            <w:r/>
            <w:r/>
          </w:p>
        </w:tc>
        <w:tc>
          <w:tcPr>
            <w:tcW w:w="2632" w:type="dxa"/>
            <w:textDirection w:val="lrTb"/>
            <w:noWrap w:val="false"/>
          </w:tcPr>
          <w:p>
            <w:r>
              <w:t xml:space="preserve">лицо обращено к партнеру</w:t>
            </w:r>
            <w:r/>
          </w:p>
          <w:p>
            <w:r>
              <w:t xml:space="preserve">прямо</w:t>
            </w:r>
            <w:r/>
          </w:p>
          <w:p>
            <w:r>
              <w:t xml:space="preserve">глядя в глаза</w:t>
            </w:r>
            <w:r/>
          </w:p>
          <w:p>
            <w:r>
              <w:t xml:space="preserve">задумчиво</w:t>
            </w:r>
            <w:r/>
          </w:p>
          <w:p>
            <w:r>
              <w:t xml:space="preserve">внимательно</w:t>
            </w:r>
            <w:r/>
          </w:p>
          <w:p>
            <w:r>
              <w:t xml:space="preserve">сосредоточенно</w:t>
            </w:r>
            <w:r/>
          </w:p>
          <w:p>
            <w:r>
              <w:t xml:space="preserve">активно слушая</w:t>
            </w:r>
            <w:r/>
          </w:p>
          <w:p>
            <w:r>
              <w:t xml:space="preserve">прямая осанка</w:t>
            </w:r>
            <w:r/>
          </w:p>
          <w:p>
            <w:r>
              <w:t xml:space="preserve">корпус наклонен вперед</w:t>
            </w:r>
            <w:r/>
          </w:p>
          <w:p>
            <w:r>
              <w:t xml:space="preserve">прямая посадка головы</w:t>
            </w:r>
            <w:r/>
          </w:p>
          <w:p>
            <w:r>
              <w:t xml:space="preserve">спокойная походка</w:t>
            </w:r>
            <w:r/>
          </w:p>
          <w:p>
            <w:r/>
            <w:r/>
          </w:p>
        </w:tc>
      </w:tr>
    </w:tbl>
    <w:p>
      <w:r/>
      <w:r/>
    </w:p>
    <w:p>
      <w:r>
        <w:rPr>
          <w:b/>
        </w:rPr>
        <w:t xml:space="preserve">Характерное поведение:</w:t>
      </w:r>
      <w:r>
        <w:t xml:space="preserve">собирает информацию</w:t>
      </w:r>
      <w:r>
        <w:t xml:space="preserve">, </w:t>
      </w:r>
      <w:r>
        <w:t xml:space="preserve">осмысливает и применяет (включая и собственный опыт)</w:t>
      </w:r>
      <w:r>
        <w:t xml:space="preserve">, </w:t>
      </w:r>
      <w:r>
        <w:t xml:space="preserve">рассматривает и сравнивает альтернативы</w:t>
      </w:r>
      <w:r>
        <w:t xml:space="preserve">, </w:t>
      </w:r>
      <w:r>
        <w:t xml:space="preserve">находит решения</w:t>
      </w:r>
      <w:r>
        <w:t xml:space="preserve">, </w:t>
      </w:r>
      <w:r>
        <w:t xml:space="preserve">открыт для других мнений</w:t>
      </w:r>
      <w:r>
        <w:t xml:space="preserve">, </w:t>
      </w:r>
      <w:r>
        <w:t xml:space="preserve">формулирует цели</w:t>
      </w:r>
      <w:r>
        <w:t xml:space="preserve">, </w:t>
      </w:r>
      <w:r>
        <w:t xml:space="preserve">подводит итоги</w:t>
      </w:r>
      <w:r>
        <w:t xml:space="preserve">, </w:t>
      </w:r>
      <w:r>
        <w:t xml:space="preserve">спокоен</w:t>
      </w:r>
      <w:r>
        <w:t xml:space="preserve">, </w:t>
      </w:r>
      <w:r>
        <w:t xml:space="preserve">внимателен</w:t>
      </w:r>
      <w:r>
        <w:t xml:space="preserve">, </w:t>
      </w:r>
      <w:r>
        <w:t xml:space="preserve">логичен</w:t>
      </w:r>
      <w:r>
        <w:t xml:space="preserve">.</w:t>
      </w:r>
      <w:r/>
    </w:p>
    <w:p>
      <w:pPr>
        <w:shd w:val="clear" w:fill="B6DDE8" w:themeFill="accent5" w:themeFillTint="66" w:color="auto"/>
        <w:rPr>
          <w:rFonts w:cs="Arial"/>
          <w:sz w:val="44"/>
        </w:rPr>
      </w:pPr>
      <w:r>
        <w:rPr>
          <w:rFonts w:cs="Arial"/>
          <w:sz w:val="44"/>
        </w:rPr>
        <w:t xml:space="preserve">Психология людей в конфликтной ситуации</w:t>
      </w:r>
      <w:r/>
    </w:p>
    <w:p>
      <w:pPr>
        <w:rPr>
          <w:rFonts w:cs="Arial"/>
          <w:sz w:val="20"/>
        </w:rPr>
      </w:pPr>
      <w:r>
        <w:rPr>
          <w:rFonts w:cs="Arial"/>
          <w:sz w:val="36"/>
        </w:rPr>
        <w:t xml:space="preserve">Какую роль выбрать?</w:t>
      </w:r>
      <w:r/>
    </w:p>
    <w:p>
      <w:pPr>
        <w:rPr>
          <w:rFonts w:cs="Arial"/>
          <w:sz w:val="32"/>
          <w:szCs w:val="32"/>
        </w:rPr>
      </w:pPr>
      <w:r>
        <w:rPr>
          <w:rFonts w:cs="Arial"/>
          <w:sz w:val="32"/>
          <w:szCs w:val="32"/>
        </w:rPr>
        <w:t xml:space="preserve">Вам</w:t>
      </w:r>
      <w:r>
        <w:rPr>
          <w:rFonts w:cs="Arial"/>
          <w:sz w:val="32"/>
          <w:szCs w:val="32"/>
        </w:rPr>
        <w:t xml:space="preserve"> важно не только уметь определять, в какой роли находится </w:t>
      </w:r>
      <w:r>
        <w:rPr>
          <w:rFonts w:cs="Arial"/>
          <w:sz w:val="32"/>
          <w:szCs w:val="32"/>
        </w:rPr>
        <w:t xml:space="preserve">собеседник </w:t>
      </w:r>
      <w:r>
        <w:rPr>
          <w:rFonts w:cs="Arial"/>
          <w:sz w:val="32"/>
          <w:szCs w:val="32"/>
        </w:rPr>
        <w:t xml:space="preserve">во время разговора, но и уметь самому выбрать </w:t>
      </w:r>
      <w:r>
        <w:rPr>
          <w:rFonts w:cs="Arial"/>
          <w:sz w:val="32"/>
          <w:szCs w:val="32"/>
          <w:u w:val="single"/>
        </w:rPr>
        <w:t xml:space="preserve">соответствующую роль</w:t>
      </w:r>
      <w:r>
        <w:rPr>
          <w:rFonts w:cs="Arial"/>
          <w:sz w:val="32"/>
          <w:szCs w:val="32"/>
        </w:rPr>
        <w:t xml:space="preserve"> для эффективного и бесконфликтного </w:t>
      </w:r>
      <w:r>
        <w:rPr>
          <w:rFonts w:cs="Arial"/>
          <w:sz w:val="32"/>
          <w:szCs w:val="32"/>
        </w:rPr>
        <w:t xml:space="preserve">общения.</w:t>
      </w:r>
      <w:r/>
    </w:p>
    <w:p>
      <w:pPr>
        <w:rPr>
          <w:rFonts w:cs="Arial"/>
          <w:sz w:val="32"/>
          <w:szCs w:val="32"/>
        </w:rPr>
      </w:pPr>
      <w:r>
        <w:rPr>
          <w:rFonts w:cs="Arial"/>
          <w:sz w:val="32"/>
          <w:szCs w:val="32"/>
        </w:rPr>
        <w:t xml:space="preserve">Роль </w:t>
      </w:r>
      <w:r>
        <w:rPr>
          <w:rFonts w:cs="Arial"/>
          <w:b/>
          <w:sz w:val="32"/>
          <w:szCs w:val="32"/>
        </w:rPr>
        <w:t xml:space="preserve">«Заботливого Родителя»</w:t>
      </w:r>
      <w:r>
        <w:rPr>
          <w:rFonts w:cs="Arial"/>
          <w:sz w:val="32"/>
          <w:szCs w:val="32"/>
        </w:rPr>
        <w:t xml:space="preserve"> предполагает сочувствие и сопереживание другому человеку, она эффективна, когда требуется успокоить или поддержать собеседника. Но следует помнить, что не каждый готов принять заботу и поддержку (например, если </w:t>
      </w:r>
      <w:r>
        <w:rPr>
          <w:rFonts w:cs="Arial"/>
          <w:sz w:val="32"/>
          <w:szCs w:val="32"/>
        </w:rPr>
        <w:t xml:space="preserve">собеседник</w:t>
      </w:r>
      <w:r>
        <w:rPr>
          <w:rFonts w:cs="Arial"/>
          <w:sz w:val="32"/>
          <w:szCs w:val="32"/>
        </w:rPr>
        <w:t xml:space="preserve"> находится в агрессивной позиции «Критикующий Родитель»).</w:t>
      </w:r>
      <w:r/>
    </w:p>
    <w:p>
      <w:pPr>
        <w:rPr>
          <w:rFonts w:cs="Arial"/>
          <w:sz w:val="32"/>
          <w:szCs w:val="32"/>
        </w:rPr>
      </w:pPr>
      <w:r>
        <w:rPr>
          <w:rFonts w:cs="Arial"/>
          <w:sz w:val="32"/>
          <w:szCs w:val="32"/>
        </w:rPr>
        <w:t xml:space="preserve">Ролью </w:t>
      </w:r>
      <w:r>
        <w:rPr>
          <w:rFonts w:cs="Arial"/>
          <w:b/>
          <w:sz w:val="32"/>
          <w:szCs w:val="32"/>
        </w:rPr>
        <w:t xml:space="preserve">«Ребенка»</w:t>
      </w:r>
      <w:r>
        <w:rPr>
          <w:rFonts w:cs="Arial"/>
          <w:sz w:val="32"/>
          <w:szCs w:val="32"/>
        </w:rPr>
        <w:t xml:space="preserve"> Вам </w:t>
      </w:r>
      <w:r>
        <w:rPr>
          <w:rFonts w:cs="Arial"/>
          <w:sz w:val="32"/>
          <w:szCs w:val="32"/>
        </w:rPr>
        <w:t xml:space="preserve">следует пользоваться с осторожностью. Она может быть эффективна для поддержания позитивной атмосферы общения, если собеседник также действует из позиции «Ребенка» (но только в том, случае если его дейст</w:t>
      </w:r>
      <w:r>
        <w:rPr>
          <w:rFonts w:cs="Arial"/>
          <w:sz w:val="32"/>
          <w:szCs w:val="32"/>
        </w:rPr>
        <w:t xml:space="preserve">вия конструктивны).  Некоторые</w:t>
      </w:r>
      <w:r>
        <w:rPr>
          <w:rFonts w:cs="Arial"/>
          <w:sz w:val="32"/>
          <w:szCs w:val="32"/>
        </w:rPr>
        <w:t xml:space="preserve"> неосознанно используют роль «Ребенка» в конфликтных ситуациях (виновато улыбаются, говорят «я не знал…», стараются вызвать жалось к себе, соглашаются с обвинениями, признают ошибки и идут на необоснованные уступки, чтоб</w:t>
      </w:r>
      <w:r>
        <w:rPr>
          <w:rFonts w:cs="Arial"/>
          <w:sz w:val="32"/>
          <w:szCs w:val="32"/>
        </w:rPr>
        <w:t xml:space="preserve">ы избежать ухудшения ситуации).</w:t>
      </w:r>
      <w:r/>
    </w:p>
    <w:p>
      <w:pPr>
        <w:rPr>
          <w:rFonts w:cs="Arial"/>
          <w:sz w:val="32"/>
          <w:szCs w:val="32"/>
        </w:rPr>
      </w:pPr>
      <w:r>
        <w:rPr>
          <w:rFonts w:cs="Arial"/>
          <w:b/>
          <w:sz w:val="32"/>
          <w:szCs w:val="32"/>
        </w:rPr>
        <w:t xml:space="preserve">Роль </w:t>
      </w:r>
      <w:r>
        <w:rPr>
          <w:rFonts w:cs="Arial"/>
          <w:b/>
          <w:color w:val="FF0000"/>
          <w:sz w:val="32"/>
          <w:szCs w:val="32"/>
        </w:rPr>
        <w:t xml:space="preserve">«Критикующего Родителя» недопустима</w:t>
      </w:r>
      <w:r>
        <w:rPr>
          <w:rFonts w:cs="Arial"/>
          <w:sz w:val="32"/>
          <w:szCs w:val="32"/>
        </w:rPr>
        <w:t xml:space="preserve"> с вашей стороны</w:t>
      </w:r>
      <w:r>
        <w:rPr>
          <w:rFonts w:cs="Arial"/>
          <w:sz w:val="32"/>
          <w:szCs w:val="32"/>
        </w:rPr>
        <w:t xml:space="preserve">. Она лишь провоцирует конфликты и усиливает их.</w:t>
      </w:r>
      <w:r/>
    </w:p>
    <w:p>
      <w:pPr>
        <w:rPr>
          <w:rFonts w:cs="Arial"/>
          <w:sz w:val="32"/>
          <w:szCs w:val="32"/>
        </w:rPr>
      </w:pPr>
      <w:r>
        <w:rPr>
          <w:rFonts w:cs="Arial"/>
          <w:b/>
          <w:sz w:val="32"/>
          <w:szCs w:val="32"/>
        </w:rPr>
        <w:t xml:space="preserve">Роль«Взрослого» должна быть </w:t>
      </w:r>
      <w:r>
        <w:rPr>
          <w:rFonts w:cs="Arial"/>
          <w:b/>
          <w:sz w:val="32"/>
          <w:szCs w:val="32"/>
        </w:rPr>
        <w:t xml:space="preserve">вашей </w:t>
      </w:r>
      <w:r>
        <w:rPr>
          <w:rFonts w:cs="Arial"/>
          <w:b/>
          <w:sz w:val="32"/>
          <w:szCs w:val="32"/>
        </w:rPr>
        <w:t xml:space="preserve">ведущей рол</w:t>
      </w:r>
      <w:r>
        <w:rPr>
          <w:rFonts w:cs="Arial"/>
          <w:b/>
          <w:sz w:val="32"/>
          <w:szCs w:val="32"/>
        </w:rPr>
        <w:t xml:space="preserve">ью</w:t>
      </w:r>
      <w:r>
        <w:rPr>
          <w:rFonts w:cs="Arial"/>
          <w:sz w:val="32"/>
          <w:szCs w:val="32"/>
        </w:rPr>
        <w:t xml:space="preserve">. Это спокойное, рассудительное, уважительное и конструктивное отношение к собеседнику в любой ситуации, стремление найти решение проблемы с «холодной головой»</w:t>
      </w:r>
      <w:r>
        <w:rPr>
          <w:rFonts w:cs="Arial"/>
          <w:sz w:val="32"/>
          <w:szCs w:val="32"/>
        </w:rPr>
        <w:t xml:space="preserve">, без обвинений или оправданий.</w:t>
      </w:r>
      <w:r/>
    </w:p>
    <w:p>
      <w:pPr>
        <w:spacing w:after="120"/>
        <w:rPr>
          <w:rFonts w:cs="Arial"/>
          <w:sz w:val="32"/>
          <w:szCs w:val="32"/>
        </w:rPr>
      </w:pPr>
      <w:r>
        <w:rPr>
          <w:rFonts w:cs="Arial"/>
          <w:b/>
          <w:sz w:val="32"/>
          <w:szCs w:val="32"/>
        </w:rPr>
        <w:t xml:space="preserve">Роли «Родителя» и «Ребенка»</w:t>
      </w:r>
      <w:r>
        <w:rPr>
          <w:rFonts w:cs="Arial"/>
          <w:sz w:val="32"/>
          <w:szCs w:val="32"/>
        </w:rPr>
        <w:t xml:space="preserve"> предпо</w:t>
      </w:r>
      <w:r>
        <w:rPr>
          <w:rFonts w:cs="Arial"/>
          <w:sz w:val="32"/>
          <w:szCs w:val="32"/>
        </w:rPr>
        <w:t xml:space="preserve">лагают эмоционально-личностное общение и в меньшей степени задействуют рациональное, логическое мышление (что зачастую провоцирует или усиливает конфликты). В этих ролях трудно остаться «с холодной головой» и легко вовлечься в различные сценарии конфликта.</w:t>
      </w:r>
      <w:r/>
    </w:p>
    <w:p>
      <w:pPr>
        <w:spacing w:after="120"/>
        <w:rPr>
          <w:rFonts w:cs="Arial"/>
          <w:sz w:val="32"/>
          <w:szCs w:val="32"/>
        </w:rPr>
      </w:pPr>
      <w:r>
        <w:rPr>
          <w:rFonts w:cs="Arial"/>
          <w:b/>
          <w:color w:val="4F81BD" w:themeColor="accent1"/>
          <w:sz w:val="32"/>
          <w:szCs w:val="32"/>
        </w:rPr>
        <w:t xml:space="preserve">Роль «Взрослого»</w:t>
      </w:r>
      <w:r>
        <w:rPr>
          <w:rFonts w:cs="Arial"/>
          <w:sz w:val="32"/>
          <w:szCs w:val="32"/>
        </w:rPr>
        <w:t xml:space="preserve"> исключает эмоциональные и импульсивные действия, это позиция «Независимого арбитра», который заинтересован в решении задачи/проблемы, а не поиске виновных или оправдания своих действий/ошибок.</w:t>
      </w:r>
      <w:r/>
    </w:p>
    <w:p>
      <w:pPr>
        <w:rPr>
          <w:rFonts w:cs="Arial"/>
          <w:b/>
          <w:color w:val="0070C0"/>
          <w:sz w:val="24"/>
          <w:szCs w:val="32"/>
        </w:rPr>
      </w:pPr>
      <w:r>
        <w:rPr>
          <w:rFonts w:cs="Arial"/>
          <w:b/>
          <w:color w:val="0070C0"/>
          <w:sz w:val="24"/>
          <w:szCs w:val="32"/>
        </w:rPr>
        <w:t xml:space="preserve">Сочетания ролей (таблица)</w:t>
      </w:r>
      <w:r/>
    </w:p>
    <w:tbl>
      <w:tblPr>
        <w:tblStyle w:val="818"/>
        <w:tblW w:w="0" w:type="auto"/>
        <w:tblLook w:val="04A0" w:firstRow="1" w:lastRow="0" w:firstColumn="1" w:lastColumn="0" w:noHBand="0" w:noVBand="1"/>
      </w:tblPr>
      <w:tblGrid>
        <w:gridCol w:w="2051"/>
        <w:gridCol w:w="2051"/>
        <w:gridCol w:w="1891"/>
        <w:gridCol w:w="1766"/>
        <w:gridCol w:w="1812"/>
      </w:tblGrid>
      <w:tr>
        <w:trPr>
          <w:trHeight w:val="465"/>
        </w:trPr>
        <w:tc>
          <w:tcPr>
            <w:tcBorders>
              <w:left w:val="none" w:color="000000" w:sz="4" w:space="0"/>
              <w:top w:val="none" w:color="000000" w:sz="4" w:space="0"/>
            </w:tcBorders>
            <w:tcW w:w="2099" w:type="dxa"/>
            <w:textDirection w:val="lrTb"/>
            <w:noWrap w:val="false"/>
          </w:tcPr>
          <w:p>
            <w:pPr>
              <w:rPr>
                <w:rFonts w:cs="Arial"/>
                <w:sz w:val="32"/>
                <w:szCs w:val="32"/>
              </w:rPr>
            </w:pPr>
            <w:r>
              <w:rPr>
                <w:rFonts w:cs="Arial"/>
                <w:sz w:val="32"/>
                <w:szCs w:val="32"/>
              </w:rPr>
            </w:r>
            <w:r/>
          </w:p>
        </w:tc>
        <w:tc>
          <w:tcPr>
            <w:gridSpan w:val="4"/>
            <w:shd w:val="clear" w:fill="D6E3BC" w:color="auto"/>
            <w:tcW w:w="7755" w:type="dxa"/>
            <w:vAlign w:val="center"/>
            <w:textDirection w:val="lrTb"/>
            <w:noWrap w:val="false"/>
          </w:tcPr>
          <w:p>
            <w:pPr>
              <w:jc w:val="center"/>
              <w:rPr>
                <w:rFonts w:cs="Arial"/>
                <w:sz w:val="32"/>
                <w:szCs w:val="32"/>
              </w:rPr>
            </w:pPr>
            <w:r>
              <w:rPr>
                <w:rFonts w:cs="Arial"/>
                <w:b/>
                <w:sz w:val="32"/>
                <w:szCs w:val="32"/>
              </w:rPr>
              <w:t xml:space="preserve">Возможные роли </w:t>
            </w:r>
            <w:r/>
          </w:p>
        </w:tc>
      </w:tr>
      <w:tr>
        <w:trPr>
          <w:trHeight w:val="997"/>
        </w:trPr>
        <w:tc>
          <w:tcPr>
            <w:shd w:val="clear" w:fill="92CDDC" w:color="auto"/>
            <w:tcW w:w="2099" w:type="dxa"/>
            <w:vAlign w:val="center"/>
            <w:textDirection w:val="lrTb"/>
            <w:noWrap w:val="false"/>
          </w:tcPr>
          <w:p>
            <w:pPr>
              <w:rPr>
                <w:rFonts w:cs="Arial"/>
                <w:b/>
                <w:sz w:val="32"/>
                <w:szCs w:val="32"/>
              </w:rPr>
            </w:pPr>
            <w:r>
              <w:rPr>
                <w:rFonts w:cs="Arial"/>
                <w:b/>
                <w:sz w:val="32"/>
                <w:szCs w:val="32"/>
              </w:rPr>
              <w:t xml:space="preserve">Роли </w:t>
            </w:r>
            <w:r>
              <w:rPr>
                <w:rFonts w:cs="Arial"/>
                <w:b/>
                <w:sz w:val="32"/>
                <w:szCs w:val="32"/>
              </w:rPr>
              <w:t xml:space="preserve">собеседника</w:t>
            </w:r>
            <w:r/>
          </w:p>
        </w:tc>
        <w:tc>
          <w:tcPr>
            <w:shd w:val="clear" w:fill="EAF1DD" w:color="auto"/>
            <w:tcW w:w="2099" w:type="dxa"/>
            <w:vAlign w:val="center"/>
            <w:textDirection w:val="lrTb"/>
            <w:noWrap w:val="false"/>
          </w:tcPr>
          <w:p>
            <w:pPr>
              <w:jc w:val="center"/>
              <w:rPr>
                <w:rFonts w:cs="Arial"/>
                <w:sz w:val="32"/>
                <w:szCs w:val="32"/>
              </w:rPr>
            </w:pPr>
            <w:r>
              <w:rPr>
                <w:rFonts w:cs="Arial"/>
                <w:sz w:val="32"/>
                <w:szCs w:val="32"/>
              </w:rPr>
              <w:t xml:space="preserve">Критикующий родитель</w:t>
            </w:r>
            <w:r/>
          </w:p>
        </w:tc>
        <w:tc>
          <w:tcPr>
            <w:shd w:val="clear" w:fill="EAF1DD" w:color="auto"/>
            <w:tcW w:w="1942" w:type="dxa"/>
            <w:vAlign w:val="center"/>
            <w:textDirection w:val="lrTb"/>
            <w:noWrap w:val="false"/>
          </w:tcPr>
          <w:p>
            <w:pPr>
              <w:jc w:val="center"/>
              <w:rPr>
                <w:rFonts w:cs="Arial"/>
                <w:sz w:val="32"/>
                <w:szCs w:val="32"/>
              </w:rPr>
            </w:pPr>
            <w:r>
              <w:rPr>
                <w:rFonts w:cs="Arial"/>
                <w:sz w:val="32"/>
                <w:szCs w:val="32"/>
              </w:rPr>
              <w:t xml:space="preserve">Заботливый родитель</w:t>
            </w:r>
            <w:r/>
          </w:p>
        </w:tc>
        <w:tc>
          <w:tcPr>
            <w:shd w:val="clear" w:fill="EAF1DD" w:color="auto"/>
            <w:tcW w:w="1838" w:type="dxa"/>
            <w:vAlign w:val="center"/>
            <w:textDirection w:val="lrTb"/>
            <w:noWrap w:val="false"/>
          </w:tcPr>
          <w:p>
            <w:pPr>
              <w:jc w:val="center"/>
              <w:rPr>
                <w:rFonts w:cs="Arial"/>
                <w:sz w:val="32"/>
                <w:szCs w:val="32"/>
              </w:rPr>
            </w:pPr>
            <w:r>
              <w:rPr>
                <w:rFonts w:cs="Arial"/>
                <w:sz w:val="32"/>
                <w:szCs w:val="32"/>
              </w:rPr>
              <w:t xml:space="preserve">Ребёнок</w:t>
            </w:r>
            <w:r/>
          </w:p>
        </w:tc>
        <w:tc>
          <w:tcPr>
            <w:shd w:val="clear" w:fill="EAF1DD" w:color="auto"/>
            <w:tcW w:w="1876" w:type="dxa"/>
            <w:vAlign w:val="center"/>
            <w:textDirection w:val="lrTb"/>
            <w:noWrap w:val="false"/>
          </w:tcPr>
          <w:p>
            <w:pPr>
              <w:jc w:val="center"/>
              <w:rPr>
                <w:rFonts w:cs="Arial"/>
                <w:sz w:val="32"/>
                <w:szCs w:val="32"/>
              </w:rPr>
            </w:pPr>
            <w:r>
              <w:rPr>
                <w:rFonts w:cs="Arial"/>
                <w:sz w:val="32"/>
                <w:szCs w:val="32"/>
              </w:rPr>
              <w:t xml:space="preserve">Взрослый</w:t>
            </w:r>
            <w:r/>
          </w:p>
        </w:tc>
      </w:tr>
      <w:tr>
        <w:trPr>
          <w:trHeight w:val="461"/>
        </w:trPr>
        <w:tc>
          <w:tcPr>
            <w:shd w:val="clear" w:fill="DAEEF3" w:color="auto"/>
            <w:tcW w:w="2099" w:type="dxa"/>
            <w:vAlign w:val="center"/>
            <w:textDirection w:val="lrTb"/>
            <w:noWrap w:val="false"/>
          </w:tcPr>
          <w:p>
            <w:pPr>
              <w:rPr>
                <w:rFonts w:cs="Arial"/>
                <w:sz w:val="32"/>
                <w:szCs w:val="32"/>
              </w:rPr>
            </w:pPr>
            <w:r>
              <w:rPr>
                <w:rFonts w:cs="Arial"/>
                <w:sz w:val="32"/>
                <w:szCs w:val="32"/>
              </w:rPr>
              <w:t xml:space="preserve">Критикующий Родитель</w:t>
            </w:r>
            <w:r/>
          </w:p>
        </w:tc>
        <w:tc>
          <w:tcPr>
            <w:tcW w:w="2099" w:type="dxa"/>
            <w:vAlign w:val="center"/>
            <w:textDirection w:val="lrTb"/>
            <w:noWrap w:val="false"/>
          </w:tcPr>
          <w:p>
            <w:pPr>
              <w:jc w:val="center"/>
              <w:rPr>
                <w:rFonts w:cs="Arial"/>
                <w:color w:val="C00000"/>
                <w:sz w:val="48"/>
                <w:szCs w:val="32"/>
              </w:rPr>
            </w:pPr>
            <w:r>
              <w:rPr>
                <w:rFonts w:ascii="Wingdings" w:hAnsi="Wingdings" w:cs="Wingdings" w:eastAsia="Wingdings"/>
                <w:color w:val="C00000"/>
                <w:sz w:val="48"/>
                <w:szCs w:val="32"/>
              </w:rPr>
              <w:t xml:space="preserve">ý</w:t>
            </w:r>
            <w:r/>
          </w:p>
        </w:tc>
        <w:tc>
          <w:tcPr>
            <w:shd w:val="clear" w:fill="FFFFFF" w:color="auto"/>
            <w:tcW w:w="1942" w:type="dxa"/>
            <w:vAlign w:val="center"/>
            <w:textDirection w:val="lrTb"/>
            <w:noWrap w:val="false"/>
          </w:tcPr>
          <w:p>
            <w:pPr>
              <w:jc w:val="center"/>
              <w:rPr>
                <w:rFonts w:cs="Arial"/>
                <w:color w:val="C00000"/>
                <w:sz w:val="48"/>
                <w:szCs w:val="32"/>
              </w:rPr>
            </w:pPr>
            <w:r>
              <w:rPr>
                <w:rFonts w:ascii="Wingdings" w:hAnsi="Wingdings" w:cs="Wingdings" w:eastAsia="Wingdings"/>
                <w:color w:val="C00000"/>
                <w:sz w:val="48"/>
                <w:szCs w:val="32"/>
              </w:rPr>
              <w:t xml:space="preserve">ý</w:t>
            </w:r>
            <w:r/>
          </w:p>
        </w:tc>
        <w:tc>
          <w:tcPr>
            <w:shd w:val="clear" w:fill="FFFFFF" w:color="auto"/>
            <w:tcW w:w="1838" w:type="dxa"/>
            <w:vAlign w:val="center"/>
            <w:textDirection w:val="lrTb"/>
            <w:noWrap w:val="false"/>
          </w:tcPr>
          <w:p>
            <w:pPr>
              <w:jc w:val="center"/>
              <w:rPr>
                <w:rFonts w:cs="Arial"/>
                <w:color w:val="C00000"/>
                <w:sz w:val="48"/>
                <w:szCs w:val="32"/>
              </w:rPr>
            </w:pPr>
            <w:r>
              <w:rPr>
                <w:rFonts w:ascii="Wingdings" w:hAnsi="Wingdings" w:cs="Wingdings" w:eastAsia="Wingdings"/>
                <w:color w:val="C00000"/>
                <w:sz w:val="48"/>
                <w:szCs w:val="32"/>
              </w:rPr>
              <w:t xml:space="preserve">ý</w:t>
            </w:r>
            <w:r/>
          </w:p>
        </w:tc>
        <w:tc>
          <w:tcPr>
            <w:tcW w:w="1876" w:type="dxa"/>
            <w:textDirection w:val="lrTb"/>
            <w:noWrap w:val="false"/>
          </w:tcPr>
          <w:p>
            <w:pPr>
              <w:jc w:val="center"/>
              <w:rPr>
                <w:rFonts w:cs="Arial"/>
                <w:color w:val="00B050"/>
                <w:sz w:val="48"/>
                <w:szCs w:val="32"/>
              </w:rPr>
            </w:pPr>
            <w:r>
              <w:rPr>
                <w:rFonts w:ascii="Wingdings" w:hAnsi="Wingdings" w:cs="Wingdings" w:eastAsia="Wingdings"/>
                <w:color w:val="00B050"/>
                <w:sz w:val="48"/>
                <w:szCs w:val="32"/>
              </w:rPr>
              <w:t xml:space="preserve">þ</w:t>
            </w:r>
            <w:r/>
          </w:p>
        </w:tc>
      </w:tr>
      <w:tr>
        <w:trPr>
          <w:trHeight w:val="296"/>
        </w:trPr>
        <w:tc>
          <w:tcPr>
            <w:shd w:val="clear" w:fill="DAEEF3" w:color="auto"/>
            <w:tcW w:w="2099" w:type="dxa"/>
            <w:vAlign w:val="center"/>
            <w:textDirection w:val="lrTb"/>
            <w:noWrap w:val="false"/>
          </w:tcPr>
          <w:p>
            <w:pPr>
              <w:rPr>
                <w:rFonts w:cs="Arial"/>
                <w:sz w:val="32"/>
                <w:szCs w:val="32"/>
              </w:rPr>
            </w:pPr>
            <w:r>
              <w:rPr>
                <w:rFonts w:cs="Arial"/>
                <w:sz w:val="32"/>
                <w:szCs w:val="32"/>
              </w:rPr>
              <w:t xml:space="preserve">Ребёнок</w:t>
            </w:r>
            <w:r/>
          </w:p>
        </w:tc>
        <w:tc>
          <w:tcPr>
            <w:tcW w:w="2099" w:type="dxa"/>
            <w:textDirection w:val="lrTb"/>
            <w:noWrap w:val="false"/>
          </w:tcPr>
          <w:p>
            <w:pPr>
              <w:jc w:val="center"/>
              <w:rPr>
                <w:rFonts w:cs="Arial"/>
                <w:sz w:val="32"/>
                <w:szCs w:val="32"/>
              </w:rPr>
            </w:pPr>
            <w:r>
              <w:rPr>
                <w:rFonts w:ascii="Wingdings" w:hAnsi="Wingdings" w:cs="Wingdings" w:eastAsia="Wingdings"/>
                <w:color w:val="C00000"/>
                <w:sz w:val="48"/>
                <w:szCs w:val="32"/>
              </w:rPr>
              <w:t xml:space="preserve">ý</w:t>
            </w:r>
            <w:r/>
          </w:p>
        </w:tc>
        <w:tc>
          <w:tcPr>
            <w:shd w:val="clear" w:fill="FFFF99" w:color="auto"/>
            <w:tcW w:w="1942" w:type="dxa"/>
            <w:vAlign w:val="center"/>
            <w:textDirection w:val="lrTb"/>
            <w:noWrap w:val="false"/>
          </w:tcPr>
          <w:p>
            <w:pPr>
              <w:jc w:val="center"/>
              <w:rPr>
                <w:rFonts w:cs="Arial"/>
                <w:sz w:val="48"/>
                <w:szCs w:val="32"/>
              </w:rPr>
            </w:pPr>
            <w:r>
              <w:rPr>
                <w:rFonts w:cs="Arial"/>
                <w:b/>
                <w:sz w:val="52"/>
                <w:szCs w:val="80"/>
              </w:rPr>
              <w:t xml:space="preserve">!</w:t>
            </w:r>
            <w:r/>
          </w:p>
        </w:tc>
        <w:tc>
          <w:tcPr>
            <w:shd w:val="clear" w:fill="FFFF99" w:color="auto"/>
            <w:tcW w:w="1838" w:type="dxa"/>
            <w:vAlign w:val="center"/>
            <w:textDirection w:val="lrTb"/>
            <w:noWrap w:val="false"/>
          </w:tcPr>
          <w:p>
            <w:pPr>
              <w:jc w:val="center"/>
              <w:rPr>
                <w:rFonts w:cs="Arial"/>
                <w:b/>
                <w:sz w:val="52"/>
                <w:szCs w:val="80"/>
              </w:rPr>
            </w:pPr>
            <w:r>
              <w:rPr>
                <w:rFonts w:cs="Arial"/>
                <w:b/>
                <w:sz w:val="52"/>
                <w:szCs w:val="80"/>
              </w:rPr>
              <w:t xml:space="preserve">!</w:t>
            </w:r>
            <w:r/>
          </w:p>
        </w:tc>
        <w:tc>
          <w:tcPr>
            <w:tcW w:w="1876" w:type="dxa"/>
            <w:textDirection w:val="lrTb"/>
            <w:noWrap w:val="false"/>
          </w:tcPr>
          <w:p>
            <w:pPr>
              <w:jc w:val="center"/>
              <w:rPr>
                <w:rFonts w:cs="Arial"/>
                <w:color w:val="C00000"/>
                <w:sz w:val="48"/>
                <w:szCs w:val="32"/>
              </w:rPr>
            </w:pPr>
            <w:r>
              <w:rPr>
                <w:rFonts w:ascii="Wingdings" w:hAnsi="Wingdings" w:cs="Wingdings" w:eastAsia="Wingdings"/>
                <w:color w:val="00B050"/>
                <w:sz w:val="48"/>
                <w:szCs w:val="32"/>
              </w:rPr>
              <w:t xml:space="preserve">þ</w:t>
            </w:r>
            <w:r/>
          </w:p>
        </w:tc>
      </w:tr>
      <w:tr>
        <w:trPr>
          <w:trHeight w:val="517"/>
        </w:trPr>
        <w:tc>
          <w:tcPr>
            <w:shd w:val="clear" w:fill="DAEEF3" w:color="auto"/>
            <w:tcW w:w="2099" w:type="dxa"/>
            <w:vAlign w:val="center"/>
            <w:textDirection w:val="lrTb"/>
            <w:noWrap w:val="false"/>
          </w:tcPr>
          <w:p>
            <w:pPr>
              <w:rPr>
                <w:rFonts w:cs="Arial"/>
                <w:sz w:val="32"/>
                <w:szCs w:val="32"/>
              </w:rPr>
            </w:pPr>
            <w:r>
              <w:rPr>
                <w:rFonts w:cs="Arial"/>
                <w:sz w:val="32"/>
                <w:szCs w:val="32"/>
              </w:rPr>
              <w:t xml:space="preserve">Взрослый</w:t>
            </w:r>
            <w:r/>
          </w:p>
        </w:tc>
        <w:tc>
          <w:tcPr>
            <w:tcW w:w="2099" w:type="dxa"/>
            <w:textDirection w:val="lrTb"/>
            <w:noWrap w:val="false"/>
          </w:tcPr>
          <w:p>
            <w:pPr>
              <w:jc w:val="center"/>
              <w:rPr>
                <w:rFonts w:cs="Arial"/>
                <w:sz w:val="32"/>
                <w:szCs w:val="32"/>
              </w:rPr>
            </w:pPr>
            <w:r>
              <w:rPr>
                <w:rFonts w:ascii="Wingdings" w:hAnsi="Wingdings" w:cs="Wingdings" w:eastAsia="Wingdings"/>
                <w:color w:val="C00000"/>
                <w:sz w:val="48"/>
                <w:szCs w:val="32"/>
              </w:rPr>
              <w:t xml:space="preserve">ý</w:t>
            </w:r>
            <w:r/>
          </w:p>
        </w:tc>
        <w:tc>
          <w:tcPr>
            <w:tcW w:w="1942" w:type="dxa"/>
            <w:textDirection w:val="lrTb"/>
            <w:noWrap w:val="false"/>
          </w:tcPr>
          <w:p>
            <w:pPr>
              <w:jc w:val="center"/>
              <w:rPr>
                <w:rFonts w:cs="Arial"/>
                <w:color w:val="C00000"/>
                <w:sz w:val="48"/>
                <w:szCs w:val="32"/>
              </w:rPr>
            </w:pPr>
            <w:r>
              <w:rPr>
                <w:rFonts w:ascii="Wingdings" w:hAnsi="Wingdings" w:cs="Wingdings" w:eastAsia="Wingdings"/>
                <w:color w:val="C00000"/>
                <w:sz w:val="48"/>
                <w:szCs w:val="32"/>
              </w:rPr>
              <w:t xml:space="preserve">ý</w:t>
            </w:r>
            <w:r/>
          </w:p>
        </w:tc>
        <w:tc>
          <w:tcPr>
            <w:tcW w:w="1838" w:type="dxa"/>
            <w:textDirection w:val="lrTb"/>
            <w:noWrap w:val="false"/>
          </w:tcPr>
          <w:p>
            <w:pPr>
              <w:jc w:val="center"/>
              <w:rPr>
                <w:rFonts w:cs="Arial"/>
                <w:color w:val="C00000"/>
                <w:sz w:val="48"/>
                <w:szCs w:val="32"/>
              </w:rPr>
            </w:pPr>
            <w:r>
              <w:rPr>
                <w:rFonts w:ascii="Wingdings" w:hAnsi="Wingdings" w:cs="Wingdings" w:eastAsia="Wingdings"/>
                <w:color w:val="C00000"/>
                <w:sz w:val="48"/>
                <w:szCs w:val="32"/>
              </w:rPr>
              <w:t xml:space="preserve">ý</w:t>
            </w:r>
            <w:r/>
          </w:p>
        </w:tc>
        <w:tc>
          <w:tcPr>
            <w:tcW w:w="1876" w:type="dxa"/>
            <w:textDirection w:val="lrTb"/>
            <w:noWrap w:val="false"/>
          </w:tcPr>
          <w:p>
            <w:pPr>
              <w:jc w:val="center"/>
              <w:rPr>
                <w:rFonts w:cs="Arial"/>
                <w:color w:val="C00000"/>
                <w:sz w:val="48"/>
                <w:szCs w:val="32"/>
              </w:rPr>
            </w:pPr>
            <w:r>
              <w:rPr>
                <w:rFonts w:ascii="Wingdings" w:hAnsi="Wingdings" w:cs="Wingdings" w:eastAsia="Wingdings"/>
                <w:color w:val="00B050"/>
                <w:sz w:val="48"/>
                <w:szCs w:val="32"/>
              </w:rPr>
              <w:t xml:space="preserve">þ</w:t>
            </w:r>
            <w:r/>
          </w:p>
        </w:tc>
      </w:tr>
    </w:tbl>
    <w:p>
      <w:pPr>
        <w:rPr>
          <w:rFonts w:cs="Arial"/>
          <w:sz w:val="32"/>
          <w:szCs w:val="32"/>
        </w:rPr>
      </w:pPr>
      <w:r>
        <w:rPr>
          <w:rFonts w:cs="Arial"/>
          <w:sz w:val="32"/>
          <w:szCs w:val="32"/>
        </w:rPr>
      </w:r>
      <w:r/>
    </w:p>
    <w:tbl>
      <w:tblPr>
        <w:tblStyle w:val="818"/>
        <w:tblW w:w="0" w:type="auto"/>
        <w:tblBorders>
          <w:left w:val="none" w:sz="0" w:space="0" w:color="auto"/>
          <w:top w:val="single" w:sz="4" w:space="0" w:color="auto"/>
          <w:right w:val="none" w:sz="0" w:space="0" w:color="auto"/>
          <w:bottom w:val="single" w:sz="4" w:space="0" w:color="auto"/>
          <w:insideV w:val="none" w:sz="0" w:space="0" w:color="auto"/>
          <w:insideH w:val="single" w:sz="4" w:space="0" w:color="auto"/>
        </w:tblBorders>
        <w:tblLook w:val="04A0" w:firstRow="1" w:lastRow="0" w:firstColumn="1" w:lastColumn="0" w:noHBand="0" w:noVBand="1"/>
      </w:tblPr>
      <w:tblGrid>
        <w:gridCol w:w="2029"/>
        <w:gridCol w:w="7542"/>
      </w:tblGrid>
      <w:tr>
        <w:trPr/>
        <w:tc>
          <w:tcPr>
            <w:tcW w:w="2093" w:type="dxa"/>
            <w:textDirection w:val="lrTb"/>
            <w:noWrap w:val="false"/>
          </w:tcPr>
          <w:p>
            <w:pPr>
              <w:jc w:val="center"/>
              <w:rPr>
                <w:rFonts w:cs="Arial"/>
                <w:sz w:val="32"/>
                <w:szCs w:val="32"/>
              </w:rPr>
            </w:pPr>
            <w:r>
              <w:rPr>
                <w:rFonts w:ascii="Wingdings" w:hAnsi="Wingdings" w:cs="Wingdings" w:eastAsia="Wingdings"/>
                <w:color w:val="C00000"/>
                <w:sz w:val="48"/>
                <w:szCs w:val="32"/>
              </w:rPr>
              <w:t xml:space="preserve">ý</w:t>
            </w:r>
            <w:r/>
          </w:p>
        </w:tc>
        <w:tc>
          <w:tcPr>
            <w:tcW w:w="7761" w:type="dxa"/>
            <w:vAlign w:val="center"/>
            <w:textDirection w:val="lrTb"/>
            <w:noWrap w:val="false"/>
          </w:tcPr>
          <w:p>
            <w:pPr>
              <w:rPr>
                <w:rFonts w:cs="Arial"/>
                <w:sz w:val="32"/>
                <w:szCs w:val="32"/>
              </w:rPr>
            </w:pPr>
            <w:r>
              <w:rPr>
                <w:rFonts w:cs="Arial"/>
                <w:sz w:val="32"/>
                <w:szCs w:val="32"/>
              </w:rPr>
              <w:t xml:space="preserve">Опасное/неэффективное сочетание ролей</w:t>
            </w:r>
            <w:r/>
          </w:p>
        </w:tc>
      </w:tr>
      <w:tr>
        <w:trPr/>
        <w:tc>
          <w:tcPr>
            <w:tcW w:w="2093" w:type="dxa"/>
            <w:textDirection w:val="lrTb"/>
            <w:noWrap w:val="false"/>
          </w:tcPr>
          <w:p>
            <w:pPr>
              <w:jc w:val="center"/>
              <w:rPr>
                <w:rFonts w:cs="Arial"/>
                <w:sz w:val="32"/>
                <w:szCs w:val="32"/>
              </w:rPr>
            </w:pPr>
            <w:r>
              <w:rPr>
                <w:rFonts w:cs="Arial"/>
                <w:b/>
                <w:sz w:val="48"/>
                <w:szCs w:val="80"/>
              </w:rPr>
              <w:t xml:space="preserve">!</w:t>
            </w:r>
            <w:r/>
          </w:p>
        </w:tc>
        <w:tc>
          <w:tcPr>
            <w:tcW w:w="7761" w:type="dxa"/>
            <w:vAlign w:val="center"/>
            <w:textDirection w:val="lrTb"/>
            <w:noWrap w:val="false"/>
          </w:tcPr>
          <w:p>
            <w:pPr>
              <w:rPr>
                <w:rFonts w:cs="Arial"/>
                <w:sz w:val="32"/>
                <w:szCs w:val="32"/>
              </w:rPr>
            </w:pPr>
            <w:r>
              <w:rPr>
                <w:rFonts w:cs="Arial"/>
                <w:sz w:val="32"/>
                <w:szCs w:val="32"/>
              </w:rPr>
              <w:t xml:space="preserve">Условно-эффективное сочетание ролей </w:t>
            </w:r>
            <w:r/>
          </w:p>
        </w:tc>
      </w:tr>
      <w:tr>
        <w:trPr/>
        <w:tc>
          <w:tcPr>
            <w:tcW w:w="2093" w:type="dxa"/>
            <w:textDirection w:val="lrTb"/>
            <w:noWrap w:val="false"/>
          </w:tcPr>
          <w:p>
            <w:pPr>
              <w:jc w:val="center"/>
              <w:rPr>
                <w:rFonts w:cs="Arial"/>
                <w:sz w:val="32"/>
                <w:szCs w:val="32"/>
              </w:rPr>
            </w:pPr>
            <w:r>
              <w:rPr>
                <w:rFonts w:ascii="Wingdings" w:hAnsi="Wingdings" w:cs="Wingdings" w:eastAsia="Wingdings"/>
                <w:color w:val="00B050"/>
                <w:sz w:val="48"/>
                <w:szCs w:val="32"/>
              </w:rPr>
              <w:t xml:space="preserve">þ</w:t>
            </w:r>
            <w:r/>
          </w:p>
        </w:tc>
        <w:tc>
          <w:tcPr>
            <w:tcW w:w="7761" w:type="dxa"/>
            <w:vAlign w:val="center"/>
            <w:textDirection w:val="lrTb"/>
            <w:noWrap w:val="false"/>
          </w:tcPr>
          <w:p>
            <w:pPr>
              <w:rPr>
                <w:rFonts w:cs="Arial"/>
                <w:sz w:val="32"/>
                <w:szCs w:val="32"/>
              </w:rPr>
            </w:pPr>
            <w:r>
              <w:rPr>
                <w:rFonts w:cs="Arial"/>
                <w:sz w:val="32"/>
                <w:szCs w:val="32"/>
              </w:rPr>
              <w:t xml:space="preserve">Оптимальное/эффективное сочетание ролей</w:t>
            </w:r>
            <w:r/>
          </w:p>
        </w:tc>
      </w:tr>
    </w:tbl>
    <w:p>
      <w:pPr>
        <w:rPr>
          <w:sz w:val="24"/>
        </w:rPr>
      </w:pPr>
      <w:r>
        <w:rPr>
          <w:sz w:val="24"/>
        </w:rPr>
      </w:r>
      <w:r/>
    </w:p>
    <w:p>
      <w:pPr>
        <w:rPr>
          <w:sz w:val="24"/>
        </w:rPr>
      </w:pPr>
      <w:r>
        <w:rPr>
          <w:sz w:val="24"/>
        </w:rPr>
      </w:r>
      <w:r/>
    </w:p>
    <w:p>
      <w:pPr>
        <w:rPr>
          <w:sz w:val="24"/>
        </w:rPr>
      </w:pPr>
      <w:r>
        <w:rPr>
          <w:sz w:val="24"/>
        </w:rPr>
      </w:r>
      <w:r/>
    </w:p>
    <w:p>
      <w:pPr>
        <w:shd w:val="clear" w:fill="B6DDE8" w:themeFill="accent5" w:themeFillTint="66" w:color="auto"/>
        <w:rPr>
          <w:rFonts w:cs="Arial"/>
          <w:sz w:val="40"/>
        </w:rPr>
      </w:pPr>
      <w:r>
        <w:rPr>
          <w:rFonts w:cs="Arial"/>
          <w:sz w:val="40"/>
        </w:rPr>
        <w:t xml:space="preserve">Эффективные и неэффективные действия при конфликте</w:t>
      </w:r>
      <w:r/>
    </w:p>
    <w:p>
      <w:pPr>
        <w:rPr>
          <w:rFonts w:cs="Arial"/>
          <w:b/>
        </w:rPr>
      </w:pPr>
      <w:r>
        <w:rPr>
          <w:rFonts w:cs="Arial"/>
          <w:b/>
        </w:rPr>
        <w:t xml:space="preserve">Собеседник</w:t>
      </w:r>
      <w:r>
        <w:rPr>
          <w:rFonts w:cs="Arial"/>
          <w:b/>
        </w:rPr>
        <w:t xml:space="preserve"> – «Критикующий родитель»</w:t>
      </w:r>
      <w:r/>
    </w:p>
    <w:p>
      <w:pPr>
        <w:spacing w:after="120"/>
        <w:rPr>
          <w:rFonts w:cs="Arial"/>
          <w:i/>
          <w:u w:val="single"/>
        </w:rPr>
      </w:pPr>
      <w:r>
        <w:rPr>
          <w:rFonts w:cs="Arial"/>
          <w:i/>
          <w:u w:val="single"/>
        </w:rPr>
        <w:t xml:space="preserve">Примеры фраз:</w:t>
      </w:r>
      <w:r/>
    </w:p>
    <w:p>
      <w:pPr>
        <w:ind w:left="284"/>
        <w:spacing w:after="120"/>
        <w:rPr>
          <w:rFonts w:cs="Arial"/>
        </w:rPr>
      </w:pPr>
      <w:r>
        <w:rPr>
          <w:rFonts w:cs="Arial"/>
        </w:rPr>
        <w:t xml:space="preserve">«</w:t>
      </w:r>
      <w:r>
        <w:rPr>
          <w:rFonts w:cs="Arial"/>
          <w:i/>
        </w:rPr>
        <w:t xml:space="preserve">Это вы мне должны сказать, почему у вас так </w:t>
      </w:r>
      <w:r>
        <w:rPr>
          <w:rFonts w:cs="Arial"/>
          <w:i/>
        </w:rPr>
        <w:t xml:space="preserve">безответственно относятся к работе</w:t>
      </w:r>
      <w:r>
        <w:rPr>
          <w:rFonts w:cs="Arial"/>
          <w:i/>
        </w:rPr>
        <w:t xml:space="preserve">!!!</w:t>
      </w:r>
      <w:r>
        <w:rPr>
          <w:rFonts w:cs="Arial"/>
        </w:rPr>
        <w:t xml:space="preserve">»</w:t>
      </w:r>
      <w:r/>
    </w:p>
    <w:p>
      <w:pPr>
        <w:ind w:left="284"/>
        <w:spacing w:after="120"/>
        <w:rPr>
          <w:rFonts w:cs="Arial"/>
        </w:rPr>
      </w:pPr>
      <w:r>
        <w:rPr>
          <w:rFonts w:cs="Arial"/>
        </w:rPr>
        <w:t xml:space="preserve">«</w:t>
      </w:r>
      <w:r>
        <w:rPr>
          <w:rFonts w:cs="Arial"/>
          <w:i/>
        </w:rPr>
        <w:t xml:space="preserve">Вы хоть имеете представление, с кем Вы говорите?!!</w:t>
      </w:r>
      <w:r>
        <w:rPr>
          <w:rFonts w:cs="Arial"/>
        </w:rPr>
        <w:t xml:space="preserve">»</w:t>
      </w:r>
      <w:r/>
    </w:p>
    <w:p>
      <w:pPr>
        <w:ind w:left="284"/>
        <w:spacing w:after="120"/>
        <w:rPr>
          <w:rFonts w:cs="Arial"/>
        </w:rPr>
      </w:pPr>
      <w:r>
        <w:rPr>
          <w:rFonts w:cs="Arial"/>
        </w:rPr>
        <w:t xml:space="preserve">«</w:t>
      </w:r>
      <w:r>
        <w:rPr>
          <w:rFonts w:cs="Arial"/>
          <w:i/>
        </w:rPr>
        <w:t xml:space="preserve">Да кто вас вообще спрашивает?!</w:t>
      </w:r>
      <w:r>
        <w:rPr>
          <w:rFonts w:cs="Arial"/>
        </w:rPr>
        <w:t xml:space="preserve">»</w:t>
      </w:r>
      <w:r/>
    </w:p>
    <w:p>
      <w:pPr>
        <w:ind w:left="284"/>
        <w:spacing w:after="120"/>
        <w:rPr>
          <w:rFonts w:cs="Arial"/>
        </w:rPr>
      </w:pPr>
      <w:r>
        <w:rPr>
          <w:rFonts w:cs="Arial"/>
        </w:rPr>
        <w:t xml:space="preserve">«</w:t>
      </w:r>
      <w:r>
        <w:rPr>
          <w:rFonts w:cs="Arial"/>
          <w:i/>
        </w:rPr>
        <w:t xml:space="preserve">А почему вы не знаете?</w:t>
      </w:r>
      <w:r>
        <w:rPr>
          <w:rFonts w:cs="Arial"/>
        </w:rPr>
        <w:t xml:space="preserve">» / «</w:t>
      </w:r>
      <w:r>
        <w:rPr>
          <w:rFonts w:cs="Arial"/>
          <w:i/>
        </w:rPr>
        <w:t xml:space="preserve">Да откуда вы это можете знать-то?</w:t>
      </w:r>
      <w:r>
        <w:rPr>
          <w:rFonts w:cs="Arial"/>
        </w:rPr>
        <w:t xml:space="preserve">»</w:t>
      </w:r>
      <w:r/>
    </w:p>
    <w:p>
      <w:pPr>
        <w:ind w:left="284"/>
        <w:spacing w:after="120"/>
        <w:rPr>
          <w:rFonts w:cs="Arial"/>
        </w:rPr>
      </w:pPr>
      <w:r>
        <w:rPr>
          <w:rFonts w:cs="Arial"/>
        </w:rPr>
        <w:t xml:space="preserve"> «</w:t>
      </w:r>
      <w:r>
        <w:rPr>
          <w:rFonts w:cs="Arial"/>
          <w:i/>
        </w:rPr>
        <w:t xml:space="preserve">Это в</w:t>
      </w:r>
      <w:r>
        <w:rPr>
          <w:rFonts w:cs="Arial"/>
          <w:i/>
        </w:rPr>
        <w:t xml:space="preserve">аша задача – своевременно предоставлять эту информацию</w:t>
      </w:r>
      <w:r>
        <w:rPr>
          <w:rFonts w:cs="Arial"/>
          <w:i/>
        </w:rPr>
        <w:t xml:space="preserve">! Вы должны </w:t>
      </w:r>
      <w:r>
        <w:rPr>
          <w:rFonts w:cs="Arial"/>
          <w:i/>
        </w:rPr>
        <w:t xml:space="preserve">качественно и быстро формировать этот отчет</w:t>
      </w:r>
      <w:r>
        <w:rPr>
          <w:rFonts w:cs="Arial"/>
          <w:i/>
        </w:rPr>
        <w:t xml:space="preserve">!</w:t>
      </w:r>
      <w:r>
        <w:rPr>
          <w:rFonts w:cs="Arial"/>
        </w:rPr>
        <w:t xml:space="preserve">»</w:t>
      </w:r>
      <w:r/>
    </w:p>
    <w:p>
      <w:pPr>
        <w:ind w:left="284"/>
        <w:spacing w:after="120"/>
        <w:rPr>
          <w:rFonts w:cs="Arial"/>
        </w:rPr>
      </w:pPr>
      <w:r>
        <w:rPr>
          <w:rFonts w:cs="Arial"/>
        </w:rPr>
        <w:t xml:space="preserve">«</w:t>
      </w:r>
      <w:r>
        <w:rPr>
          <w:rFonts w:cs="Arial"/>
          <w:i/>
        </w:rPr>
        <w:t xml:space="preserve">Ну, это ваша вина/проблема, вот вы и думайте, как её решить/исправить!</w:t>
      </w:r>
      <w:r>
        <w:rPr>
          <w:rFonts w:cs="Arial"/>
        </w:rPr>
        <w:t xml:space="preserve">»</w:t>
      </w:r>
      <w:r/>
    </w:p>
    <w:p>
      <w:pPr>
        <w:spacing w:before="240"/>
        <w:rPr>
          <w:rFonts w:cs="Arial"/>
          <w:b/>
          <w:color w:val="FF0000"/>
          <w:u w:val="single"/>
        </w:rPr>
      </w:pPr>
      <w:r>
        <w:rPr>
          <w:rFonts w:cs="Arial"/>
          <w:b/>
          <w:color w:val="FF0000"/>
          <w:u w:val="single"/>
        </w:rPr>
        <w:t xml:space="preserve">Неэффективные роли</w:t>
      </w:r>
      <w:r>
        <w:rPr>
          <w:rFonts w:cs="Arial"/>
          <w:b/>
          <w:color w:val="FF0000"/>
          <w:u w:val="single"/>
        </w:rPr>
        <w:t xml:space="preserve">: </w:t>
      </w:r>
      <w:r/>
    </w:p>
    <w:p>
      <w:pPr>
        <w:pStyle w:val="817"/>
        <w:numPr>
          <w:ilvl w:val="1"/>
          <w:numId w:val="58"/>
        </w:numPr>
        <w:contextualSpacing w:val="false"/>
        <w:ind w:left="652" w:hanging="357"/>
        <w:spacing w:lineRule="auto" w:line="240" w:after="60"/>
        <w:rPr>
          <w:rFonts w:ascii="Arial" w:hAnsi="Arial" w:cs="Arial"/>
        </w:rPr>
      </w:pPr>
      <w:r>
        <w:rPr>
          <w:rFonts w:ascii="Arial" w:hAnsi="Arial" w:cs="Arial"/>
          <w:color w:val="C00000"/>
        </w:rPr>
        <w:t xml:space="preserve">Критикующий Родитель</w:t>
      </w:r>
      <w:r>
        <w:rPr>
          <w:rFonts w:ascii="Arial" w:hAnsi="Arial" w:cs="Arial"/>
        </w:rPr>
        <w:t xml:space="preserve"> (усиление конфликта, конфронтация, игра «кто кого переспорит», взаимные нападки и обвинения)</w:t>
      </w:r>
      <w:r/>
    </w:p>
    <w:p>
      <w:pPr>
        <w:pStyle w:val="817"/>
        <w:numPr>
          <w:ilvl w:val="1"/>
          <w:numId w:val="58"/>
        </w:numPr>
        <w:contextualSpacing w:val="false"/>
        <w:ind w:left="652" w:hanging="357"/>
        <w:spacing w:lineRule="auto" w:line="240" w:after="60"/>
        <w:rPr>
          <w:rFonts w:ascii="Arial" w:hAnsi="Arial" w:cs="Arial"/>
        </w:rPr>
      </w:pPr>
      <w:r>
        <w:rPr>
          <w:rFonts w:ascii="Arial" w:hAnsi="Arial" w:cs="Arial"/>
          <w:color w:val="C00000"/>
        </w:rPr>
        <w:t xml:space="preserve">Заботливый Родитель</w:t>
      </w:r>
      <w:r>
        <w:rPr>
          <w:rFonts w:ascii="Arial" w:hAnsi="Arial" w:cs="Arial"/>
        </w:rPr>
        <w:t xml:space="preserve"> (может вызвать раздражение или вероятность, что </w:t>
      </w:r>
      <w:r>
        <w:rPr>
          <w:rFonts w:ascii="Arial" w:hAnsi="Arial" w:cs="Arial"/>
        </w:rPr>
        <w:t xml:space="preserve">собеседник воспримет ваше поведение </w:t>
      </w:r>
      <w:r>
        <w:rPr>
          <w:rFonts w:ascii="Arial" w:hAnsi="Arial" w:cs="Arial"/>
        </w:rPr>
        <w:t xml:space="preserve">как стремление угодить и начнет требовать необоснованных преференций)</w:t>
      </w:r>
      <w:r/>
    </w:p>
    <w:p>
      <w:pPr>
        <w:pStyle w:val="817"/>
        <w:numPr>
          <w:ilvl w:val="1"/>
          <w:numId w:val="58"/>
        </w:numPr>
        <w:contextualSpacing w:val="false"/>
        <w:ind w:left="652" w:hanging="357"/>
        <w:spacing w:lineRule="auto" w:line="240" w:after="120"/>
        <w:rPr>
          <w:rFonts w:ascii="Arial" w:hAnsi="Arial" w:cs="Arial"/>
        </w:rPr>
      </w:pPr>
      <w:r>
        <w:rPr>
          <w:rFonts w:ascii="Arial" w:hAnsi="Arial" w:cs="Arial"/>
          <w:color w:val="C00000"/>
        </w:rPr>
        <w:t xml:space="preserve">Ребёнок</w:t>
      </w:r>
      <w:r>
        <w:rPr>
          <w:rFonts w:ascii="Arial" w:hAnsi="Arial" w:cs="Arial"/>
        </w:rPr>
        <w:t xml:space="preserve"> (если </w:t>
      </w:r>
      <w:r>
        <w:rPr>
          <w:rFonts w:ascii="Arial" w:hAnsi="Arial" w:cs="Arial"/>
        </w:rPr>
        <w:t xml:space="preserve">начать</w:t>
      </w:r>
      <w:r>
        <w:rPr>
          <w:rFonts w:ascii="Arial" w:hAnsi="Arial" w:cs="Arial"/>
        </w:rPr>
        <w:t xml:space="preserve"> оправдываться </w:t>
      </w:r>
      <w:r>
        <w:rPr>
          <w:rFonts w:ascii="Arial" w:hAnsi="Arial" w:cs="Arial"/>
        </w:rPr>
        <w:t xml:space="preserve">– «Виноватый ребенок», то собеседник</w:t>
      </w:r>
      <w:r>
        <w:rPr>
          <w:rFonts w:ascii="Arial" w:hAnsi="Arial" w:cs="Arial"/>
        </w:rPr>
        <w:t xml:space="preserve"> может начать продавливать нужное ему решение, если </w:t>
      </w:r>
      <w:r>
        <w:rPr>
          <w:rFonts w:ascii="Arial" w:hAnsi="Arial" w:cs="Arial"/>
        </w:rPr>
        <w:t xml:space="preserve">вы </w:t>
      </w:r>
      <w:r>
        <w:rPr>
          <w:rFonts w:ascii="Arial" w:hAnsi="Arial" w:cs="Arial"/>
        </w:rPr>
        <w:t xml:space="preserve">занимает</w:t>
      </w:r>
      <w:r>
        <w:rPr>
          <w:rFonts w:ascii="Arial" w:hAnsi="Arial" w:cs="Arial"/>
        </w:rPr>
        <w:t xml:space="preserve">е</w:t>
      </w:r>
      <w:r>
        <w:rPr>
          <w:rFonts w:ascii="Arial" w:hAnsi="Arial" w:cs="Arial"/>
        </w:rPr>
        <w:t xml:space="preserve"> позицию  оправдывающегося ребенка –</w:t>
      </w:r>
      <w:r>
        <w:rPr>
          <w:rFonts w:ascii="Arial" w:hAnsi="Arial" w:cs="Arial"/>
        </w:rPr>
        <w:t xml:space="preserve"> «я тут ни причем, это…», собеседник</w:t>
      </w:r>
      <w:r>
        <w:rPr>
          <w:rFonts w:ascii="Arial" w:hAnsi="Arial" w:cs="Arial"/>
        </w:rPr>
        <w:t xml:space="preserve"> еще больше </w:t>
      </w:r>
      <w:r>
        <w:rPr>
          <w:rFonts w:ascii="Arial" w:hAnsi="Arial" w:cs="Arial"/>
        </w:rPr>
        <w:t xml:space="preserve">будет усиливать давление и требовать</w:t>
      </w:r>
      <w:r>
        <w:rPr>
          <w:rFonts w:ascii="Arial" w:hAnsi="Arial" w:cs="Arial"/>
        </w:rPr>
        <w:t xml:space="preserve"> наказания/признания вины).</w:t>
      </w:r>
      <w:r/>
    </w:p>
    <w:p>
      <w:pPr>
        <w:spacing w:after="120" w:before="240"/>
        <w:rPr>
          <w:rFonts w:cs="Arial"/>
          <w:b/>
          <w:color w:val="0070C0"/>
          <w:u w:val="single"/>
        </w:rPr>
      </w:pPr>
      <w:r>
        <w:rPr>
          <w:rFonts w:cs="Arial"/>
          <w:b/>
          <w:color w:val="0070C0"/>
          <w:u w:val="single"/>
        </w:rPr>
        <w:t xml:space="preserve">Эффективная роль:</w:t>
      </w:r>
      <w:r/>
    </w:p>
    <w:p>
      <w:pPr>
        <w:pStyle w:val="817"/>
        <w:numPr>
          <w:ilvl w:val="0"/>
          <w:numId w:val="59"/>
        </w:numPr>
        <w:spacing w:lineRule="auto" w:line="276" w:after="200"/>
        <w:rPr>
          <w:rFonts w:ascii="Arial" w:hAnsi="Arial" w:cs="Arial"/>
        </w:rPr>
      </w:pPr>
      <w:r>
        <w:rPr>
          <w:rFonts w:ascii="Arial" w:hAnsi="Arial" w:cs="Arial"/>
          <w:color w:val="0070C0"/>
        </w:rPr>
        <w:t xml:space="preserve">Взрослый</w:t>
      </w:r>
      <w:r>
        <w:rPr>
          <w:rFonts w:ascii="Arial" w:hAnsi="Arial" w:cs="Arial"/>
        </w:rPr>
        <w:t xml:space="preserve"> (не поддается на провокации, сохраняет конструктивный настрой, направлен на поиск решения проблемы/задачи, а не виновных).</w:t>
      </w:r>
      <w:r/>
    </w:p>
    <w:p>
      <w:pPr>
        <w:rPr>
          <w:rFonts w:cs="Arial"/>
          <w:b/>
        </w:rPr>
      </w:pPr>
      <w:r>
        <w:rPr>
          <w:rFonts w:cs="Arial"/>
          <w:b/>
        </w:rPr>
        <w:t xml:space="preserve">Собеседник</w:t>
      </w:r>
      <w:r>
        <w:rPr>
          <w:rFonts w:cs="Arial"/>
          <w:b/>
        </w:rPr>
        <w:t xml:space="preserve"> – «Ребёнок»</w:t>
      </w:r>
      <w:r/>
    </w:p>
    <w:p>
      <w:pPr>
        <w:spacing w:after="120"/>
        <w:rPr>
          <w:rFonts w:cs="Arial"/>
          <w:i/>
          <w:u w:val="single"/>
        </w:rPr>
      </w:pPr>
      <w:r>
        <w:rPr>
          <w:rFonts w:cs="Arial"/>
          <w:i/>
          <w:u w:val="single"/>
        </w:rPr>
        <w:t xml:space="preserve">Примеры фраз:</w:t>
      </w:r>
      <w:r/>
    </w:p>
    <w:p>
      <w:pPr>
        <w:ind w:left="142" w:firstLine="142"/>
        <w:rPr>
          <w:rFonts w:cs="Arial"/>
          <w:i/>
        </w:rPr>
      </w:pPr>
      <w:r>
        <w:rPr>
          <w:rFonts w:cs="Arial"/>
          <w:i/>
        </w:rPr>
        <w:t xml:space="preserve"> «Ну почему так долго?!! Я уже устала вас ждать!»</w:t>
      </w:r>
      <w:r/>
    </w:p>
    <w:p>
      <w:pPr>
        <w:ind w:left="142" w:firstLine="142"/>
        <w:rPr>
          <w:rFonts w:cs="Arial"/>
          <w:i/>
        </w:rPr>
      </w:pPr>
      <w:r>
        <w:rPr>
          <w:rFonts w:cs="Arial"/>
          <w:i/>
        </w:rPr>
        <w:t xml:space="preserve">«Я буду жаловаться в Роспотребнадзор/прокуратуру/…! »</w:t>
      </w:r>
      <w:r/>
    </w:p>
    <w:p>
      <w:pPr>
        <w:ind w:left="142" w:firstLine="142"/>
        <w:rPr>
          <w:rFonts w:cs="Arial"/>
          <w:i/>
        </w:rPr>
      </w:pPr>
      <w:r>
        <w:rPr>
          <w:rFonts w:cs="Arial"/>
          <w:i/>
        </w:rPr>
        <w:t xml:space="preserve">«Но мне нужен именно этот день</w:t>
      </w:r>
      <w:r>
        <w:rPr>
          <w:rFonts w:cs="Arial"/>
          <w:i/>
        </w:rPr>
        <w:t xml:space="preserve">!»</w:t>
      </w:r>
      <w:r/>
    </w:p>
    <w:p>
      <w:pPr>
        <w:ind w:left="142" w:firstLine="142"/>
        <w:rPr>
          <w:rFonts w:cs="Arial"/>
          <w:i/>
        </w:rPr>
      </w:pPr>
      <w:r>
        <w:rPr>
          <w:rFonts w:cs="Arial"/>
          <w:i/>
        </w:rPr>
        <w:t xml:space="preserve"> «Вот сейчас приедет </w:t>
      </w:r>
      <w:r>
        <w:rPr>
          <w:rFonts w:cs="Arial"/>
          <w:i/>
        </w:rPr>
        <w:t xml:space="preserve">руководитель </w:t>
      </w:r>
      <w:r>
        <w:rPr>
          <w:rFonts w:cs="Arial"/>
          <w:i/>
        </w:rPr>
        <w:t xml:space="preserve">и решит/разберется…»</w:t>
      </w:r>
      <w:r/>
    </w:p>
    <w:p>
      <w:pPr>
        <w:ind w:left="142" w:firstLine="142"/>
        <w:rPr>
          <w:rFonts w:cs="Arial"/>
          <w:i/>
        </w:rPr>
      </w:pPr>
      <w:r>
        <w:rPr>
          <w:rFonts w:cs="Arial"/>
          <w:i/>
        </w:rPr>
        <w:t xml:space="preserve">«Я не знаю… а вы что посоветуете / а вы как считаете?!»</w:t>
      </w:r>
      <w:r/>
    </w:p>
    <w:p>
      <w:pPr>
        <w:ind w:left="142" w:firstLine="142"/>
        <w:rPr>
          <w:rFonts w:cs="Arial"/>
          <w:i/>
        </w:rPr>
      </w:pPr>
      <w:r>
        <w:rPr>
          <w:rFonts w:cs="Arial"/>
          <w:i/>
        </w:rPr>
        <w:t xml:space="preserve">«А мне никто не сказал, что нельзя одновременно нажимать на эти кнопки!»</w:t>
      </w:r>
      <w:r/>
    </w:p>
    <w:p>
      <w:pPr>
        <w:ind w:left="142" w:firstLine="142"/>
        <w:rPr>
          <w:rFonts w:cs="Arial"/>
          <w:i/>
        </w:rPr>
      </w:pPr>
      <w:r>
        <w:rPr>
          <w:rFonts w:cs="Arial"/>
          <w:i/>
        </w:rPr>
        <w:t xml:space="preserve">«Ой, а вот мне еще нужно, чтобы…»</w:t>
      </w:r>
      <w:r/>
    </w:p>
    <w:p>
      <w:pPr>
        <w:ind w:left="142" w:firstLine="142"/>
        <w:rPr>
          <w:rFonts w:cs="Arial"/>
          <w:i/>
        </w:rPr>
      </w:pPr>
      <w:r>
        <w:rPr>
          <w:rFonts w:cs="Arial"/>
          <w:i/>
        </w:rPr>
      </w:r>
      <w:r/>
    </w:p>
    <w:p>
      <w:pPr>
        <w:spacing w:before="240"/>
        <w:rPr>
          <w:rFonts w:cs="Arial"/>
          <w:b/>
          <w:color w:val="FF0000"/>
          <w:u w:val="single"/>
        </w:rPr>
      </w:pPr>
      <w:r>
        <w:rPr>
          <w:rFonts w:cs="Arial"/>
          <w:b/>
          <w:color w:val="FF0000"/>
          <w:u w:val="single"/>
        </w:rPr>
        <w:t xml:space="preserve">Неэффективные роли</w:t>
      </w:r>
      <w:r>
        <w:rPr>
          <w:rFonts w:cs="Arial"/>
          <w:b/>
          <w:color w:val="FF0000"/>
          <w:u w:val="single"/>
        </w:rPr>
        <w:t xml:space="preserve">: </w:t>
      </w:r>
      <w:r/>
    </w:p>
    <w:p>
      <w:pPr>
        <w:pStyle w:val="817"/>
        <w:numPr>
          <w:ilvl w:val="0"/>
          <w:numId w:val="60"/>
        </w:numPr>
        <w:contextualSpacing w:val="false"/>
        <w:spacing w:lineRule="auto" w:line="240" w:after="60"/>
        <w:rPr>
          <w:rFonts w:ascii="Arial" w:hAnsi="Arial" w:cs="Arial"/>
        </w:rPr>
      </w:pPr>
      <w:r>
        <w:rPr>
          <w:rFonts w:ascii="Arial" w:hAnsi="Arial" w:cs="Arial"/>
          <w:color w:val="C00000"/>
        </w:rPr>
        <w:t xml:space="preserve">Критикующий Родитель </w:t>
      </w:r>
      <w:r>
        <w:rPr>
          <w:rFonts w:ascii="Arial" w:hAnsi="Arial" w:cs="Arial"/>
        </w:rPr>
        <w:t xml:space="preserve">(провокация/усиление конфликта)</w:t>
      </w:r>
      <w:r/>
    </w:p>
    <w:p>
      <w:pPr>
        <w:pStyle w:val="817"/>
        <w:numPr>
          <w:ilvl w:val="0"/>
          <w:numId w:val="60"/>
        </w:numPr>
        <w:contextualSpacing w:val="false"/>
        <w:spacing w:lineRule="auto" w:line="240" w:after="60"/>
        <w:rPr>
          <w:rFonts w:ascii="Arial" w:hAnsi="Arial" w:cs="Arial"/>
          <w:color w:val="C00000"/>
        </w:rPr>
      </w:pPr>
      <w:r>
        <w:rPr>
          <w:rFonts w:ascii="Arial" w:hAnsi="Arial" w:cs="Arial"/>
          <w:color w:val="C00000"/>
        </w:rPr>
        <w:t xml:space="preserve">Ребёнок </w:t>
      </w:r>
      <w:r>
        <w:rPr>
          <w:rFonts w:ascii="Arial" w:hAnsi="Arial" w:cs="Arial"/>
        </w:rPr>
        <w:t xml:space="preserve">(провокация/усиление конфликта)</w:t>
      </w:r>
      <w:r/>
    </w:p>
    <w:p>
      <w:pPr>
        <w:spacing w:after="120" w:before="240"/>
        <w:rPr>
          <w:rFonts w:cs="Arial"/>
          <w:b/>
          <w:color w:val="8064A2"/>
          <w:u w:val="single"/>
        </w:rPr>
      </w:pPr>
      <w:r>
        <w:rPr>
          <w:rFonts w:cs="Arial"/>
          <w:b/>
          <w:color w:val="8064A2" w:themeColor="accent4"/>
          <w:u w:val="single"/>
        </w:rPr>
        <w:t xml:space="preserve">Услов</w:t>
      </w:r>
      <w:r>
        <w:rPr>
          <w:rFonts w:cs="Arial"/>
          <w:b/>
          <w:color w:val="8064A2" w:themeColor="accent4"/>
          <w:u w:val="single"/>
        </w:rPr>
        <w:t xml:space="preserve">но-эффективная роль</w:t>
      </w:r>
      <w:r>
        <w:rPr>
          <w:rFonts w:cs="Arial"/>
          <w:b/>
          <w:color w:val="8064A2" w:themeColor="accent4"/>
          <w:u w:val="single"/>
        </w:rPr>
        <w:t xml:space="preserve">:</w:t>
      </w:r>
      <w:r/>
    </w:p>
    <w:p>
      <w:pPr>
        <w:pStyle w:val="817"/>
        <w:numPr>
          <w:ilvl w:val="0"/>
          <w:numId w:val="61"/>
        </w:numPr>
        <w:contextualSpacing w:val="false"/>
        <w:ind w:left="714" w:hanging="357"/>
        <w:spacing w:lineRule="auto" w:line="240" w:after="120"/>
        <w:rPr>
          <w:rFonts w:ascii="Arial" w:hAnsi="Arial" w:cs="Arial"/>
        </w:rPr>
      </w:pPr>
      <w:r>
        <w:rPr>
          <w:rFonts w:ascii="Arial" w:hAnsi="Arial" w:cs="Arial"/>
          <w:color w:val="8064A2" w:themeColor="accent4"/>
        </w:rPr>
        <w:t xml:space="preserve">Заботливый родитель</w:t>
      </w:r>
      <w:r>
        <w:rPr>
          <w:rFonts w:ascii="Arial" w:hAnsi="Arial" w:cs="Arial"/>
        </w:rPr>
        <w:t xml:space="preserve"> (роль может быть эффективна в самом начале общения, помочь снизить эмоцион</w:t>
      </w:r>
      <w:r>
        <w:rPr>
          <w:rFonts w:ascii="Arial" w:hAnsi="Arial" w:cs="Arial"/>
        </w:rPr>
        <w:t xml:space="preserve">альный накал и успокоить собеседника</w:t>
      </w:r>
      <w:r>
        <w:rPr>
          <w:rFonts w:ascii="Arial" w:hAnsi="Arial" w:cs="Arial"/>
        </w:rPr>
        <w:t xml:space="preserve"> через сопереживание и сочувствие). </w:t>
      </w:r>
      <w:r>
        <w:rPr>
          <w:rFonts w:ascii="Arial" w:hAnsi="Arial" w:cs="Arial"/>
          <w:i/>
        </w:rPr>
        <w:t xml:space="preserve">Существует риск</w:t>
      </w:r>
      <w:r>
        <w:rPr>
          <w:rFonts w:ascii="Arial" w:hAnsi="Arial" w:cs="Arial"/>
        </w:rPr>
        <w:t xml:space="preserve">, что собеседник</w:t>
      </w:r>
      <w:r>
        <w:rPr>
          <w:rFonts w:ascii="Arial" w:hAnsi="Arial" w:cs="Arial"/>
        </w:rPr>
        <w:t xml:space="preserve"> воспримет </w:t>
      </w:r>
      <w:r>
        <w:rPr>
          <w:rFonts w:ascii="Arial" w:hAnsi="Arial" w:cs="Arial"/>
        </w:rPr>
        <w:t xml:space="preserve">ваше </w:t>
      </w:r>
      <w:r>
        <w:rPr>
          <w:rFonts w:ascii="Arial" w:hAnsi="Arial" w:cs="Arial"/>
        </w:rPr>
        <w:t xml:space="preserve">поведение как слабость и попытается использовать в своих интересах.</w:t>
      </w:r>
      <w:r/>
    </w:p>
    <w:p>
      <w:pPr>
        <w:spacing w:after="120" w:before="240"/>
        <w:rPr>
          <w:rFonts w:cs="Arial"/>
          <w:b/>
          <w:color w:val="0070C0"/>
          <w:u w:val="single"/>
        </w:rPr>
      </w:pPr>
      <w:r>
        <w:rPr>
          <w:rFonts w:cs="Arial"/>
          <w:b/>
          <w:color w:val="0070C0"/>
          <w:u w:val="single"/>
        </w:rPr>
        <w:t xml:space="preserve">Эффективная роль:</w:t>
      </w:r>
      <w:r/>
    </w:p>
    <w:p>
      <w:pPr>
        <w:pStyle w:val="817"/>
        <w:numPr>
          <w:ilvl w:val="0"/>
          <w:numId w:val="62"/>
        </w:numPr>
        <w:contextualSpacing w:val="false"/>
        <w:spacing w:lineRule="auto" w:line="240" w:after="120"/>
        <w:rPr>
          <w:rFonts w:ascii="Arial" w:hAnsi="Arial" w:cs="Arial"/>
        </w:rPr>
      </w:pPr>
      <w:r>
        <w:rPr>
          <w:rFonts w:ascii="Arial" w:hAnsi="Arial" w:cs="Arial"/>
          <w:color w:val="0070C0"/>
        </w:rPr>
        <w:t xml:space="preserve">Взрослый</w:t>
      </w:r>
      <w:r/>
    </w:p>
    <w:p>
      <w:pPr>
        <w:rPr>
          <w:rFonts w:cs="Arial"/>
          <w:i/>
          <w:sz w:val="28"/>
        </w:rPr>
      </w:pPr>
      <w:r>
        <w:rPr>
          <w:rFonts w:cs="Arial"/>
          <w:b/>
          <w:sz w:val="28"/>
        </w:rPr>
        <w:t xml:space="preserve">Собеседник – «Ребёнок» </w:t>
      </w:r>
      <w:r>
        <w:rPr>
          <w:rFonts w:cs="Arial"/>
          <w:i/>
          <w:sz w:val="28"/>
        </w:rPr>
        <w:t xml:space="preserve">(примеры ответов)</w:t>
      </w:r>
      <w:r/>
    </w:p>
    <w:p>
      <w:pPr>
        <w:rPr>
          <w:rFonts w:cs="Arial"/>
          <w:i/>
          <w:sz w:val="28"/>
        </w:rPr>
      </w:pPr>
      <w:r>
        <w:rPr>
          <w:rFonts w:cs="Arial"/>
          <w:i/>
          <w:sz w:val="28"/>
        </w:rPr>
        <w:t xml:space="preserve">Фраза собеседника:  «Ну почему так до</w:t>
      </w:r>
      <w:r>
        <w:rPr>
          <w:rFonts w:cs="Arial"/>
          <w:i/>
          <w:sz w:val="28"/>
        </w:rPr>
        <w:t xml:space="preserve">лго?!! Я уже устала вас ждать!»</w:t>
      </w:r>
      <w:r/>
    </w:p>
    <w:p>
      <w:pPr>
        <w:spacing w:after="120"/>
        <w:rPr>
          <w:rFonts w:cs="Arial"/>
          <w:sz w:val="28"/>
        </w:rPr>
      </w:pPr>
      <w:r>
        <w:rPr>
          <w:rFonts w:cs="Arial"/>
          <w:sz w:val="28"/>
        </w:rPr>
        <w:t xml:space="preserve">Ответ из позиции «</w:t>
      </w:r>
      <w:r>
        <w:rPr>
          <w:rFonts w:cs="Arial"/>
          <w:b/>
          <w:color w:val="C00000"/>
          <w:sz w:val="28"/>
        </w:rPr>
        <w:t xml:space="preserve">Ребёнка</w:t>
      </w:r>
      <w:r>
        <w:rPr>
          <w:rFonts w:cs="Arial"/>
          <w:sz w:val="28"/>
        </w:rPr>
        <w:t xml:space="preserve">»: «А мне тоже некогда!», «А я тоже, знаете, без дела не сижу тут!», «Ой, простите! Совсем забегался!»</w:t>
      </w:r>
      <w:r/>
    </w:p>
    <w:p>
      <w:pPr>
        <w:spacing w:after="120"/>
        <w:rPr>
          <w:rFonts w:cs="Arial"/>
          <w:sz w:val="28"/>
        </w:rPr>
      </w:pPr>
      <w:r>
        <w:rPr>
          <w:rFonts w:cs="Arial"/>
          <w:sz w:val="28"/>
        </w:rPr>
        <w:t xml:space="preserve">Ответ из позиции «</w:t>
      </w:r>
      <w:r>
        <w:rPr>
          <w:rFonts w:cs="Arial"/>
          <w:b/>
          <w:color w:val="C00000"/>
          <w:sz w:val="28"/>
        </w:rPr>
        <w:t xml:space="preserve">Критикующего родителя</w:t>
      </w:r>
      <w:r>
        <w:rPr>
          <w:rFonts w:cs="Arial"/>
          <w:sz w:val="28"/>
        </w:rPr>
        <w:t xml:space="preserve">»: «Надо было </w:t>
      </w:r>
      <w:r>
        <w:rPr>
          <w:rFonts w:cs="Arial"/>
          <w:sz w:val="28"/>
        </w:rPr>
        <w:t xml:space="preserve">раньше сказать</w:t>
      </w:r>
      <w:r>
        <w:rPr>
          <w:rFonts w:cs="Arial"/>
          <w:sz w:val="28"/>
        </w:rPr>
        <w:t xml:space="preserve">, а не </w:t>
      </w:r>
      <w:r>
        <w:rPr>
          <w:rFonts w:cs="Arial"/>
          <w:sz w:val="28"/>
        </w:rPr>
        <w:t xml:space="preserve">затягивать! Вы же видите, как у меня</w:t>
      </w:r>
      <w:r>
        <w:rPr>
          <w:rFonts w:cs="Arial"/>
          <w:sz w:val="28"/>
        </w:rPr>
        <w:t xml:space="preserve"> много работы!</w:t>
      </w:r>
      <w:r>
        <w:rPr>
          <w:rFonts w:cs="Arial"/>
          <w:sz w:val="28"/>
        </w:rPr>
        <w:t xml:space="preserve"> Я вообще-то без дела не сижу</w:t>
      </w:r>
      <w:r>
        <w:rPr>
          <w:rFonts w:cs="Arial"/>
          <w:sz w:val="28"/>
        </w:rPr>
        <w:t xml:space="preserve">»</w:t>
      </w:r>
      <w:r/>
    </w:p>
    <w:p>
      <w:pPr>
        <w:spacing w:after="120"/>
        <w:rPr>
          <w:rFonts w:cs="Arial"/>
          <w:sz w:val="28"/>
        </w:rPr>
      </w:pPr>
      <w:r>
        <w:rPr>
          <w:rFonts w:cs="Arial"/>
          <w:sz w:val="28"/>
        </w:rPr>
        <w:t xml:space="preserve">Ответ из позиции </w:t>
      </w:r>
      <w:r>
        <w:rPr>
          <w:rFonts w:cs="Arial"/>
          <w:color w:val="B2A1C7" w:themeColor="accent4" w:themeTint="99"/>
          <w:sz w:val="28"/>
        </w:rPr>
        <w:t xml:space="preserve">«</w:t>
      </w:r>
      <w:r>
        <w:rPr>
          <w:rFonts w:cs="Arial"/>
          <w:b/>
          <w:color w:val="B2A1C7" w:themeColor="accent4" w:themeTint="99"/>
          <w:sz w:val="28"/>
        </w:rPr>
        <w:t xml:space="preserve">Заботливого родителя</w:t>
      </w:r>
      <w:r>
        <w:rPr>
          <w:rFonts w:cs="Arial"/>
          <w:color w:val="B2A1C7" w:themeColor="accent4" w:themeTint="99"/>
          <w:sz w:val="28"/>
        </w:rPr>
        <w:t xml:space="preserve">»: </w:t>
      </w:r>
      <w:r>
        <w:rPr>
          <w:rFonts w:cs="Arial"/>
          <w:sz w:val="28"/>
        </w:rPr>
        <w:t xml:space="preserve">«Простите, пожалу</w:t>
      </w:r>
      <w:r>
        <w:rPr>
          <w:rFonts w:cs="Arial"/>
          <w:sz w:val="28"/>
        </w:rPr>
        <w:t xml:space="preserve">йста! Я вижу, как долго вы ждёте, я скоро сделаю, хорошо?</w:t>
      </w:r>
      <w:r>
        <w:rPr>
          <w:rFonts w:cs="Arial"/>
          <w:sz w:val="28"/>
        </w:rPr>
        <w:t xml:space="preserve">!»</w:t>
      </w:r>
      <w:r/>
    </w:p>
    <w:p>
      <w:pPr>
        <w:spacing w:after="120"/>
        <w:rPr>
          <w:rFonts w:cs="Arial"/>
          <w:sz w:val="28"/>
        </w:rPr>
      </w:pPr>
      <w:r>
        <w:rPr>
          <w:rFonts w:cs="Arial"/>
          <w:sz w:val="28"/>
        </w:rPr>
        <w:t xml:space="preserve">Ответ из позиции </w:t>
      </w:r>
      <w:r>
        <w:rPr>
          <w:rFonts w:cs="Arial"/>
          <w:color w:val="4F81BD" w:themeColor="accent1"/>
          <w:sz w:val="28"/>
        </w:rPr>
        <w:t xml:space="preserve">«</w:t>
      </w:r>
      <w:r>
        <w:rPr>
          <w:rFonts w:cs="Arial"/>
          <w:b/>
          <w:color w:val="4F81BD" w:themeColor="accent1"/>
          <w:sz w:val="28"/>
        </w:rPr>
        <w:t xml:space="preserve">Взрослого</w:t>
      </w:r>
      <w:r>
        <w:rPr>
          <w:rFonts w:cs="Arial"/>
          <w:color w:val="4F81BD" w:themeColor="accent1"/>
          <w:sz w:val="28"/>
        </w:rPr>
        <w:t xml:space="preserve">»:</w:t>
      </w:r>
      <w:r>
        <w:rPr>
          <w:rFonts w:cs="Arial"/>
          <w:sz w:val="28"/>
        </w:rPr>
        <w:t xml:space="preserve"> «</w:t>
      </w:r>
      <w:r>
        <w:rPr>
          <w:rFonts w:cs="Arial"/>
          <w:sz w:val="28"/>
        </w:rPr>
        <w:t xml:space="preserve">Спасибо </w:t>
      </w:r>
      <w:r>
        <w:rPr>
          <w:rFonts w:cs="Arial"/>
          <w:sz w:val="28"/>
        </w:rPr>
        <w:t xml:space="preserve">за </w:t>
      </w:r>
      <w:r>
        <w:rPr>
          <w:rFonts w:cs="Arial"/>
          <w:sz w:val="28"/>
        </w:rPr>
        <w:t xml:space="preserve">ваше терпение</w:t>
      </w:r>
      <w:r>
        <w:rPr>
          <w:rFonts w:cs="Arial"/>
          <w:sz w:val="28"/>
        </w:rPr>
        <w:t xml:space="preserve">! </w:t>
      </w:r>
      <w:r>
        <w:rPr>
          <w:rFonts w:cs="Arial"/>
          <w:sz w:val="28"/>
        </w:rPr>
        <w:t xml:space="preserve">Предоставлю всю необходимую информацию сегодня в 12:30. Договорились?</w:t>
      </w:r>
      <w:r>
        <w:rPr>
          <w:rFonts w:cs="Arial"/>
          <w:sz w:val="28"/>
        </w:rPr>
        <w:t xml:space="preserve">»</w:t>
      </w:r>
      <w:r/>
    </w:p>
    <w:p>
      <w:pPr>
        <w:rPr>
          <w:rFonts w:cs="Arial"/>
          <w:b/>
          <w:sz w:val="28"/>
        </w:rPr>
      </w:pPr>
      <w:r>
        <w:rPr>
          <w:rFonts w:cs="Arial"/>
          <w:b/>
          <w:sz w:val="28"/>
        </w:rPr>
        <w:t xml:space="preserve">Собеседник – «Критикующий Родитель» </w:t>
      </w:r>
      <w:r>
        <w:rPr>
          <w:rFonts w:cs="Arial"/>
          <w:i/>
          <w:sz w:val="28"/>
        </w:rPr>
        <w:t xml:space="preserve">(примеры ответов)</w:t>
      </w:r>
      <w:r/>
    </w:p>
    <w:p>
      <w:pPr>
        <w:rPr>
          <w:rFonts w:cs="Arial"/>
          <w:i/>
          <w:sz w:val="28"/>
        </w:rPr>
      </w:pPr>
      <w:r>
        <w:rPr>
          <w:rFonts w:cs="Arial"/>
          <w:i/>
          <w:sz w:val="28"/>
        </w:rPr>
        <w:t xml:space="preserve">Фраза собеседника:  «Я буду жаловаться в </w:t>
      </w:r>
      <w:r>
        <w:rPr>
          <w:rFonts w:cs="Arial"/>
          <w:i/>
          <w:sz w:val="28"/>
        </w:rPr>
        <w:t xml:space="preserve">Руководству/Роспотребнадзор/П</w:t>
      </w:r>
      <w:r>
        <w:rPr>
          <w:rFonts w:cs="Arial"/>
          <w:i/>
          <w:sz w:val="28"/>
        </w:rPr>
        <w:t xml:space="preserve">рокуратуру/</w:t>
      </w:r>
      <w:r>
        <w:rPr>
          <w:rFonts w:cs="Arial"/>
          <w:i/>
          <w:sz w:val="28"/>
        </w:rPr>
        <w:t xml:space="preserve">Трудовую инспекцию/суд</w:t>
      </w:r>
      <w:r>
        <w:rPr>
          <w:rFonts w:cs="Arial"/>
          <w:i/>
          <w:sz w:val="28"/>
        </w:rPr>
        <w:t xml:space="preserve"> …! »</w:t>
      </w:r>
      <w:r/>
    </w:p>
    <w:p>
      <w:pPr>
        <w:spacing w:after="120"/>
        <w:rPr>
          <w:rFonts w:cs="Arial"/>
          <w:sz w:val="28"/>
        </w:rPr>
      </w:pPr>
      <w:r>
        <w:rPr>
          <w:rFonts w:cs="Arial"/>
          <w:sz w:val="28"/>
        </w:rPr>
        <w:t xml:space="preserve">Ответ из позиции </w:t>
      </w:r>
      <w:r>
        <w:rPr>
          <w:rFonts w:cs="Arial"/>
          <w:color w:val="800000"/>
          <w:sz w:val="28"/>
        </w:rPr>
        <w:t xml:space="preserve">«</w:t>
      </w:r>
      <w:r>
        <w:rPr>
          <w:rFonts w:cs="Arial"/>
          <w:b/>
          <w:color w:val="800000"/>
          <w:sz w:val="28"/>
        </w:rPr>
        <w:t xml:space="preserve">Ребенка</w:t>
      </w:r>
      <w:r>
        <w:rPr>
          <w:rFonts w:cs="Arial"/>
          <w:color w:val="800000"/>
          <w:sz w:val="28"/>
        </w:rPr>
        <w:t xml:space="preserve">»:</w:t>
      </w:r>
      <w:r>
        <w:rPr>
          <w:rFonts w:cs="Arial"/>
          <w:sz w:val="28"/>
        </w:rPr>
        <w:t xml:space="preserve"> «А я тоже напишу на вас жалобу!», «Да, </w:t>
      </w:r>
      <w:r>
        <w:rPr>
          <w:rFonts w:cs="Arial"/>
          <w:sz w:val="28"/>
        </w:rPr>
        <w:t xml:space="preserve">пожалуйста!», «И что дальше?!».</w:t>
      </w:r>
      <w:r/>
    </w:p>
    <w:p>
      <w:pPr>
        <w:spacing w:after="120"/>
        <w:rPr>
          <w:rFonts w:cs="Arial"/>
          <w:sz w:val="28"/>
        </w:rPr>
      </w:pPr>
      <w:r>
        <w:rPr>
          <w:rFonts w:cs="Arial"/>
          <w:sz w:val="28"/>
        </w:rPr>
        <w:t xml:space="preserve">Ответ из позиции </w:t>
      </w:r>
      <w:r>
        <w:rPr>
          <w:rFonts w:cs="Arial"/>
          <w:color w:val="800000"/>
          <w:sz w:val="28"/>
        </w:rPr>
        <w:t xml:space="preserve">«</w:t>
      </w:r>
      <w:r>
        <w:rPr>
          <w:rFonts w:cs="Arial"/>
          <w:b/>
          <w:color w:val="800000"/>
          <w:sz w:val="28"/>
        </w:rPr>
        <w:t xml:space="preserve">Критикующего родителя</w:t>
      </w:r>
      <w:r>
        <w:rPr>
          <w:rFonts w:cs="Arial"/>
          <w:color w:val="800000"/>
          <w:sz w:val="28"/>
        </w:rPr>
        <w:t xml:space="preserve">»:</w:t>
      </w:r>
      <w:r>
        <w:rPr>
          <w:rFonts w:cs="Arial"/>
          <w:sz w:val="28"/>
        </w:rPr>
        <w:t xml:space="preserve">  «Сначала разговаривать нормально научитесь, а потому уже пишите!», «Вы закон почитайте, писать собрались…», «Вы что тут мне, еще угрожаете?!».</w:t>
      </w:r>
      <w:r/>
    </w:p>
    <w:p>
      <w:pPr>
        <w:spacing w:after="120"/>
        <w:rPr>
          <w:rFonts w:cs="Arial"/>
          <w:sz w:val="28"/>
        </w:rPr>
      </w:pPr>
      <w:r>
        <w:rPr>
          <w:rFonts w:cs="Arial"/>
          <w:sz w:val="28"/>
        </w:rPr>
        <w:t xml:space="preserve">Ответ из позиции </w:t>
      </w:r>
      <w:r>
        <w:rPr>
          <w:rFonts w:cs="Arial"/>
          <w:color w:val="B2A1C7" w:themeColor="accent4" w:themeTint="99"/>
          <w:sz w:val="28"/>
        </w:rPr>
        <w:t xml:space="preserve">«</w:t>
      </w:r>
      <w:r>
        <w:rPr>
          <w:rFonts w:cs="Arial"/>
          <w:b/>
          <w:color w:val="B2A1C7" w:themeColor="accent4" w:themeTint="99"/>
          <w:sz w:val="28"/>
        </w:rPr>
        <w:t xml:space="preserve">Заботливого родителя</w:t>
      </w:r>
      <w:r>
        <w:rPr>
          <w:rFonts w:cs="Arial"/>
          <w:sz w:val="28"/>
        </w:rPr>
        <w:t xml:space="preserve">»: «Да зачем </w:t>
      </w:r>
      <w:r>
        <w:rPr>
          <w:rFonts w:cs="Arial"/>
          <w:sz w:val="28"/>
        </w:rPr>
        <w:t xml:space="preserve">же так ругаться?! Давайте мы с вами сейчас спокойно во всем разберемся!», «Мы сейчас все с вами решим – не нужно ничего никуда писать!», «Я вас очень хорошо понимаю – это никуда не годится! Давайте я вам помогу, мы сейчас во всем разберемся и все уладим…».</w:t>
      </w:r>
      <w:r/>
    </w:p>
    <w:p>
      <w:pPr>
        <w:spacing w:after="120"/>
        <w:rPr>
          <w:rFonts w:cs="Arial"/>
          <w:sz w:val="28"/>
        </w:rPr>
      </w:pPr>
      <w:r>
        <w:rPr>
          <w:rFonts w:cs="Arial"/>
          <w:sz w:val="28"/>
        </w:rPr>
        <w:t xml:space="preserve">Ответ из позиции </w:t>
      </w:r>
      <w:r>
        <w:rPr>
          <w:rFonts w:cs="Arial"/>
          <w:color w:val="4F81BD" w:themeColor="accent1"/>
          <w:sz w:val="28"/>
        </w:rPr>
        <w:t xml:space="preserve">«</w:t>
      </w:r>
      <w:r>
        <w:rPr>
          <w:rFonts w:cs="Arial"/>
          <w:b/>
          <w:color w:val="4F81BD" w:themeColor="accent1"/>
          <w:sz w:val="28"/>
        </w:rPr>
        <w:t xml:space="preserve">Взрослого</w:t>
      </w:r>
      <w:r>
        <w:rPr>
          <w:rFonts w:cs="Arial"/>
          <w:color w:val="4F81BD" w:themeColor="accent1"/>
          <w:sz w:val="28"/>
        </w:rPr>
        <w:t xml:space="preserve">»:</w:t>
      </w:r>
      <w:r>
        <w:rPr>
          <w:rFonts w:cs="Arial"/>
          <w:sz w:val="28"/>
        </w:rPr>
        <w:t xml:space="preserve"> «Ситуация, действительно, неприятная, полностью с Вами согласен. Давайте во всем разберемся по порядку…»</w:t>
      </w:r>
      <w:r/>
    </w:p>
    <w:p>
      <w:pPr>
        <w:rPr>
          <w:sz w:val="24"/>
        </w:rPr>
      </w:pPr>
      <w:r>
        <w:rPr>
          <w:sz w:val="24"/>
        </w:rPr>
      </w:r>
      <w:r/>
    </w:p>
    <w:p>
      <w:pPr>
        <w:pStyle w:val="802"/>
        <w:numPr>
          <w:ilvl w:val="0"/>
          <w:numId w:val="0"/>
        </w:numPr>
        <w:rPr>
          <w:rFonts w:ascii="Arial" w:hAnsi="Arial"/>
        </w:rPr>
      </w:pPr>
      <w:r>
        <w:rPr>
          <w:rFonts w:ascii="Arial" w:hAnsi="Arial"/>
        </w:rPr>
      </w:r>
      <w:r/>
    </w:p>
    <w:p>
      <w:pPr>
        <w:shd w:val="clear" w:fill="B6DDE8" w:themeFill="accent5" w:themeFillTint="66" w:color="auto"/>
        <w:rPr>
          <w:rFonts w:cs="Arial"/>
          <w:sz w:val="40"/>
        </w:rPr>
      </w:pPr>
      <w:r>
        <w:rPr>
          <w:rFonts w:cs="Arial"/>
          <w:sz w:val="40"/>
        </w:rPr>
        <w:t xml:space="preserve">Развитие эмоциональной гибкости</w:t>
      </w:r>
      <w:r/>
    </w:p>
    <w:p>
      <w:pPr>
        <w:ind w:left="1276" w:hanging="1276"/>
        <w:tabs>
          <w:tab w:val="left" w:pos="284" w:leader="none"/>
        </w:tabs>
      </w:pPr>
      <w:r>
        <w:rPr>
          <w:b/>
          <w:color w:val="4F81BD" w:themeColor="accent1"/>
          <w:sz w:val="28"/>
        </w:rPr>
        <w:t xml:space="preserve">Ассертивность</w:t>
      </w:r>
      <w:r>
        <w:t xml:space="preserve">- это способность выражать и защищать свои чувства, взгляды и мысли конструктивно, что даёт возможность общаться с людьми ясно, конкретно и при этом учитывая интересы и реакции собеседника. </w:t>
      </w:r>
      <w:r/>
    </w:p>
    <w:p>
      <w:r>
        <mc:AlternateContent>
          <mc:Choice Requires="wpg">
            <w:drawing>
              <wp:anchor xmlns:wp="http://schemas.openxmlformats.org/drawingml/2006/wordprocessingDrawing" distT="0" distB="0" distL="114300" distR="114300" simplePos="0" relativeHeight="251780096" behindDoc="1" locked="0" layoutInCell="1" allowOverlap="1">
                <wp:simplePos x="0" y="0"/>
                <wp:positionH relativeFrom="column">
                  <wp:posOffset>3429000</wp:posOffset>
                </wp:positionH>
                <wp:positionV relativeFrom="paragraph">
                  <wp:posOffset>262890</wp:posOffset>
                </wp:positionV>
                <wp:extent cx="3086100" cy="1867535"/>
                <wp:effectExtent l="0" t="0" r="0" b="0"/>
                <wp:wrapNone/>
                <wp:docPr id="105" name="Изображение 97"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Изображение 5" hidden="0"/>
                        <pic:cNvPicPr>
                          <a:picLocks noChangeAspect="1"/>
                        </pic:cNvPicPr>
                        <pic:nvPr isPhoto="0" userDrawn="0"/>
                      </pic:nvPicPr>
                      <pic:blipFill>
                        <a:blip r:embed="rId40"/>
                        <a:stretch/>
                      </pic:blipFill>
                      <pic:spPr bwMode="auto">
                        <a:xfrm>
                          <a:off x="0" y="0"/>
                          <a:ext cx="3086100" cy="186753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0" o:spid="_x0000_s190" type="#_x0000_t75" style="position:absolute;mso-wrap-distance-left:9.0pt;mso-wrap-distance-top:0.0pt;mso-wrap-distance-right:9.0pt;mso-wrap-distance-bottom:0.0pt;z-index:-251780096;o:allowoverlap:true;o:allowincell:true;mso-position-horizontal-relative:text;margin-left:270.0pt;mso-position-horizontal:absolute;mso-position-vertical-relative:text;margin-top:20.7pt;mso-position-vertical:absolute;width:243.0pt;height:147.0pt;" stroked="false">
                <v:path textboxrect="0,0,0,0"/>
                <v:imagedata r:id="rId40" o:title=""/>
              </v:shape>
            </w:pict>
          </mc:Fallback>
        </mc:AlternateContent>
      </w:r>
      <w:r>
        <w:t xml:space="preserve">Ассертивность представляет собой своеобразную "золотую середину" между пассивностью и агрессивностью – двумя заведомо проигрышными стратегиями.</w:t>
      </w:r>
      <w:r/>
    </w:p>
    <w:p>
      <w:r/>
      <w:r/>
    </w:p>
    <w:p>
      <w:r>
        <w:rPr>
          <w:b/>
          <w:bCs/>
        </w:rPr>
        <w:t xml:space="preserve">Плюсы ассертивного поведения:</w:t>
      </w:r>
      <w:r/>
    </w:p>
    <w:p>
      <w:pPr>
        <w:numPr>
          <w:ilvl w:val="0"/>
          <w:numId w:val="63"/>
        </w:numPr>
        <w:jc w:val="both"/>
        <w:keepLines/>
        <w:spacing w:lineRule="auto" w:line="240" w:after="0"/>
      </w:pPr>
      <w:r>
        <w:t xml:space="preserve">Психологический баланс и гармония.</w:t>
      </w:r>
      <w:r/>
    </w:p>
    <w:p>
      <w:pPr>
        <w:numPr>
          <w:ilvl w:val="0"/>
          <w:numId w:val="63"/>
        </w:numPr>
        <w:jc w:val="both"/>
        <w:keepLines/>
        <w:spacing w:lineRule="auto" w:line="240" w:after="0"/>
      </w:pPr>
      <w:r>
        <w:t xml:space="preserve">Уважение от окружающих.</w:t>
      </w:r>
      <w:r/>
    </w:p>
    <w:p>
      <w:pPr>
        <w:numPr>
          <w:ilvl w:val="0"/>
          <w:numId w:val="63"/>
        </w:numPr>
        <w:jc w:val="both"/>
        <w:keepLines/>
        <w:spacing w:lineRule="auto" w:line="240" w:after="0"/>
      </w:pPr>
      <w:r>
        <w:t xml:space="preserve">К твоему мнению прислушиваются и принимают</w:t>
      </w:r>
      <w:r/>
    </w:p>
    <w:p>
      <w:pPr>
        <w:numPr>
          <w:ilvl w:val="0"/>
          <w:numId w:val="63"/>
        </w:numPr>
        <w:jc w:val="both"/>
        <w:keepLines/>
        <w:spacing w:lineRule="auto" w:line="240" w:after="0"/>
      </w:pPr>
      <w:r>
        <w:t xml:space="preserve">Искреннее общение и забота о вас.</w:t>
      </w:r>
      <w:r/>
    </w:p>
    <w:p>
      <w:pPr>
        <w:numPr>
          <w:ilvl w:val="0"/>
          <w:numId w:val="63"/>
        </w:numPr>
        <w:jc w:val="both"/>
        <w:keepLines/>
        <w:spacing w:lineRule="auto" w:line="240" w:after="0"/>
      </w:pPr>
      <w:r>
        <w:t xml:space="preserve">Уверенность в себе и в будущем.</w:t>
      </w:r>
      <w:r/>
    </w:p>
    <w:p>
      <w:pPr>
        <w:numPr>
          <w:ilvl w:val="0"/>
          <w:numId w:val="63"/>
        </w:numPr>
        <w:jc w:val="both"/>
        <w:keepLines/>
        <w:spacing w:lineRule="auto" w:line="240" w:after="0"/>
      </w:pPr>
      <w:r>
        <w:t xml:space="preserve">Меньше конфликтов и раздражения.</w:t>
      </w:r>
      <w:r/>
    </w:p>
    <w:p>
      <w:pPr>
        <w:numPr>
          <w:ilvl w:val="0"/>
          <w:numId w:val="63"/>
        </w:numPr>
        <w:jc w:val="both"/>
        <w:keepLines/>
        <w:spacing w:lineRule="auto" w:line="240" w:after="0"/>
      </w:pPr>
      <w:r>
        <w:t xml:space="preserve">Высокая дисциплина и порядок в делах.</w:t>
      </w:r>
      <w:r/>
    </w:p>
    <w:p>
      <w:pPr>
        <w:numPr>
          <w:ilvl w:val="0"/>
          <w:numId w:val="63"/>
        </w:numPr>
        <w:jc w:val="both"/>
        <w:keepLines/>
        <w:spacing w:lineRule="auto" w:line="240" w:after="0"/>
      </w:pPr>
      <w:r>
        <w:t xml:space="preserve">Больше положительных дел за меньшее время</w:t>
      </w:r>
      <w:r/>
    </w:p>
    <w:p>
      <w:pPr>
        <w:numPr>
          <w:ilvl w:val="0"/>
          <w:numId w:val="63"/>
        </w:numPr>
        <w:jc w:val="both"/>
        <w:keepLines/>
        <w:spacing w:lineRule="auto" w:line="240" w:after="0"/>
      </w:pPr>
      <w:r/>
      <w:r/>
    </w:p>
    <w:p>
      <w:r>
        <w:rPr>
          <w:b/>
          <w:bCs/>
        </w:rPr>
        <w:t xml:space="preserve">Принципы ассертивного поведения:</w:t>
      </w:r>
      <w:r/>
    </w:p>
    <w:p>
      <w:pPr>
        <w:numPr>
          <w:ilvl w:val="0"/>
          <w:numId w:val="64"/>
        </w:numPr>
        <w:jc w:val="both"/>
        <w:keepLines/>
        <w:spacing w:lineRule="auto" w:line="240" w:after="0"/>
      </w:pPr>
      <w:r>
        <w:t xml:space="preserve">Принятие на себя ответственности за свои слова, действия и свою жизнь.</w:t>
      </w:r>
      <w:r/>
    </w:p>
    <w:p>
      <w:pPr>
        <w:numPr>
          <w:ilvl w:val="0"/>
          <w:numId w:val="64"/>
        </w:numPr>
        <w:jc w:val="both"/>
        <w:keepLines/>
        <w:spacing w:lineRule="auto" w:line="240" w:after="0"/>
      </w:pPr>
      <w:r>
        <w:t xml:space="preserve">Самоуважение и уважение к другим людям.</w:t>
      </w:r>
      <w:r/>
    </w:p>
    <w:p>
      <w:pPr>
        <w:numPr>
          <w:ilvl w:val="0"/>
          <w:numId w:val="64"/>
        </w:numPr>
        <w:jc w:val="both"/>
        <w:keepLines/>
        <w:spacing w:lineRule="auto" w:line="240" w:after="0"/>
      </w:pPr>
      <w:r>
        <w:t xml:space="preserve">Эффективное общение: честность, открытость, прямота, умение сказать то, что вы думаете, не расстраивая собеседника.</w:t>
      </w:r>
      <w:r/>
    </w:p>
    <w:p>
      <w:pPr>
        <w:numPr>
          <w:ilvl w:val="0"/>
          <w:numId w:val="64"/>
        </w:numPr>
        <w:jc w:val="both"/>
        <w:keepLines/>
        <w:spacing w:lineRule="auto" w:line="240" w:after="0"/>
      </w:pPr>
      <w:r>
        <w:t xml:space="preserve">Уверенность, позитивная установка.</w:t>
      </w:r>
      <w:r/>
    </w:p>
    <w:p>
      <w:pPr>
        <w:numPr>
          <w:ilvl w:val="0"/>
          <w:numId w:val="64"/>
        </w:numPr>
        <w:jc w:val="both"/>
        <w:keepLines/>
        <w:spacing w:lineRule="auto" w:line="240" w:after="0"/>
      </w:pPr>
      <w:r>
        <w:t xml:space="preserve">Умение слушать и понимать услышанное.</w:t>
      </w:r>
      <w:r/>
    </w:p>
    <w:p>
      <w:pPr>
        <w:numPr>
          <w:ilvl w:val="0"/>
          <w:numId w:val="64"/>
        </w:numPr>
        <w:jc w:val="both"/>
        <w:keepLines/>
        <w:spacing w:lineRule="auto" w:line="240" w:after="0"/>
      </w:pPr>
      <w:r>
        <w:t xml:space="preserve">Достижение компромисса. Найти такой выход из ситуации, который устроит всех.</w:t>
      </w:r>
      <w:r/>
    </w:p>
    <w:p>
      <w:pPr>
        <w:numPr>
          <w:ilvl w:val="0"/>
          <w:numId w:val="64"/>
        </w:numPr>
        <w:jc w:val="both"/>
        <w:keepLines/>
        <w:spacing w:lineRule="auto" w:line="240" w:after="0"/>
      </w:pPr>
      <w:r/>
      <w:r/>
    </w:p>
    <w:p>
      <w:pPr>
        <w:rPr>
          <w:b/>
        </w:rPr>
      </w:pPr>
      <w:r>
        <w:rPr>
          <w:b/>
        </w:rPr>
        <w:t xml:space="preserve">Используйте техники</w:t>
      </w:r>
      <w:r/>
    </w:p>
    <w:p>
      <w:r>
        <w:t xml:space="preserve">Ассертивность является навыком, который можно развить, если каждый день применять стратегии на практике. Вот некоторые из них:</w:t>
      </w:r>
      <w:r/>
    </w:p>
    <w:p>
      <w:r>
        <w:t xml:space="preserve">1. </w:t>
      </w:r>
      <w:r>
        <w:rPr>
          <w:b/>
        </w:rPr>
        <w:t xml:space="preserve">Сломанная пластинка.</w:t>
      </w:r>
      <w:r>
        <w:t xml:space="preserve"> Будьте настойчивым и повторяйте снова и снова, чего вы хотите, не раздражаясь и не повышая голос. Придерживайтесь своей точки зрения.</w:t>
      </w:r>
      <w:r/>
    </w:p>
    <w:p>
      <w:r>
        <w:t xml:space="preserve">2. </w:t>
      </w:r>
      <w:r>
        <w:rPr>
          <w:b/>
        </w:rPr>
        <w:t xml:space="preserve">Бесплатная информация.</w:t>
      </w:r>
      <w:r>
        <w:t xml:space="preserve"> Научитесь слушать собеседника и считывать бесплатную информацию, которую он вам дает. Она позволит вам приводить доводы, обращаясь к высказанным собеседником фразам.</w:t>
      </w:r>
      <w:r/>
    </w:p>
    <w:p>
      <w:r>
        <w:t xml:space="preserve">3. </w:t>
      </w:r>
      <w:r>
        <w:rPr>
          <w:b/>
        </w:rPr>
        <w:t xml:space="preserve">Раскрытие информации.</w:t>
      </w:r>
      <w:r>
        <w:t xml:space="preserve">Ассертивно раскрывайте информацию о вас — о том, что думаете, ощущаете и как относитесь к информации, которая идет от собеседника.</w:t>
      </w:r>
      <w:r/>
    </w:p>
    <w:p>
      <w:r>
        <w:t xml:space="preserve">4. </w:t>
      </w:r>
      <w:r>
        <w:rPr>
          <w:b/>
        </w:rPr>
        <w:t xml:space="preserve">Затемнение.</w:t>
      </w:r>
      <w:r>
        <w:t xml:space="preserve"> Эта техника поможет справиться с поступающей критикой. Не отрицайте </w:t>
      </w:r>
      <w:r>
        <w:t xml:space="preserve">критику и не идите в контратаку – мысленно проговорите </w:t>
      </w:r>
      <w:r>
        <w:t xml:space="preserve">«Возможно, вы правы, но я сам себе судья»</w:t>
      </w:r>
      <w:r/>
    </w:p>
    <w:p>
      <w:r>
        <w:t xml:space="preserve">5. </w:t>
      </w:r>
      <w:r>
        <w:rPr>
          <w:b/>
        </w:rPr>
        <w:t xml:space="preserve">Согласитесь с правдой.</w:t>
      </w:r>
      <w:r>
        <w:t xml:space="preserve"> Найдите в критике то, что является правдой и согласитесь именно с этой частью.</w:t>
      </w:r>
      <w:r/>
    </w:p>
    <w:p>
      <w:r>
        <w:t xml:space="preserve">6. </w:t>
      </w:r>
      <w:r>
        <w:rPr>
          <w:b/>
        </w:rPr>
        <w:t xml:space="preserve">Согласитесь с тем, что возникло недопонимание.</w:t>
      </w:r>
      <w:r>
        <w:t xml:space="preserve"> Выявите возможную правду в критикующем заявлении и согласитесь с этим.</w:t>
      </w:r>
      <w:r/>
    </w:p>
    <w:p>
      <w:r>
        <w:t xml:space="preserve">7. </w:t>
      </w:r>
      <w:r>
        <w:rPr>
          <w:b/>
        </w:rPr>
        <w:t xml:space="preserve">Согласитесь в принципе.</w:t>
      </w:r>
      <w:r>
        <w:t xml:space="preserve"> Скажите: «Это имеет смысл».</w:t>
      </w:r>
      <w:r/>
    </w:p>
    <w:p>
      <w:pPr>
        <w:rPr>
          <w:b/>
        </w:rPr>
      </w:pPr>
      <w:r>
        <w:t xml:space="preserve">8. </w:t>
      </w:r>
      <w:r>
        <w:rPr>
          <w:b/>
        </w:rPr>
        <w:t xml:space="preserve">Выработайте компромисс.</w:t>
      </w:r>
      <w:r/>
    </w:p>
    <w:p>
      <w:r>
        <w:rPr>
          <w:b/>
          <w:bCs/>
        </w:rPr>
        <w:t xml:space="preserve">9. </w:t>
      </w:r>
      <w:r>
        <w:rPr>
          <w:b/>
          <w:bCs/>
        </w:rPr>
        <w:t xml:space="preserve">Техника английского профессора. </w:t>
      </w:r>
      <w:r>
        <w:t xml:space="preserve">Суть этой техники в том, что вы все делаете и говорите от своего лица, вы можете согласиться на что-либо, но это будете уже не вы, а кто-то другой. «Я не могу отпустить вас раньше с работы, потому что я такой человек».</w:t>
      </w:r>
      <w:r/>
    </w:p>
    <w:p>
      <w:r>
        <w:t xml:space="preserve">10. </w:t>
      </w:r>
      <w:r>
        <w:rPr>
          <w:b/>
          <w:bCs/>
        </w:rPr>
        <w:t xml:space="preserve">Уважительный отказ. </w:t>
      </w:r>
      <w:r>
        <w:t xml:space="preserve">Умение отстоять свое мнение, не испортив отношений с собеседником.</w:t>
      </w:r>
      <w:r/>
    </w:p>
    <w:p>
      <w:r/>
      <w:r/>
    </w:p>
    <w:p>
      <w:pPr>
        <w:shd w:val="clear" w:fill="B6DDE8" w:themeFill="accent5" w:themeFillTint="66" w:color="auto"/>
        <w:rPr>
          <w:rFonts w:cs="Arial"/>
          <w:sz w:val="40"/>
        </w:rPr>
      </w:pPr>
      <w:r>
        <w:rPr>
          <w:rFonts w:cs="Arial"/>
          <w:sz w:val="40"/>
        </w:rPr>
        <w:t xml:space="preserve">Механизм мотивационной беседы с сотрудником</w:t>
      </w:r>
      <w:r/>
    </w:p>
    <w:p>
      <w:pPr>
        <w:rPr>
          <w:rFonts w:cs="Arial"/>
          <w:bCs/>
          <w:sz w:val="28"/>
        </w:rPr>
      </w:pPr>
      <w:r>
        <w:rPr>
          <w:rFonts w:cs="Arial"/>
          <w:bCs/>
          <w:sz w:val="28"/>
        </w:rPr>
        <w:t xml:space="preserve">Если при постановке задачи или обсуждении проблемы сотрудник демонстрирует неуверенность, сомнения относительно своей способности справиться с задачей, рекомендуется воспользоваться следующей схемой:</w:t>
      </w:r>
      <w:r/>
    </w:p>
    <w:p>
      <w:pPr>
        <w:numPr>
          <w:ilvl w:val="0"/>
          <w:numId w:val="65"/>
        </w:numPr>
        <w:ind w:left="357" w:hanging="357"/>
        <w:spacing w:lineRule="auto" w:line="240" w:after="120"/>
        <w:rPr>
          <w:rFonts w:cs="Arial"/>
          <w:sz w:val="24"/>
        </w:rPr>
      </w:pPr>
      <w:r>
        <w:rPr>
          <w:rFonts w:cs="Arial"/>
          <w:b/>
          <w:sz w:val="24"/>
        </w:rPr>
        <w:t xml:space="preserve">Спросите сотрудника, с чем конкретно связаны его опасения</w:t>
      </w:r>
      <w:r>
        <w:rPr>
          <w:rFonts w:cs="Arial"/>
          <w:sz w:val="24"/>
        </w:rPr>
        <w:t xml:space="preserve">, неуверенность в результате ("чего не хватает, чтобы справиться с проблемой/задачей?", "что нужно/должно произойти, чтобы ты смог справиться с проблемой/задачей?" и т.п.). Внимательно выслушать ответ сотрудника.</w:t>
      </w:r>
      <w:r/>
    </w:p>
    <w:p>
      <w:pPr>
        <w:numPr>
          <w:ilvl w:val="0"/>
          <w:numId w:val="65"/>
        </w:numPr>
        <w:ind w:left="357" w:hanging="357"/>
        <w:spacing w:lineRule="auto" w:line="240" w:after="120"/>
        <w:rPr>
          <w:rFonts w:cs="Arial"/>
          <w:sz w:val="24"/>
        </w:rPr>
      </w:pPr>
      <w:r>
        <w:rPr>
          <w:rFonts w:cs="Arial"/>
          <w:b/>
          <w:sz w:val="24"/>
        </w:rPr>
        <w:t xml:space="preserve">Определите, являются ли опасения сотрудника обоснованными</w:t>
      </w:r>
      <w:r>
        <w:rPr>
          <w:rFonts w:cs="Arial"/>
          <w:sz w:val="24"/>
        </w:rPr>
        <w:t xml:space="preserve"> (действительно ли у него не хватает знаний/навыков для того, чтобы решить проблему/задачу). </w:t>
      </w:r>
      <w:r/>
    </w:p>
    <w:p>
      <w:pPr>
        <w:ind w:left="708"/>
        <w:spacing w:after="120"/>
        <w:rPr>
          <w:rFonts w:cs="Arial"/>
          <w:sz w:val="24"/>
        </w:rPr>
        <w:pBdr>
          <w:left w:val="single" w:color="000000" w:sz="4" w:space="4" w:themeColor="text1"/>
        </w:pBdr>
      </w:pPr>
      <w:r>
        <w:rPr>
          <w:rFonts w:cs="Arial"/>
          <w:sz w:val="24"/>
        </w:rPr>
        <w:t xml:space="preserve">Если неуверенность сотрудника связана с отсутствием знаний/навыков - рекомендуется использовать методы наставничества, например "TELL - SHOW - DO", чтобы обучить сотрудника</w:t>
      </w:r>
      <w:r>
        <w:rPr>
          <w:rFonts w:cs="Arial"/>
          <w:sz w:val="24"/>
        </w:rPr>
        <w:t xml:space="preserve"> (52 стр.)</w:t>
      </w:r>
      <w:r/>
    </w:p>
    <w:p>
      <w:pPr>
        <w:ind w:left="708"/>
        <w:spacing w:after="120"/>
        <w:rPr>
          <w:rFonts w:cs="Arial"/>
          <w:sz w:val="24"/>
        </w:rPr>
        <w:pBdr>
          <w:left w:val="single" w:color="000000" w:sz="4" w:space="4" w:themeColor="text1"/>
        </w:pBdr>
      </w:pPr>
      <w:r>
        <w:rPr>
          <w:rFonts w:cs="Arial"/>
          <w:sz w:val="24"/>
        </w:rPr>
        <w:t xml:space="preserve">Если неуверенность сотрудника - следствие его страха неудачи (при наличии необходимых знаний и навыков), переходите к п. 3</w:t>
      </w:r>
      <w:r/>
    </w:p>
    <w:p>
      <w:pPr>
        <w:numPr>
          <w:ilvl w:val="0"/>
          <w:numId w:val="65"/>
        </w:numPr>
        <w:ind w:left="357" w:hanging="357"/>
        <w:spacing w:lineRule="auto" w:line="240" w:after="120"/>
        <w:rPr>
          <w:rFonts w:cs="Arial"/>
          <w:sz w:val="24"/>
        </w:rPr>
      </w:pPr>
      <w:r>
        <w:rPr>
          <w:rFonts w:cs="Arial"/>
          <w:b/>
          <w:sz w:val="24"/>
        </w:rPr>
        <w:t xml:space="preserve">Приведите несколько примеров</w:t>
      </w:r>
      <w:r>
        <w:rPr>
          <w:rFonts w:cs="Arial"/>
          <w:sz w:val="24"/>
        </w:rPr>
        <w:t xml:space="preserve"> похожих ситуаций, где сотрудник был успешен (если это новая, незнакомая ситуация, то приведите пример, как в других незнакомых ситуациях сотрудник добивался успеха). </w:t>
      </w:r>
      <w:r/>
    </w:p>
    <w:p>
      <w:pPr>
        <w:numPr>
          <w:ilvl w:val="0"/>
          <w:numId w:val="65"/>
        </w:numPr>
        <w:ind w:left="357" w:hanging="357"/>
        <w:spacing w:lineRule="auto" w:line="240" w:after="120"/>
        <w:rPr>
          <w:rFonts w:cs="Arial"/>
          <w:sz w:val="24"/>
        </w:rPr>
      </w:pPr>
      <w:r>
        <w:rPr>
          <w:rFonts w:cs="Arial"/>
          <w:b/>
          <w:sz w:val="24"/>
        </w:rPr>
        <w:t xml:space="preserve">Развенчайте негативные «мифы»</w:t>
      </w:r>
      <w:r>
        <w:rPr>
          <w:rFonts w:cs="Arial"/>
          <w:sz w:val="24"/>
        </w:rPr>
        <w:t xml:space="preserve">, которые уже построил себе сотрудник («Я никогда не смогу …», «У меня не хватит для этого….») </w:t>
      </w:r>
      <w:r/>
    </w:p>
    <w:p>
      <w:pPr>
        <w:numPr>
          <w:ilvl w:val="0"/>
          <w:numId w:val="65"/>
        </w:numPr>
        <w:ind w:left="357" w:hanging="357"/>
        <w:spacing w:lineRule="auto" w:line="240" w:after="120"/>
        <w:rPr>
          <w:rFonts w:cs="Arial"/>
          <w:sz w:val="24"/>
        </w:rPr>
      </w:pPr>
      <w:r>
        <w:rPr>
          <w:rFonts w:cs="Arial"/>
          <w:b/>
          <w:sz w:val="24"/>
        </w:rPr>
        <w:t xml:space="preserve">Согласитесь с теми сложностями</w:t>
      </w:r>
      <w:r>
        <w:rPr>
          <w:rFonts w:cs="Arial"/>
          <w:sz w:val="24"/>
        </w:rPr>
        <w:t xml:space="preserve">, которые реально ждут сотрудника в связи со сложившейся ситуацией (задачей, проблемой). </w:t>
      </w:r>
      <w:r/>
    </w:p>
    <w:p>
      <w:pPr>
        <w:numPr>
          <w:ilvl w:val="0"/>
          <w:numId w:val="65"/>
        </w:numPr>
        <w:ind w:left="357" w:hanging="357"/>
        <w:spacing w:lineRule="auto" w:line="240" w:after="120"/>
        <w:rPr>
          <w:rFonts w:cs="Arial"/>
          <w:sz w:val="24"/>
        </w:rPr>
      </w:pPr>
      <w:r>
        <w:rPr>
          <w:rFonts w:cs="Arial"/>
          <w:b/>
          <w:sz w:val="24"/>
        </w:rPr>
        <w:t xml:space="preserve">Совместно с сотрудником разработайте план действий</w:t>
      </w:r>
      <w:r>
        <w:rPr>
          <w:rFonts w:cs="Arial"/>
          <w:sz w:val="24"/>
        </w:rPr>
        <w:t xml:space="preserve"> по преодолению сложившейся ситуации (при этому побуждайте его как можно больше предлагать собственных идей и вариантов решений, помогайте только тогда, когда сотрудник в тупике). </w:t>
      </w:r>
      <w:r/>
    </w:p>
    <w:p>
      <w:pPr>
        <w:numPr>
          <w:ilvl w:val="0"/>
          <w:numId w:val="65"/>
        </w:numPr>
        <w:ind w:left="357" w:hanging="357"/>
        <w:spacing w:lineRule="auto" w:line="240" w:after="120"/>
        <w:rPr>
          <w:rFonts w:cs="Arial"/>
          <w:sz w:val="24"/>
        </w:rPr>
      </w:pPr>
      <w:r>
        <w:rPr>
          <w:rFonts w:cs="Arial"/>
          <w:b/>
          <w:sz w:val="24"/>
        </w:rPr>
        <w:t xml:space="preserve">Предложите собственную помощь</w:t>
      </w:r>
      <w:r>
        <w:rPr>
          <w:rFonts w:cs="Arial"/>
          <w:sz w:val="24"/>
        </w:rPr>
        <w:t xml:space="preserve"> сотруднику в решении определенных вопросов (но не предлагайте сделать работу за него!). Нужно создать ощущение поддержки, но не гарантированного решения всех проблем.</w:t>
      </w:r>
      <w:r/>
    </w:p>
    <w:p>
      <w:pPr>
        <w:numPr>
          <w:ilvl w:val="0"/>
          <w:numId w:val="65"/>
        </w:numPr>
        <w:ind w:left="357" w:hanging="357"/>
        <w:spacing w:lineRule="auto" w:line="240" w:after="120"/>
        <w:rPr>
          <w:rFonts w:cs="Arial"/>
          <w:sz w:val="24"/>
        </w:rPr>
      </w:pPr>
      <w:r>
        <w:rPr>
          <w:rFonts w:cs="Arial"/>
          <w:b/>
          <w:sz w:val="24"/>
        </w:rPr>
        <w:t xml:space="preserve">Спросите, есть ли какие-то вопросы</w:t>
      </w:r>
      <w:r>
        <w:rPr>
          <w:rFonts w:cs="Arial"/>
          <w:sz w:val="24"/>
        </w:rPr>
        <w:t xml:space="preserve"> у сотрудника. Обсудите с ним имеющиеся вопросы. </w:t>
      </w:r>
      <w:r/>
    </w:p>
    <w:p>
      <w:pPr>
        <w:numPr>
          <w:ilvl w:val="0"/>
          <w:numId w:val="65"/>
        </w:numPr>
        <w:ind w:left="357" w:hanging="357"/>
        <w:spacing w:lineRule="auto" w:line="240" w:after="120"/>
        <w:rPr>
          <w:rFonts w:cs="Arial"/>
          <w:sz w:val="24"/>
        </w:rPr>
      </w:pPr>
      <w:r>
        <w:rPr>
          <w:rFonts w:cs="Arial"/>
          <w:b/>
          <w:sz w:val="24"/>
        </w:rPr>
        <w:t xml:space="preserve">ВАЖНО!</w:t>
      </w:r>
      <w:r>
        <w:rPr>
          <w:rFonts w:cs="Arial"/>
          <w:sz w:val="24"/>
        </w:rPr>
        <w:t xml:space="preserve"> В завершении беседы скажите сотруднику о том, что </w:t>
      </w:r>
      <w:r>
        <w:rPr>
          <w:rFonts w:cs="Arial"/>
          <w:b/>
          <w:sz w:val="24"/>
          <w:u w:val="single"/>
        </w:rPr>
        <w:t xml:space="preserve">не нужно бояться сделать ошибку</w:t>
      </w:r>
      <w:r>
        <w:rPr>
          <w:rFonts w:cs="Arial"/>
          <w:sz w:val="24"/>
        </w:rPr>
        <w:t xml:space="preserve"> ("не ошибается тот, кто ничего не делает", "я тоже ошибался", "ошибаться - можно, главное делать выводы и стараться не совершать ту же ошибку дважды" и т.п.).</w:t>
      </w:r>
      <w:r/>
    </w:p>
    <w:p>
      <w:pPr>
        <w:ind w:left="357"/>
        <w:spacing w:lineRule="auto" w:line="240" w:after="120"/>
        <w:rPr>
          <w:rFonts w:cs="Arial"/>
          <w:b/>
          <w:sz w:val="24"/>
        </w:rPr>
      </w:pPr>
      <w:r>
        <w:rPr>
          <w:rFonts w:cs="Arial"/>
          <w:b/>
          <w:sz w:val="24"/>
        </w:rPr>
      </w:r>
      <w:r/>
    </w:p>
    <w:p>
      <w:pPr>
        <w:ind w:left="357"/>
        <w:spacing w:lineRule="auto" w:line="240" w:after="120"/>
        <w:rPr>
          <w:rFonts w:cs="Arial"/>
          <w:sz w:val="24"/>
        </w:rPr>
      </w:pPr>
      <w:r>
        <w:rPr>
          <w:rFonts w:cs="Arial"/>
          <w:sz w:val="24"/>
        </w:rPr>
      </w:r>
      <w:r/>
    </w:p>
    <w:p>
      <w:pPr>
        <w:shd w:val="clear" w:fill="B6DDE8" w:themeFill="accent5" w:themeFillTint="66" w:color="auto"/>
        <w:rPr>
          <w:rFonts w:cs="Arial"/>
          <w:sz w:val="40"/>
        </w:rPr>
      </w:pPr>
      <w:r>
        <w:rPr>
          <w:rFonts w:cs="Arial"/>
          <w:sz w:val="40"/>
        </w:rPr>
        <w:t xml:space="preserve">Механизм «воспитательной» беседы с сотрудником</w:t>
      </w:r>
      <w:r/>
    </w:p>
    <w:p>
      <w:pPr>
        <w:rPr>
          <w:rFonts w:cs="Arial"/>
          <w:bCs/>
          <w:sz w:val="28"/>
        </w:rPr>
      </w:pPr>
      <w:r>
        <w:rPr>
          <w:rFonts w:cs="Arial"/>
          <w:bCs/>
          <w:sz w:val="28"/>
        </w:rPr>
        <w:t xml:space="preserve">Если сотрудник неоднократно демонстрирует проявление безответственного и безынициативного поведения и по результатам Вашего наблюдения, делает это осознанно, используйте метод воспитательной беседы:</w:t>
      </w:r>
      <w:r/>
    </w:p>
    <w:p>
      <w:pPr>
        <w:numPr>
          <w:ilvl w:val="0"/>
          <w:numId w:val="66"/>
        </w:numPr>
        <w:spacing w:lineRule="auto" w:line="240" w:after="120"/>
        <w:rPr>
          <w:rFonts w:cs="Arial"/>
          <w:sz w:val="28"/>
          <w:szCs w:val="26"/>
        </w:rPr>
      </w:pPr>
      <w:r>
        <w:rPr>
          <w:rFonts w:cs="Arial"/>
          <w:b/>
          <w:sz w:val="28"/>
          <w:szCs w:val="26"/>
        </w:rPr>
        <w:t xml:space="preserve">Обозначьте цель беседы вначале разговора</w:t>
      </w:r>
      <w:r>
        <w:rPr>
          <w:rFonts w:cs="Arial"/>
          <w:sz w:val="28"/>
          <w:szCs w:val="26"/>
        </w:rPr>
        <w:t xml:space="preserve"> ("</w:t>
      </w:r>
      <w:r>
        <w:rPr>
          <w:rFonts w:cs="Arial"/>
          <w:i/>
          <w:sz w:val="28"/>
          <w:szCs w:val="26"/>
        </w:rPr>
        <w:t xml:space="preserve">Нам необходимо обсудить твое отношение к работе</w:t>
      </w:r>
      <w:r>
        <w:rPr>
          <w:rFonts w:cs="Arial"/>
          <w:sz w:val="28"/>
          <w:szCs w:val="26"/>
        </w:rPr>
        <w:t xml:space="preserve">", "</w:t>
      </w:r>
      <w:r>
        <w:rPr>
          <w:rFonts w:cs="Arial"/>
          <w:i/>
          <w:sz w:val="28"/>
          <w:szCs w:val="26"/>
        </w:rPr>
        <w:t xml:space="preserve">обсудить результаты твоей работы</w:t>
      </w:r>
      <w:r>
        <w:rPr>
          <w:rFonts w:cs="Arial"/>
          <w:sz w:val="28"/>
          <w:szCs w:val="26"/>
        </w:rPr>
        <w:t xml:space="preserve">" и пр.). </w:t>
      </w:r>
      <w:r/>
    </w:p>
    <w:p>
      <w:pPr>
        <w:numPr>
          <w:ilvl w:val="0"/>
          <w:numId w:val="66"/>
        </w:numPr>
        <w:spacing w:lineRule="auto" w:line="240" w:after="120"/>
        <w:rPr>
          <w:rFonts w:cs="Arial"/>
          <w:sz w:val="28"/>
          <w:szCs w:val="26"/>
        </w:rPr>
      </w:pPr>
      <w:r>
        <w:rPr>
          <w:rFonts w:cs="Arial"/>
          <w:b/>
          <w:sz w:val="28"/>
          <w:szCs w:val="26"/>
        </w:rPr>
        <w:t xml:space="preserve">Сформулируйте (по возможности, кратко и ясно), что конкретно</w:t>
      </w:r>
      <w:r>
        <w:rPr>
          <w:rFonts w:cs="Arial"/>
          <w:sz w:val="28"/>
          <w:szCs w:val="26"/>
        </w:rPr>
        <w:t xml:space="preserve"> Вас как руководителя не устраивает в поведении сотрудника </w:t>
      </w:r>
      <w:r>
        <w:rPr>
          <w:rFonts w:cs="Arial"/>
          <w:sz w:val="24"/>
          <w:szCs w:val="26"/>
        </w:rPr>
        <w:t xml:space="preserve">("</w:t>
      </w:r>
      <w:r>
        <w:rPr>
          <w:rFonts w:cs="Arial"/>
          <w:i/>
          <w:sz w:val="24"/>
          <w:szCs w:val="26"/>
        </w:rPr>
        <w:t xml:space="preserve">За последние три месяца результативность твоей работы снизилась</w:t>
      </w:r>
      <w:r>
        <w:rPr>
          <w:rFonts w:cs="Arial"/>
          <w:sz w:val="24"/>
          <w:szCs w:val="26"/>
        </w:rPr>
        <w:t xml:space="preserve">", "</w:t>
      </w:r>
      <w:r>
        <w:rPr>
          <w:rFonts w:cs="Arial"/>
          <w:i/>
          <w:sz w:val="24"/>
          <w:szCs w:val="26"/>
        </w:rPr>
        <w:t xml:space="preserve">Меня беспокоит твое отношение к результатам своей работы / командным результатам / нововведениям, которые внедряются в компании</w:t>
      </w:r>
      <w:r>
        <w:rPr>
          <w:rFonts w:cs="Arial"/>
          <w:sz w:val="24"/>
          <w:szCs w:val="26"/>
        </w:rPr>
        <w:t xml:space="preserve">", "</w:t>
      </w:r>
      <w:r>
        <w:rPr>
          <w:rFonts w:cs="Arial"/>
          <w:i/>
          <w:sz w:val="24"/>
          <w:szCs w:val="26"/>
        </w:rPr>
        <w:t xml:space="preserve">Меня волнует твое поведение в командной работе</w:t>
      </w:r>
      <w:r>
        <w:rPr>
          <w:rFonts w:cs="Arial"/>
          <w:sz w:val="24"/>
          <w:szCs w:val="26"/>
        </w:rPr>
        <w:t xml:space="preserve">" и т.п.)</w:t>
      </w:r>
      <w:r/>
    </w:p>
    <w:p>
      <w:pPr>
        <w:numPr>
          <w:ilvl w:val="0"/>
          <w:numId w:val="66"/>
        </w:numPr>
        <w:spacing w:lineRule="auto" w:line="240" w:after="120"/>
        <w:rPr>
          <w:rFonts w:cs="Arial"/>
          <w:sz w:val="28"/>
          <w:szCs w:val="26"/>
        </w:rPr>
      </w:pPr>
      <w:r>
        <w:rPr>
          <w:rFonts w:cs="Arial"/>
          <w:b/>
          <w:sz w:val="28"/>
          <w:szCs w:val="26"/>
        </w:rPr>
        <w:t xml:space="preserve">Приведите конкретные примеры и факты</w:t>
      </w:r>
      <w:r>
        <w:rPr>
          <w:rFonts w:cs="Arial"/>
          <w:sz w:val="28"/>
          <w:szCs w:val="26"/>
        </w:rPr>
        <w:t xml:space="preserve">, подтверждающие нежелательное поведение сотрудника.</w:t>
      </w:r>
      <w:r/>
    </w:p>
    <w:p>
      <w:pPr>
        <w:numPr>
          <w:ilvl w:val="0"/>
          <w:numId w:val="66"/>
        </w:numPr>
        <w:spacing w:lineRule="auto" w:line="240" w:after="120"/>
        <w:rPr>
          <w:rFonts w:cs="Arial"/>
          <w:sz w:val="28"/>
          <w:szCs w:val="26"/>
        </w:rPr>
      </w:pPr>
      <w:r>
        <w:rPr>
          <w:rFonts w:cs="Arial"/>
          <w:b/>
          <w:sz w:val="28"/>
          <w:szCs w:val="26"/>
        </w:rPr>
        <w:t xml:space="preserve">Расскажите о негативных последствиях данного поведения</w:t>
      </w:r>
      <w:r>
        <w:rPr>
          <w:rFonts w:cs="Arial"/>
          <w:sz w:val="28"/>
          <w:szCs w:val="26"/>
        </w:rPr>
        <w:t xml:space="preserve"> (почем</w:t>
      </w:r>
      <w:r>
        <w:rPr>
          <w:rFonts w:cs="Arial"/>
          <w:sz w:val="28"/>
          <w:szCs w:val="26"/>
        </w:rPr>
        <w:t xml:space="preserve">у безынициативность / безответственность - это плохо и неприемлемо для компании, чем это вредит подразделению, команде). Основная мысль, которую нужно донести до сотрудника: в нашей компании и в моей команде такое поведение неприемлемо и не поддерживается.</w:t>
      </w:r>
      <w:r/>
    </w:p>
    <w:p>
      <w:pPr>
        <w:ind w:left="360"/>
        <w:spacing w:lineRule="auto" w:line="240" w:after="120"/>
        <w:rPr>
          <w:rFonts w:cs="Arial"/>
          <w:sz w:val="28"/>
          <w:szCs w:val="26"/>
        </w:rPr>
      </w:pPr>
      <w:r>
        <w:rPr>
          <w:rFonts w:cs="Arial"/>
          <w:sz w:val="28"/>
          <w:szCs w:val="26"/>
        </w:rPr>
      </w:r>
      <w:r/>
    </w:p>
    <w:p>
      <w:pPr>
        <w:ind w:left="709"/>
        <w:rPr>
          <w:rFonts w:cs="Arial"/>
          <w:bCs/>
          <w:i/>
          <w:sz w:val="24"/>
        </w:rPr>
        <w:pBdr>
          <w:left w:val="single" w:color="000000" w:sz="4" w:space="4" w:themeColor="text1"/>
        </w:pBdr>
      </w:pPr>
      <w:r>
        <w:rPr>
          <w:rFonts w:cs="Arial"/>
          <w:bCs/>
          <w:i/>
          <w:sz w:val="24"/>
        </w:rPr>
        <w:t xml:space="preserve">"Я хочу, чтобы ты понял, что когда в компании внедряются изменения, выжидательная и пассивная позиция сотрудников недопустима. Такое отношение не только тормозит работу компании и отрицательно влияет на прибыль, но и вносит разлад в работу нашей команды."</w:t>
      </w:r>
      <w:r/>
    </w:p>
    <w:p>
      <w:pPr>
        <w:ind w:left="709"/>
        <w:rPr>
          <w:rFonts w:cs="Arial"/>
          <w:bCs/>
          <w:i/>
          <w:sz w:val="24"/>
        </w:rPr>
        <w:pBdr>
          <w:left w:val="single" w:color="000000" w:sz="4" w:space="4" w:themeColor="text1"/>
        </w:pBdr>
      </w:pPr>
      <w:r>
        <w:rPr>
          <w:rFonts w:cs="Arial"/>
          <w:bCs/>
          <w:i/>
          <w:sz w:val="24"/>
        </w:rPr>
        <w:t xml:space="preserve">"Когда сотрудник начинает искать виновных или </w:t>
      </w:r>
      <w:r>
        <w:rPr>
          <w:rFonts w:cs="Arial"/>
          <w:bCs/>
          <w:i/>
          <w:sz w:val="24"/>
        </w:rPr>
        <w:t xml:space="preserve">оправдания за свои недоработки, ссылаться на внешние обстоятельства, помехи и прочее - это означает, что он не готов принять ответственность за свои действия. Для нашей компании и для меня, как руководителя такое поведение сотрудника является неприемлемым"</w:t>
      </w:r>
      <w:r/>
    </w:p>
    <w:p>
      <w:pPr>
        <w:numPr>
          <w:ilvl w:val="0"/>
          <w:numId w:val="66"/>
        </w:numPr>
        <w:spacing w:lineRule="auto" w:line="240" w:after="120"/>
        <w:rPr>
          <w:rFonts w:cs="Arial"/>
          <w:sz w:val="28"/>
          <w:szCs w:val="26"/>
        </w:rPr>
      </w:pPr>
      <w:r>
        <w:rPr>
          <w:rFonts w:cs="Arial"/>
          <w:sz w:val="28"/>
          <w:szCs w:val="26"/>
        </w:rPr>
        <w:t xml:space="preserve">Расскажите сотруднику, </w:t>
      </w:r>
      <w:r>
        <w:rPr>
          <w:rFonts w:cs="Arial"/>
          <w:b/>
          <w:sz w:val="28"/>
          <w:szCs w:val="26"/>
        </w:rPr>
        <w:t xml:space="preserve">какого поведения Вы ожидаете</w:t>
      </w:r>
      <w:r>
        <w:rPr>
          <w:rFonts w:cs="Arial"/>
          <w:sz w:val="28"/>
          <w:szCs w:val="26"/>
        </w:rPr>
        <w:t xml:space="preserve"> от него в будущем. Донесите до него правила, которые приняты в Вашей команде (пример см. на стр. 25), используйте примеры для иллюстрации своих слов. </w:t>
      </w:r>
      <w:r/>
    </w:p>
    <w:p>
      <w:pPr>
        <w:numPr>
          <w:ilvl w:val="0"/>
          <w:numId w:val="66"/>
        </w:numPr>
        <w:spacing w:lineRule="auto" w:line="240" w:after="120"/>
        <w:rPr>
          <w:rFonts w:cs="Arial"/>
          <w:sz w:val="28"/>
          <w:szCs w:val="26"/>
        </w:rPr>
      </w:pPr>
      <w:r>
        <w:rPr>
          <w:rFonts w:cs="Arial"/>
          <w:b/>
          <w:sz w:val="28"/>
          <w:szCs w:val="26"/>
        </w:rPr>
        <w:t xml:space="preserve">Выразите уверенность</w:t>
      </w:r>
      <w:r>
        <w:rPr>
          <w:rFonts w:cs="Arial"/>
          <w:sz w:val="28"/>
          <w:szCs w:val="26"/>
        </w:rPr>
        <w:t xml:space="preserve"> в способности сотрудника измениться.</w:t>
      </w:r>
      <w:r/>
    </w:p>
    <w:p>
      <w:pPr>
        <w:ind w:left="708"/>
        <w:rPr>
          <w:rFonts w:cs="Arial"/>
          <w:bCs/>
          <w:i/>
          <w:sz w:val="24"/>
        </w:rPr>
        <w:pBdr>
          <w:left w:val="single" w:color="000000" w:sz="4" w:space="4" w:themeColor="text1"/>
        </w:pBdr>
      </w:pPr>
      <w:r>
        <w:rPr>
          <w:rFonts w:cs="Arial"/>
          <w:bCs/>
          <w:i/>
          <w:sz w:val="24"/>
        </w:rPr>
        <w:t xml:space="preserve">"Я верю, что тебе по силам изменить свое отношение к этой ситуации, изменить свои привычки, чтобы мы больше не возвращались к этому вопросу"</w:t>
      </w:r>
      <w:r/>
    </w:p>
    <w:p>
      <w:pPr>
        <w:numPr>
          <w:ilvl w:val="0"/>
          <w:numId w:val="66"/>
        </w:numPr>
        <w:spacing w:lineRule="auto" w:line="240" w:after="120"/>
        <w:rPr>
          <w:rFonts w:cs="Arial"/>
          <w:sz w:val="28"/>
          <w:szCs w:val="26"/>
        </w:rPr>
      </w:pPr>
      <w:r>
        <w:rPr>
          <w:rFonts w:cs="Arial"/>
          <w:b/>
          <w:sz w:val="28"/>
          <w:szCs w:val="26"/>
        </w:rPr>
        <w:t xml:space="preserve">Предложите свою помощь и поддержку</w:t>
      </w:r>
      <w:r>
        <w:rPr>
          <w:rFonts w:cs="Arial"/>
          <w:sz w:val="28"/>
          <w:szCs w:val="26"/>
        </w:rPr>
        <w:t xml:space="preserve"> сотруднику.</w:t>
      </w:r>
      <w:r/>
    </w:p>
    <w:p>
      <w:pPr>
        <w:rPr>
          <w:rFonts w:cs="Arial"/>
          <w:bCs/>
          <w:i/>
          <w:sz w:val="24"/>
        </w:rPr>
      </w:pPr>
      <w:r>
        <w:rPr>
          <w:rFonts w:cs="Arial"/>
          <w:bCs/>
          <w:i/>
          <w:sz w:val="24"/>
        </w:rPr>
        <w:t xml:space="preserve">"Если у тебя возникнут сложности или нужен будет совет -</w:t>
      </w:r>
      <w:r>
        <w:rPr>
          <w:rFonts w:cs="Arial"/>
          <w:bCs/>
          <w:i/>
          <w:sz w:val="24"/>
        </w:rPr>
        <w:t xml:space="preserve"> ты всегда можешь обратиться ко </w:t>
      </w:r>
      <w:r>
        <w:rPr>
          <w:rFonts w:cs="Arial"/>
          <w:bCs/>
          <w:i/>
          <w:sz w:val="24"/>
        </w:rPr>
        <w:t xml:space="preserve">мне"</w:t>
      </w:r>
      <w:r/>
    </w:p>
    <w:p>
      <w:pPr>
        <w:rPr>
          <w:rFonts w:cs="Arial"/>
          <w:bCs/>
          <w:i/>
          <w:sz w:val="24"/>
        </w:rPr>
      </w:pPr>
      <w:r>
        <w:rPr>
          <w:rFonts w:cs="Arial"/>
          <w:bCs/>
          <w:i/>
          <w:sz w:val="24"/>
        </w:rPr>
      </w:r>
      <w:r/>
    </w:p>
    <w:p>
      <w:pPr>
        <w:rPr>
          <w:rFonts w:cs="Arial"/>
          <w:bCs/>
          <w:i/>
          <w:sz w:val="24"/>
        </w:rPr>
      </w:pPr>
      <w:r>
        <w:rPr>
          <w:rFonts w:cs="Arial"/>
          <w:bCs/>
          <w:i/>
          <w:sz w:val="24"/>
        </w:rPr>
      </w:r>
      <w:r/>
    </w:p>
    <w:p>
      <w:pPr>
        <w:rPr>
          <w:rFonts w:cs="Arial"/>
          <w:bCs/>
          <w:i/>
          <w:sz w:val="24"/>
        </w:rPr>
      </w:pPr>
      <w:r>
        <w:rPr>
          <w:rFonts w:cs="Arial"/>
          <w:bCs/>
          <w:i/>
          <w:sz w:val="24"/>
        </w:rPr>
      </w:r>
      <w:r/>
    </w:p>
    <w:p>
      <w:pPr>
        <w:rPr>
          <w:rFonts w:cs="Arial"/>
          <w:bCs/>
          <w:i/>
          <w:sz w:val="24"/>
        </w:rPr>
      </w:pPr>
      <w:r>
        <w:rPr>
          <w:rFonts w:cs="Arial"/>
          <w:bCs/>
          <w:i/>
          <w:sz w:val="24"/>
        </w:rPr>
      </w:r>
      <w:r/>
    </w:p>
    <w:p>
      <w:pPr>
        <w:rPr>
          <w:rFonts w:cs="Arial"/>
          <w:bCs/>
          <w:i/>
          <w:sz w:val="24"/>
        </w:rPr>
      </w:pPr>
      <w:r>
        <w:rPr>
          <w:rFonts w:cs="Arial"/>
          <w:bCs/>
          <w:i/>
          <w:sz w:val="24"/>
        </w:rPr>
      </w:r>
      <w:r/>
    </w:p>
    <w:p>
      <w:pPr>
        <w:rPr>
          <w:rFonts w:cs="Arial"/>
          <w:bCs/>
          <w:i/>
          <w:sz w:val="24"/>
        </w:rPr>
      </w:pPr>
      <w:r>
        <w:rPr>
          <w:rFonts w:cs="Arial"/>
          <w:bCs/>
          <w:i/>
          <w:sz w:val="24"/>
        </w:rPr>
      </w:r>
      <w:r/>
    </w:p>
    <w:p>
      <w:pPr>
        <w:rPr>
          <w:rFonts w:cs="Arial"/>
          <w:bCs/>
          <w:i/>
          <w:sz w:val="24"/>
        </w:rPr>
      </w:pPr>
      <w:r>
        <w:rPr>
          <w:rFonts w:cs="Arial"/>
          <w:bCs/>
          <w:i/>
          <w:sz w:val="24"/>
        </w:rPr>
      </w:r>
      <w:r/>
    </w:p>
    <w:p>
      <w:pPr>
        <w:rPr>
          <w:rFonts w:cs="Arial"/>
          <w:bCs/>
          <w:i/>
          <w:sz w:val="24"/>
        </w:rPr>
      </w:pPr>
      <w:r>
        <w:rPr>
          <w:rFonts w:cs="Arial"/>
          <w:bCs/>
          <w:i/>
          <w:sz w:val="24"/>
        </w:rPr>
      </w:r>
      <w:r/>
    </w:p>
    <w:p>
      <w:pPr>
        <w:rPr>
          <w:rFonts w:cs="Arial"/>
          <w:bCs/>
          <w:i/>
          <w:sz w:val="24"/>
        </w:rPr>
      </w:pPr>
      <w:r>
        <w:rPr>
          <w:rFonts w:cs="Arial"/>
          <w:bCs/>
          <w:i/>
          <w:sz w:val="24"/>
        </w:rPr>
      </w:r>
      <w:r/>
    </w:p>
    <w:p>
      <w:pPr>
        <w:rPr>
          <w:rFonts w:cs="Arial"/>
          <w:bCs/>
          <w:i/>
          <w:sz w:val="24"/>
        </w:rPr>
      </w:pPr>
      <w:r>
        <w:rPr>
          <w:rFonts w:cs="Arial"/>
          <w:bCs/>
          <w:i/>
          <w:sz w:val="24"/>
        </w:rPr>
      </w:r>
      <w:r/>
    </w:p>
    <w:p>
      <w:pPr>
        <w:rPr>
          <w:rFonts w:cs="Arial"/>
          <w:bCs/>
          <w:i/>
          <w:sz w:val="24"/>
        </w:rPr>
      </w:pPr>
      <w:r>
        <w:rPr>
          <w:rFonts w:cs="Arial"/>
          <w:bCs/>
          <w:i/>
          <w:sz w:val="24"/>
        </w:rPr>
      </w:r>
      <w:r/>
    </w:p>
    <w:p>
      <w:pPr>
        <w:rPr>
          <w:rFonts w:cs="Arial"/>
          <w:bCs/>
          <w:i/>
          <w:sz w:val="24"/>
        </w:rPr>
      </w:pPr>
      <w:r>
        <w:rPr>
          <w:rFonts w:cs="Arial"/>
          <w:bCs/>
          <w:i/>
          <w:sz w:val="24"/>
        </w:rPr>
      </w:r>
      <w:r/>
    </w:p>
    <w:p>
      <w:pPr>
        <w:rPr>
          <w:rFonts w:cs="Arial"/>
          <w:bCs/>
          <w:i/>
          <w:sz w:val="24"/>
        </w:rPr>
      </w:pPr>
      <w:r>
        <w:rPr>
          <w:rFonts w:cs="Arial"/>
          <w:bCs/>
          <w:i/>
          <w:sz w:val="24"/>
        </w:rPr>
      </w:r>
      <w:r/>
    </w:p>
    <w:p>
      <w:pPr>
        <w:shd w:val="clear" w:fill="B6DDE8" w:themeFill="accent5" w:themeFillTint="66" w:color="auto"/>
        <w:rPr>
          <w:rFonts w:cs="Arial"/>
          <w:sz w:val="40"/>
        </w:rPr>
      </w:pPr>
      <w:r>
        <w:rPr>
          <w:rFonts w:cs="Arial"/>
          <w:sz w:val="40"/>
        </w:rPr>
        <w:t xml:space="preserve">Обучение сотрудника – передача своего опыта</w:t>
      </w:r>
      <w:r/>
    </w:p>
    <w:p>
      <w:pPr>
        <w:rPr>
          <w:rFonts w:cs="Arial"/>
          <w:b/>
          <w:sz w:val="32"/>
          <w:szCs w:val="32"/>
        </w:rPr>
      </w:pPr>
      <w:r>
        <w:rPr>
          <w:rFonts w:cs="Arial"/>
          <w:b/>
          <w:sz w:val="32"/>
          <w:szCs w:val="32"/>
        </w:rPr>
        <w:t xml:space="preserve">Цели и задачи наставника</w:t>
      </w:r>
      <w:r/>
    </w:p>
    <w:p>
      <w:pPr>
        <w:rPr>
          <w:rFonts w:cs="Arial"/>
          <w:sz w:val="24"/>
        </w:rPr>
      </w:pPr>
      <w:r>
        <w:rPr>
          <w:rFonts w:cs="Arial"/>
          <w:b/>
          <w:color w:val="0070C0"/>
          <w:sz w:val="24"/>
        </w:rPr>
        <w:t xml:space="preserve">Цель работы наставника</w:t>
      </w:r>
      <w:r>
        <w:rPr>
          <w:rFonts w:cs="Arial"/>
          <w:b/>
          <w:sz w:val="24"/>
        </w:rPr>
        <w:t xml:space="preserve"> - </w:t>
      </w:r>
      <w:r>
        <w:rPr>
          <w:rFonts w:cs="Arial"/>
          <w:sz w:val="24"/>
        </w:rPr>
        <w:t xml:space="preserve">помочь молодому специалисту максимально быстро и эффективно адаптироваться к работе в компании и научиться успешно решать свои профессиональные задачи.</w:t>
      </w:r>
      <w:r/>
    </w:p>
    <w:p>
      <w:pPr>
        <w:rPr>
          <w:rFonts w:cs="Arial"/>
          <w:b/>
          <w:sz w:val="28"/>
        </w:rPr>
        <w:pBdr>
          <w:bottom w:val="single" w:color="C00000" w:sz="36" w:space="1"/>
        </w:pBdr>
      </w:pPr>
      <w:r>
        <w:rPr>
          <w:rFonts w:cs="Arial"/>
          <w:b/>
          <w:sz w:val="28"/>
        </w:rPr>
        <w:t xml:space="preserve">Что для этого нужно?</w:t>
      </w:r>
      <w:r/>
    </w:p>
    <w:p>
      <w:pPr>
        <w:rPr>
          <w:rFonts w:cs="Arial"/>
          <w:b/>
          <w:color w:val="0070C0"/>
          <w:sz w:val="24"/>
        </w:rPr>
      </w:pPr>
      <w:r>
        <w:rPr>
          <w:rFonts w:cs="Arial"/>
          <w:b/>
          <w:color w:val="0070C0"/>
          <w:sz w:val="24"/>
        </w:rPr>
        <w:t xml:space="preserve">Задачи наставника</w:t>
      </w:r>
      <w:r/>
    </w:p>
    <w:p>
      <w:pPr>
        <w:pStyle w:val="817"/>
        <w:numPr>
          <w:ilvl w:val="0"/>
          <w:numId w:val="67"/>
        </w:numPr>
        <w:contextualSpacing w:val="false"/>
        <w:ind w:left="714" w:hanging="357"/>
        <w:spacing w:lineRule="auto" w:line="276" w:after="200"/>
        <w:rPr>
          <w:rFonts w:ascii="Arial" w:hAnsi="Arial" w:cs="Arial"/>
          <w:sz w:val="24"/>
        </w:rPr>
      </w:pPr>
      <w:r>
        <w:rPr>
          <w:rFonts w:ascii="Arial" w:hAnsi="Arial" w:cs="Arial"/>
          <w:sz w:val="24"/>
        </w:rPr>
        <w:t xml:space="preserve">Познакомить новичка с коллективом сотрудников, помочь "влиться" в команду;</w:t>
      </w:r>
      <w:r/>
    </w:p>
    <w:p>
      <w:pPr>
        <w:pStyle w:val="817"/>
        <w:numPr>
          <w:ilvl w:val="0"/>
          <w:numId w:val="67"/>
        </w:numPr>
        <w:contextualSpacing w:val="false"/>
        <w:ind w:left="714" w:hanging="357"/>
        <w:spacing w:lineRule="auto" w:line="276" w:after="200"/>
        <w:rPr>
          <w:rFonts w:ascii="Arial" w:hAnsi="Arial" w:cs="Arial"/>
          <w:sz w:val="24"/>
        </w:rPr>
      </w:pPr>
      <w:r>
        <w:rPr>
          <w:rFonts w:ascii="Arial" w:hAnsi="Arial" w:cs="Arial"/>
          <w:sz w:val="24"/>
        </w:rPr>
        <w:t xml:space="preserve">Познакомить новичка с правилами, культурой, традициями Компании, помочь их понять и принять;</w:t>
      </w:r>
      <w:r/>
    </w:p>
    <w:p>
      <w:pPr>
        <w:pStyle w:val="817"/>
        <w:numPr>
          <w:ilvl w:val="0"/>
          <w:numId w:val="67"/>
        </w:numPr>
        <w:contextualSpacing w:val="false"/>
        <w:ind w:left="714" w:hanging="357"/>
        <w:spacing w:lineRule="auto" w:line="276" w:after="200"/>
        <w:rPr>
          <w:rFonts w:ascii="Arial" w:hAnsi="Arial" w:cs="Arial"/>
          <w:sz w:val="24"/>
        </w:rPr>
      </w:pPr>
      <w:r>
        <w:rPr>
          <w:rFonts w:ascii="Arial" w:hAnsi="Arial" w:cs="Arial"/>
          <w:sz w:val="24"/>
        </w:rPr>
        <w:t xml:space="preserve">Познакомить новичка со своими рабочими обязанностями, помочь овладеть нужными для работы знаниями и навыками, научить самостоятельно и результативно решать профессиональные задачи;</w:t>
      </w:r>
      <w:r/>
    </w:p>
    <w:p>
      <w:pPr>
        <w:pStyle w:val="817"/>
        <w:numPr>
          <w:ilvl w:val="0"/>
          <w:numId w:val="67"/>
        </w:numPr>
        <w:contextualSpacing w:val="false"/>
        <w:ind w:left="714" w:hanging="357"/>
        <w:spacing w:lineRule="auto" w:line="276" w:after="200"/>
        <w:rPr>
          <w:rFonts w:ascii="Arial" w:hAnsi="Arial" w:cs="Arial"/>
          <w:sz w:val="24"/>
        </w:rPr>
      </w:pPr>
      <w:r>
        <w:rPr>
          <w:rFonts w:ascii="Arial" w:hAnsi="Arial" w:cs="Arial"/>
          <w:sz w:val="24"/>
        </w:rPr>
        <w:t xml:space="preserve">Выявить сильные и слабые стороны новичка, помочь ему проявить свои таланты и преодолеть свои недостатки (или уменьшить их влияние на работу).</w:t>
      </w:r>
      <w:r/>
    </w:p>
    <w:p>
      <w:pPr>
        <w:pStyle w:val="831"/>
        <w:rPr>
          <w:rFonts w:cs="Arial"/>
          <w:sz w:val="24"/>
        </w:rPr>
      </w:pPr>
      <w:r>
        <w:rPr>
          <w:rFonts w:cs="Arial"/>
          <w:sz w:val="24"/>
        </w:rPr>
        <w:t xml:space="preserve">Чтобы эффективно оказывать помощь в развитии, необходимо владеть рядом умений. Каждое из этих</w:t>
      </w:r>
      <w:r>
        <w:rPr>
          <w:rFonts w:cs="Arial"/>
          <w:sz w:val="24"/>
        </w:rPr>
        <w:t xml:space="preserve"> умений вносит свой вклад в эффективное наставничество. В различных ситуациях и при решении различных задач, одно может оказаться более значимым, чем другое, однако в целом  они все одинаково необходимы для успешного взаимодействия с партнером по развитию.</w:t>
      </w:r>
      <w:r/>
    </w:p>
    <w:p>
      <w:pPr>
        <w:pStyle w:val="855"/>
        <w:numPr>
          <w:ilvl w:val="0"/>
          <w:numId w:val="68"/>
        </w:numPr>
        <w:ind w:left="709"/>
        <w:tabs>
          <w:tab w:val="clear" w:pos="363" w:leader="none"/>
          <w:tab w:val="clear" w:pos="900" w:leader="none"/>
        </w:tabs>
        <w:rPr>
          <w:rFonts w:cs="Arial"/>
          <w:b/>
          <w:sz w:val="24"/>
        </w:rPr>
      </w:pPr>
      <w:r>
        <w:rPr>
          <w:rFonts w:cs="Arial"/>
          <w:b/>
          <w:sz w:val="24"/>
        </w:rPr>
        <w:t xml:space="preserve">Установление контакта</w:t>
      </w:r>
      <w:r/>
    </w:p>
    <w:p>
      <w:pPr>
        <w:pStyle w:val="855"/>
        <w:numPr>
          <w:ilvl w:val="0"/>
          <w:numId w:val="68"/>
        </w:numPr>
        <w:ind w:left="709"/>
        <w:tabs>
          <w:tab w:val="clear" w:pos="363" w:leader="none"/>
          <w:tab w:val="clear" w:pos="900" w:leader="none"/>
        </w:tabs>
        <w:rPr>
          <w:rFonts w:cs="Arial"/>
          <w:b/>
          <w:sz w:val="24"/>
        </w:rPr>
      </w:pPr>
      <w:r>
        <w:rPr>
          <w:rFonts w:cs="Arial"/>
          <w:b/>
          <w:sz w:val="24"/>
        </w:rPr>
        <w:t xml:space="preserve">Активное слушание</w:t>
      </w:r>
      <w:r/>
    </w:p>
    <w:p>
      <w:pPr>
        <w:pStyle w:val="855"/>
        <w:numPr>
          <w:ilvl w:val="0"/>
          <w:numId w:val="68"/>
        </w:numPr>
        <w:ind w:left="709"/>
        <w:tabs>
          <w:tab w:val="clear" w:pos="363" w:leader="none"/>
          <w:tab w:val="clear" w:pos="900" w:leader="none"/>
        </w:tabs>
        <w:rPr>
          <w:rFonts w:cs="Arial"/>
          <w:b/>
          <w:sz w:val="24"/>
        </w:rPr>
      </w:pPr>
      <w:r>
        <w:rPr>
          <w:rFonts w:cs="Arial"/>
          <w:b/>
          <w:sz w:val="24"/>
        </w:rPr>
        <w:t xml:space="preserve">Постановка развивающих целей</w:t>
      </w:r>
      <w:r/>
    </w:p>
    <w:p>
      <w:pPr>
        <w:pStyle w:val="855"/>
        <w:numPr>
          <w:ilvl w:val="0"/>
          <w:numId w:val="68"/>
        </w:numPr>
        <w:ind w:left="709"/>
        <w:tabs>
          <w:tab w:val="clear" w:pos="363" w:leader="none"/>
          <w:tab w:val="clear" w:pos="900" w:leader="none"/>
        </w:tabs>
        <w:rPr>
          <w:rFonts w:cs="Arial"/>
          <w:b/>
          <w:sz w:val="24"/>
        </w:rPr>
      </w:pPr>
      <w:r>
        <w:rPr>
          <w:rFonts w:cs="Arial"/>
          <w:b/>
          <w:sz w:val="24"/>
        </w:rPr>
        <w:t xml:space="preserve">Умение задавать развивающие вопросы</w:t>
      </w:r>
      <w:r/>
    </w:p>
    <w:p>
      <w:pPr>
        <w:pStyle w:val="855"/>
        <w:numPr>
          <w:ilvl w:val="0"/>
          <w:numId w:val="68"/>
        </w:numPr>
        <w:ind w:left="709"/>
        <w:tabs>
          <w:tab w:val="clear" w:pos="363" w:leader="none"/>
          <w:tab w:val="clear" w:pos="900" w:leader="none"/>
        </w:tabs>
        <w:rPr>
          <w:rFonts w:cs="Arial"/>
          <w:b/>
          <w:sz w:val="24"/>
        </w:rPr>
      </w:pPr>
      <w:r>
        <w:rPr>
          <w:rFonts w:cs="Arial"/>
          <w:b/>
          <w:sz w:val="24"/>
        </w:rPr>
        <w:t xml:space="preserve">Позитивное переформулирование</w:t>
      </w:r>
      <w:r/>
    </w:p>
    <w:p>
      <w:pPr>
        <w:pStyle w:val="855"/>
        <w:numPr>
          <w:ilvl w:val="0"/>
          <w:numId w:val="68"/>
        </w:numPr>
        <w:ind w:left="709"/>
        <w:tabs>
          <w:tab w:val="clear" w:pos="363" w:leader="none"/>
          <w:tab w:val="clear" w:pos="900" w:leader="none"/>
        </w:tabs>
        <w:rPr>
          <w:rFonts w:cs="Arial"/>
          <w:b/>
          <w:sz w:val="24"/>
        </w:rPr>
      </w:pPr>
      <w:r>
        <w:rPr>
          <w:rFonts w:cs="Arial"/>
          <w:b/>
          <w:sz w:val="24"/>
        </w:rPr>
        <w:t xml:space="preserve">Развивающая обратная связь</w:t>
      </w:r>
      <w:r/>
    </w:p>
    <w:p>
      <w:pPr>
        <w:pStyle w:val="855"/>
        <w:numPr>
          <w:ilvl w:val="0"/>
          <w:numId w:val="68"/>
        </w:numPr>
        <w:ind w:left="709"/>
        <w:tabs>
          <w:tab w:val="clear" w:pos="363" w:leader="none"/>
          <w:tab w:val="clear" w:pos="900" w:leader="none"/>
        </w:tabs>
        <w:rPr>
          <w:rFonts w:cs="Arial"/>
          <w:b/>
          <w:sz w:val="24"/>
        </w:rPr>
      </w:pPr>
      <w:r>
        <w:rPr>
          <w:rFonts w:cs="Arial"/>
          <w:b/>
          <w:sz w:val="24"/>
        </w:rPr>
        <w:t xml:space="preserve">Умение вдохновлять и ставить задачи, бросающие вызов способностям новичка</w:t>
      </w:r>
      <w:r/>
    </w:p>
    <w:p>
      <w:pPr>
        <w:rPr>
          <w:rFonts w:cs="Arial"/>
          <w:sz w:val="24"/>
        </w:rPr>
      </w:pPr>
      <w:r>
        <w:rPr>
          <w:rFonts w:cs="Arial"/>
          <w:sz w:val="24"/>
        </w:rPr>
      </w:r>
      <w:r/>
    </w:p>
    <w:p>
      <w:pPr>
        <w:rPr>
          <w:rFonts w:cs="Arial"/>
          <w:bCs/>
          <w:sz w:val="28"/>
        </w:rPr>
      </w:pPr>
      <w:r>
        <w:rPr>
          <w:rFonts w:cs="Arial"/>
          <w:bCs/>
          <w:sz w:val="28"/>
        </w:rPr>
        <w:br w:type="page"/>
      </w:r>
      <w:r/>
    </w:p>
    <w:p>
      <w:pPr>
        <w:shd w:val="clear" w:fill="B6DDE8" w:themeFill="accent5" w:themeFillTint="66" w:color="auto"/>
        <w:rPr>
          <w:rFonts w:cs="Arial"/>
          <w:sz w:val="40"/>
        </w:rPr>
      </w:pPr>
      <w:r>
        <w:rPr>
          <w:rFonts w:cs="Arial"/>
          <w:sz w:val="40"/>
        </w:rPr>
        <w:t xml:space="preserve">Обучение сотрудника – передача своего опыта</w:t>
      </w:r>
      <w:r/>
    </w:p>
    <w:p>
      <w:pPr>
        <w:ind w:left="2353" w:hanging="2353"/>
        <w:rPr>
          <w:rFonts w:cs="Arial"/>
          <w:sz w:val="28"/>
        </w:rPr>
      </w:pPr>
      <w:r>
        <w:rPr>
          <w:rStyle w:val="853"/>
          <w:rFonts w:cs="Arial" w:eastAsiaTheme="minorHAnsi"/>
          <w:color w:val="0070C0"/>
          <w:sz w:val="24"/>
        </w:rPr>
        <w:t xml:space="preserve">Передача опыта</w:t>
      </w:r>
      <w:r>
        <w:rPr>
          <w:rStyle w:val="853"/>
          <w:rFonts w:cs="Arial" w:eastAsiaTheme="minorHAnsi"/>
          <w:sz w:val="24"/>
        </w:rPr>
        <w:t xml:space="preserve"> –</w:t>
      </w:r>
      <w:r>
        <w:rPr>
          <w:rStyle w:val="853"/>
          <w:rFonts w:cs="Arial" w:eastAsiaTheme="minorHAnsi"/>
          <w:sz w:val="24"/>
        </w:rPr>
        <w:tab/>
      </w:r>
      <w:r>
        <w:rPr>
          <w:rFonts w:cs="Arial" w:eastAsiaTheme="minorHAnsi"/>
          <w:sz w:val="28"/>
        </w:rPr>
        <w:t xml:space="preserve">действия наставника, направленные на помощь молодому специалисту в овладении определенным способом действия.  </w:t>
      </w:r>
      <w:r>
        <w:rPr>
          <w:rFonts w:eastAsiaTheme="minorHAnsi"/>
        </w:rPr>
      </w:r>
    </w:p>
    <w:p>
      <w:pPr>
        <w:rPr>
          <w:rFonts w:cs="Arial"/>
          <w:b/>
          <w:sz w:val="24"/>
        </w:rPr>
      </w:pPr>
      <w:r>
        <w:rPr>
          <w:rFonts w:cs="Arial" w:eastAsiaTheme="minorHAnsi"/>
          <w:b/>
          <w:sz w:val="24"/>
        </w:rPr>
        <w:t xml:space="preserve">Основной алгоритм развития сотрудника</w:t>
      </w:r>
      <w:r>
        <w:rPr>
          <w:rFonts w:cs="Arial" w:eastAsiaTheme="minorHAnsi"/>
          <w:b/>
          <w:sz w:val="24"/>
        </w:rPr>
        <w:t xml:space="preserve">:</w:t>
      </w:r>
      <w:r>
        <w:rPr>
          <w:rFonts w:eastAsiaTheme="minorHAnsi"/>
        </w:rPr>
      </w:r>
    </w:p>
    <w:p>
      <w:pPr>
        <w:rPr>
          <w:rFonts w:cs="Arial"/>
          <w:b/>
          <w:sz w:val="24"/>
        </w:rPr>
      </w:pPr>
      <w:r>
        <w:rPr>
          <w:rFonts w:cs="Arial" w:eastAsiaTheme="minorHAnsi"/>
          <w:b/>
          <w:sz w:val="24"/>
        </w:rPr>
        <mc:AlternateContent>
          <mc:Choice Requires="wpg">
            <w:drawing>
              <wp:anchor xmlns:wp="http://schemas.openxmlformats.org/drawingml/2006/wordprocessingDrawing" distT="0" distB="0" distL="114300" distR="114300" simplePos="0" relativeHeight="251782144" behindDoc="1" locked="0" layoutInCell="1" allowOverlap="1">
                <wp:simplePos x="0" y="0"/>
                <wp:positionH relativeFrom="column">
                  <wp:posOffset>685800</wp:posOffset>
                </wp:positionH>
                <wp:positionV relativeFrom="paragraph">
                  <wp:posOffset>19685</wp:posOffset>
                </wp:positionV>
                <wp:extent cx="4410473" cy="2286000"/>
                <wp:effectExtent l="0" t="0" r="9525" b="0"/>
                <wp:wrapNone/>
                <wp:docPr id="106" name="Изображение 234" descr="наставничество.jp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Изображение 8" descr="наставничество.jpg" hidden="0"/>
                        <pic:cNvPicPr>
                          <a:picLocks noChangeAspect="1"/>
                        </pic:cNvPicPr>
                        <pic:nvPr isPhoto="0" userDrawn="0"/>
                      </pic:nvPicPr>
                      <pic:blipFill>
                        <a:blip r:embed="rId41"/>
                        <a:stretch/>
                      </pic:blipFill>
                      <pic:spPr bwMode="auto">
                        <a:xfrm>
                          <a:off x="0" y="0"/>
                          <a:ext cx="4410473" cy="22860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1" o:spid="_x0000_s191" type="#_x0000_t75" style="position:absolute;mso-wrap-distance-left:9.0pt;mso-wrap-distance-top:0.0pt;mso-wrap-distance-right:9.0pt;mso-wrap-distance-bottom:0.0pt;z-index:-251782144;o:allowoverlap:true;o:allowincell:true;mso-position-horizontal-relative:text;margin-left:54.0pt;mso-position-horizontal:absolute;mso-position-vertical-relative:text;margin-top:1.5pt;mso-position-vertical:absolute;width:347.3pt;height:180.0pt;" stroked="false">
                <v:path textboxrect="0,0,0,0"/>
                <v:imagedata r:id="rId41" o:title=""/>
              </v:shape>
            </w:pict>
          </mc:Fallback>
        </mc:AlternateContent>
      </w:r>
      <w:r>
        <w:rPr>
          <w:rFonts w:eastAsiaTheme="minorHAnsi"/>
        </w:rPr>
      </w:r>
    </w:p>
    <w:p>
      <w:pPr>
        <w:rPr>
          <w:rFonts w:cs="Arial"/>
          <w:b/>
          <w:sz w:val="24"/>
        </w:rPr>
      </w:pPr>
      <w:r>
        <w:rPr>
          <w:rFonts w:cs="Arial" w:eastAsiaTheme="minorHAnsi"/>
          <w:b/>
          <w:sz w:val="24"/>
        </w:rPr>
      </w:r>
      <w:r>
        <w:rPr>
          <w:rFonts w:eastAsiaTheme="minorHAnsi"/>
        </w:rPr>
      </w:r>
    </w:p>
    <w:p>
      <w:pPr>
        <w:rPr>
          <w:rFonts w:cs="Arial"/>
          <w:b/>
          <w:sz w:val="24"/>
        </w:rPr>
      </w:pPr>
      <w:r>
        <w:rPr>
          <w:rFonts w:cs="Arial" w:eastAsiaTheme="minorHAnsi"/>
          <w:b/>
          <w:sz w:val="24"/>
        </w:rPr>
      </w:r>
      <w:r>
        <w:rPr>
          <w:rFonts w:eastAsiaTheme="minorHAnsi"/>
        </w:rPr>
      </w:r>
    </w:p>
    <w:p>
      <w:pPr>
        <w:rPr>
          <w:rFonts w:cs="Arial"/>
          <w:b/>
          <w:sz w:val="24"/>
        </w:rPr>
      </w:pPr>
      <w:r>
        <w:rPr>
          <w:rFonts w:cs="Arial" w:eastAsiaTheme="minorHAnsi"/>
          <w:b/>
          <w:sz w:val="24"/>
        </w:rPr>
      </w:r>
      <w:r>
        <w:rPr>
          <w:rFonts w:eastAsiaTheme="minorHAnsi"/>
        </w:rPr>
      </w:r>
    </w:p>
    <w:p>
      <w:pPr>
        <w:rPr>
          <w:rFonts w:cs="Arial"/>
          <w:b/>
          <w:sz w:val="24"/>
        </w:rPr>
      </w:pPr>
      <w:r>
        <w:rPr>
          <w:rFonts w:cs="Arial" w:eastAsiaTheme="minorHAnsi"/>
          <w:b/>
          <w:sz w:val="24"/>
        </w:rPr>
      </w:r>
      <w:r>
        <w:rPr>
          <w:rFonts w:eastAsiaTheme="minorHAnsi"/>
        </w:rPr>
      </w:r>
    </w:p>
    <w:p>
      <w:pPr>
        <w:rPr>
          <w:rFonts w:cs="Arial"/>
          <w:b/>
          <w:sz w:val="24"/>
        </w:rPr>
      </w:pPr>
      <w:r>
        <w:rPr>
          <w:rFonts w:cs="Arial" w:eastAsiaTheme="minorHAnsi"/>
          <w:b/>
          <w:sz w:val="24"/>
        </w:rPr>
      </w:r>
      <w:r>
        <w:rPr>
          <w:rFonts w:eastAsiaTheme="minorHAnsi"/>
        </w:rPr>
      </w:r>
    </w:p>
    <w:p>
      <w:pPr>
        <w:rPr>
          <w:rFonts w:cs="Arial"/>
          <w:sz w:val="24"/>
        </w:rPr>
      </w:pPr>
      <w:r>
        <w:rPr>
          <w:rFonts w:cs="Arial" w:eastAsiaTheme="minorHAnsi"/>
          <w:sz w:val="24"/>
        </w:rPr>
      </w:r>
      <w:r>
        <w:rPr>
          <w:rFonts w:eastAsiaTheme="minorHAnsi"/>
        </w:rPr>
      </w:r>
    </w:p>
    <w:p>
      <w:pPr>
        <w:pStyle w:val="856"/>
        <w:rPr>
          <w:rFonts w:cs="Arial"/>
          <w:sz w:val="22"/>
          <w:szCs w:val="22"/>
        </w:rPr>
      </w:pPr>
      <w:r>
        <w:rPr>
          <w:rFonts w:cs="Arial" w:eastAsiaTheme="minorHAnsi"/>
          <w:sz w:val="22"/>
          <w:szCs w:val="22"/>
        </w:rPr>
        <w:t xml:space="preserve">Наставник определяет, какому элементу деятельности  должен научиться молодой специалист. </w:t>
      </w:r>
      <w:r>
        <w:rPr>
          <w:rFonts w:eastAsiaTheme="minorHAnsi"/>
        </w:rPr>
      </w:r>
    </w:p>
    <w:p>
      <w:pPr>
        <w:pStyle w:val="856"/>
        <w:shd w:val="clear" w:fill="DAEEF3" w:themeFill="accent5" w:themeFillTint="33" w:color="auto"/>
        <w:rPr>
          <w:rFonts w:cs="Arial"/>
          <w:b/>
          <w:sz w:val="22"/>
          <w:szCs w:val="22"/>
        </w:rPr>
        <w:pBdr>
          <w:bottom w:val="single" w:color="0070C0" w:sz="24" w:space="1"/>
        </w:pBdr>
      </w:pPr>
      <w:r>
        <w:rPr>
          <w:rFonts w:cs="Arial" w:eastAsiaTheme="minorHAnsi"/>
          <w:b/>
          <w:sz w:val="22"/>
          <w:szCs w:val="22"/>
        </w:rPr>
        <w:t xml:space="preserve">РАССКАЖИ </w:t>
      </w:r>
      <w:r>
        <w:rPr>
          <w:rFonts w:eastAsiaTheme="minorHAnsi"/>
        </w:rPr>
      </w:r>
    </w:p>
    <w:p>
      <w:pPr>
        <w:pStyle w:val="856"/>
        <w:numPr>
          <w:ilvl w:val="0"/>
          <w:numId w:val="0"/>
        </w:numPr>
        <w:ind w:left="357"/>
        <w:jc w:val="both"/>
        <w:spacing w:before="120"/>
        <w:rPr>
          <w:rFonts w:cs="Arial"/>
          <w:sz w:val="22"/>
          <w:szCs w:val="22"/>
        </w:rPr>
      </w:pPr>
      <w:r>
        <w:rPr>
          <w:rFonts w:cs="Arial" w:eastAsiaTheme="minorHAnsi"/>
          <w:sz w:val="22"/>
          <w:szCs w:val="22"/>
        </w:rPr>
        <w:t xml:space="preserve">Наставник рассказывает содержание выбранного элемента деятельности молодому специалисту.  </w:t>
      </w:r>
      <w:r>
        <w:rPr>
          <w:rFonts w:eastAsiaTheme="minorHAnsi"/>
        </w:rPr>
      </w:r>
    </w:p>
    <w:p>
      <w:pPr>
        <w:pStyle w:val="856"/>
        <w:numPr>
          <w:ilvl w:val="0"/>
          <w:numId w:val="0"/>
        </w:numPr>
        <w:ind w:left="357"/>
        <w:jc w:val="both"/>
        <w:spacing w:before="120"/>
        <w:rPr>
          <w:rFonts w:cs="Arial"/>
          <w:sz w:val="22"/>
          <w:szCs w:val="22"/>
        </w:rPr>
      </w:pPr>
      <w:r>
        <w:rPr>
          <w:rFonts w:cs="Arial" w:eastAsiaTheme="minorHAnsi"/>
          <w:sz w:val="22"/>
          <w:szCs w:val="22"/>
        </w:rPr>
        <w:t xml:space="preserve">Наставник задает вопросы молодому специалисту, проверяя, как он усвоил информацию. Молодой специалист своими словами пересказывает содержание элемента деятельности. </w:t>
      </w:r>
      <w:r>
        <w:rPr>
          <w:rFonts w:eastAsiaTheme="minorHAnsi"/>
        </w:rPr>
      </w:r>
    </w:p>
    <w:p>
      <w:pPr>
        <w:pStyle w:val="856"/>
        <w:shd w:val="clear" w:fill="DAEEF3" w:themeFill="accent5" w:themeFillTint="33" w:color="auto"/>
        <w:rPr>
          <w:rFonts w:cs="Arial"/>
          <w:b/>
          <w:sz w:val="22"/>
          <w:szCs w:val="22"/>
        </w:rPr>
        <w:pBdr>
          <w:bottom w:val="single" w:color="0070C0" w:sz="24" w:space="1"/>
        </w:pBdr>
      </w:pPr>
      <w:r>
        <w:rPr>
          <w:rFonts w:cs="Arial" w:eastAsiaTheme="minorHAnsi"/>
          <w:b/>
          <w:sz w:val="22"/>
          <w:szCs w:val="22"/>
        </w:rPr>
        <w:t xml:space="preserve">ПОКАЖИ</w:t>
      </w:r>
      <w:r>
        <w:rPr>
          <w:rFonts w:eastAsiaTheme="minorHAnsi"/>
        </w:rPr>
      </w:r>
    </w:p>
    <w:p>
      <w:pPr>
        <w:pStyle w:val="856"/>
        <w:numPr>
          <w:ilvl w:val="0"/>
          <w:numId w:val="0"/>
        </w:numPr>
        <w:ind w:left="357"/>
        <w:jc w:val="both"/>
        <w:spacing w:before="120"/>
        <w:rPr>
          <w:rFonts w:cs="Arial"/>
          <w:sz w:val="22"/>
          <w:szCs w:val="22"/>
        </w:rPr>
      </w:pPr>
      <w:r>
        <w:rPr>
          <w:rFonts w:cs="Arial" w:eastAsiaTheme="minorHAnsi"/>
          <w:sz w:val="22"/>
          <w:szCs w:val="22"/>
        </w:rPr>
        <w:t xml:space="preserve">Наставникдемонстрирует молодому специалисту реализацию элемента деятельности. Он показывает, как нужно выполнять задание, комментируя по ходу дела, какой шаг он выполняет. </w:t>
      </w:r>
      <w:r>
        <w:rPr>
          <w:rFonts w:eastAsiaTheme="minorHAnsi"/>
        </w:rPr>
      </w:r>
    </w:p>
    <w:p>
      <w:pPr>
        <w:pStyle w:val="856"/>
        <w:numPr>
          <w:ilvl w:val="0"/>
          <w:numId w:val="0"/>
        </w:numPr>
        <w:ind w:left="357"/>
        <w:jc w:val="both"/>
        <w:spacing w:before="120"/>
        <w:rPr>
          <w:rFonts w:cs="Arial"/>
          <w:sz w:val="22"/>
          <w:szCs w:val="22"/>
        </w:rPr>
      </w:pPr>
      <w:r>
        <w:rPr>
          <w:rFonts w:cs="Arial" w:eastAsiaTheme="minorHAnsi"/>
          <w:sz w:val="22"/>
          <w:szCs w:val="22"/>
        </w:rPr>
        <w:t xml:space="preserve">Наставник спрашивает, что было непонятно. Наставник просит выделить элементы в выполнении задания, которые показались молодому специалисту наиболее важными. Наставник спрашивает, что нового по отношению к рассказу молодой специалист узнал из наблюдений. </w:t>
      </w:r>
      <w:r>
        <w:rPr>
          <w:rFonts w:eastAsiaTheme="minorHAnsi"/>
        </w:rPr>
      </w:r>
    </w:p>
    <w:p>
      <w:pPr>
        <w:pStyle w:val="856"/>
        <w:shd w:val="clear" w:fill="DAEEF3" w:themeFill="accent5" w:themeFillTint="33" w:color="auto"/>
        <w:rPr>
          <w:rFonts w:cs="Arial"/>
          <w:b/>
          <w:sz w:val="22"/>
          <w:szCs w:val="22"/>
        </w:rPr>
        <w:pBdr>
          <w:bottom w:val="single" w:color="0070C0" w:sz="24" w:space="1"/>
        </w:pBdr>
      </w:pPr>
      <w:r>
        <w:rPr>
          <w:rFonts w:cs="Arial" w:eastAsiaTheme="minorHAnsi"/>
          <w:b/>
          <w:sz w:val="22"/>
          <w:szCs w:val="22"/>
        </w:rPr>
        <w:t xml:space="preserve">ДАЙ СДЕЛАТЬ</w:t>
      </w:r>
      <w:r>
        <w:rPr>
          <w:rFonts w:eastAsiaTheme="minorHAnsi"/>
        </w:rPr>
      </w:r>
    </w:p>
    <w:p>
      <w:pPr>
        <w:pStyle w:val="856"/>
        <w:numPr>
          <w:ilvl w:val="0"/>
          <w:numId w:val="0"/>
        </w:numPr>
        <w:ind w:left="360"/>
        <w:jc w:val="both"/>
        <w:spacing w:before="0"/>
        <w:rPr>
          <w:rFonts w:cs="Arial"/>
          <w:sz w:val="22"/>
          <w:szCs w:val="22"/>
        </w:rPr>
      </w:pPr>
      <w:r>
        <w:rPr>
          <w:rFonts w:cs="Arial" w:eastAsiaTheme="minorHAnsi"/>
          <w:sz w:val="22"/>
          <w:szCs w:val="22"/>
        </w:rPr>
        <w:t xml:space="preserve">Молодой специалист сам выполняет задание. Наставник может попросить сотрудника сделать тот или иной шаг заново, если он не удовлетворен качеством выполнения работы. </w:t>
      </w:r>
      <w:r>
        <w:rPr>
          <w:rFonts w:eastAsiaTheme="minorHAnsi"/>
        </w:rPr>
      </w:r>
    </w:p>
    <w:p>
      <w:pPr>
        <w:pStyle w:val="856"/>
        <w:numPr>
          <w:ilvl w:val="0"/>
          <w:numId w:val="0"/>
        </w:numPr>
        <w:ind w:left="360"/>
        <w:jc w:val="both"/>
        <w:spacing w:before="0"/>
        <w:rPr>
          <w:rFonts w:cs="Arial"/>
          <w:sz w:val="22"/>
          <w:szCs w:val="22"/>
        </w:rPr>
      </w:pPr>
      <w:r>
        <w:rPr>
          <w:rFonts w:cs="Arial" w:eastAsiaTheme="minorHAnsi"/>
          <w:sz w:val="22"/>
          <w:szCs w:val="22"/>
        </w:rPr>
        <w:t xml:space="preserve">Наставник дает конструктивную обратную связь молодому специалисту.</w:t>
      </w:r>
      <w:r>
        <w:rPr>
          <w:rFonts w:eastAsiaTheme="minorHAnsi"/>
        </w:rPr>
      </w:r>
    </w:p>
    <w:p>
      <w:r>
        <w:rPr>
          <w:rFonts w:eastAsiaTheme="minorHAnsi"/>
        </w:rPr>
      </w:r>
      <w:r>
        <w:rPr>
          <w:rFonts w:eastAsiaTheme="minorHAnsi"/>
        </w:rPr>
      </w:r>
    </w:p>
    <w:p>
      <w:pPr>
        <w:rPr>
          <w:rFonts w:cs="Arial"/>
          <w:b/>
          <w:sz w:val="32"/>
        </w:rPr>
      </w:pPr>
      <w:r>
        <w:rPr>
          <w:rFonts w:cs="Arial" w:eastAsiaTheme="minorHAnsi"/>
          <w:b/>
          <w:sz w:val="32"/>
        </w:rPr>
        <w:t xml:space="preserve">«Золотые» правила овладения новыми навыками</w:t>
      </w:r>
      <w:r>
        <w:rPr>
          <w:rFonts w:eastAsiaTheme="minorHAnsi"/>
        </w:rPr>
      </w:r>
    </w:p>
    <w:p>
      <w:pPr>
        <w:rPr>
          <w:rFonts w:ascii="Candara" w:hAnsi="Candara"/>
          <w:sz w:val="28"/>
        </w:rPr>
      </w:pPr>
      <w:r>
        <w:rPr>
          <w:rFonts w:ascii="Candara" w:hAnsi="Candara" w:eastAsiaTheme="minorHAnsi"/>
          <w:sz w:val="28"/>
        </w:rPr>
        <w:t xml:space="preserve">Не зря считается, что новыми навыками тр</w:t>
      </w:r>
      <w:r>
        <w:rPr>
          <w:rFonts w:ascii="Candara" w:hAnsi="Candara" w:eastAsiaTheme="minorHAnsi"/>
          <w:sz w:val="28"/>
        </w:rPr>
        <w:t xml:space="preserve">удно овладеть. Факты говорят о том, что мы обычно гораздо более эффективно приобретаем новые знания, чем научаемся применять их на практике. Мы предлагаем вам несколько простых советов, которые помогут овладеть любым новым навыком с минимальными затратами.</w:t>
      </w:r>
      <w:r>
        <w:rPr>
          <w:rFonts w:eastAsiaTheme="minorHAnsi"/>
        </w:rPr>
      </w:r>
    </w:p>
    <w:p>
      <w:pPr>
        <w:ind w:left="1448" w:hanging="1448"/>
        <w:rPr>
          <w:rStyle w:val="857"/>
          <w:rFonts w:ascii="Candara" w:hAnsi="Candara"/>
          <w:sz w:val="32"/>
        </w:rPr>
      </w:pPr>
      <w:r>
        <w:rPr>
          <w:rStyle w:val="853"/>
          <w:rFonts w:ascii="Candara" w:hAnsi="Candara" w:eastAsiaTheme="minorHAnsi"/>
          <w:color w:val="0070C0"/>
          <w:sz w:val="24"/>
        </w:rPr>
        <w:t xml:space="preserve">Правило 1.</w:t>
      </w:r>
      <w:r>
        <w:rPr>
          <w:rStyle w:val="853"/>
          <w:rFonts w:ascii="Candara" w:hAnsi="Candara" w:eastAsiaTheme="minorHAnsi"/>
          <w:sz w:val="24"/>
        </w:rPr>
        <w:tab/>
      </w:r>
      <w:r>
        <w:rPr>
          <w:rStyle w:val="857"/>
          <w:rFonts w:ascii="Candara" w:hAnsi="Candara" w:eastAsiaTheme="minorHAnsi"/>
          <w:sz w:val="32"/>
        </w:rPr>
        <w:t xml:space="preserve">Одновременно можно обучиться только одному </w:t>
      </w:r>
      <w:r>
        <w:rPr>
          <w:rStyle w:val="857"/>
          <w:rFonts w:ascii="Candara" w:hAnsi="Candara" w:eastAsiaTheme="minorHAnsi"/>
          <w:sz w:val="32"/>
        </w:rPr>
        <w:br/>
        <w:t xml:space="preserve">элементу нового навыка.</w:t>
      </w:r>
      <w:r>
        <w:rPr>
          <w:rFonts w:eastAsiaTheme="minorHAnsi"/>
        </w:rPr>
      </w:r>
    </w:p>
    <w:p>
      <w:pPr>
        <w:ind w:left="1418"/>
        <w:spacing w:after="360"/>
        <w:rPr>
          <w:rFonts w:ascii="Candara" w:hAnsi="Candara"/>
          <w:sz w:val="28"/>
        </w:rPr>
      </w:pPr>
      <w:r>
        <w:rPr>
          <w:rFonts w:ascii="Candara" w:hAnsi="Candara" w:eastAsiaTheme="minorHAnsi"/>
          <w:sz w:val="28"/>
        </w:rPr>
        <w:t xml:space="preserve">Для начала берите какой-либо один элемент сложного навыка. Не переходите к следующему, пока не будете уверены, что хорошо справляетесь с первым.</w:t>
      </w:r>
      <w:r>
        <w:rPr>
          <w:rFonts w:eastAsiaTheme="minorHAnsi"/>
        </w:rPr>
      </w:r>
    </w:p>
    <w:p>
      <w:pPr>
        <w:ind w:left="1448" w:hanging="1448"/>
        <w:rPr>
          <w:rFonts w:ascii="Candara" w:hAnsi="Candara"/>
          <w:i/>
          <w:sz w:val="32"/>
        </w:rPr>
      </w:pPr>
      <w:r>
        <w:rPr>
          <w:rStyle w:val="853"/>
          <w:rFonts w:ascii="Candara" w:hAnsi="Candara" w:eastAsiaTheme="minorHAnsi"/>
          <w:color w:val="0070C0"/>
          <w:sz w:val="24"/>
        </w:rPr>
        <w:t xml:space="preserve">Правило 2.</w:t>
      </w:r>
      <w:r>
        <w:rPr>
          <w:rFonts w:ascii="Candara" w:hAnsi="Candara" w:eastAsiaTheme="minorHAnsi"/>
          <w:sz w:val="32"/>
        </w:rPr>
        <w:tab/>
      </w:r>
      <w:r>
        <w:rPr>
          <w:rStyle w:val="857"/>
          <w:rFonts w:ascii="Candara" w:hAnsi="Candara" w:eastAsiaTheme="minorHAnsi"/>
          <w:sz w:val="32"/>
        </w:rPr>
        <w:t xml:space="preserve">Опробуйте новый способ поведения, по крайней мере, трижды.</w:t>
      </w:r>
      <w:r>
        <w:rPr>
          <w:rFonts w:eastAsiaTheme="minorHAnsi"/>
        </w:rPr>
      </w:r>
    </w:p>
    <w:p>
      <w:pPr>
        <w:ind w:left="1418"/>
        <w:spacing w:after="360"/>
        <w:rPr>
          <w:rFonts w:ascii="Candara" w:hAnsi="Candara"/>
          <w:sz w:val="28"/>
        </w:rPr>
      </w:pPr>
      <w:r>
        <w:rPr>
          <w:rFonts w:ascii="Candara" w:hAnsi="Candara" w:eastAsiaTheme="minorHAnsi"/>
          <w:sz w:val="28"/>
        </w:rPr>
        <w:t xml:space="preserve">Никогда не судите, эффективен ли новый способ поведения, пока не попробуете его, по крайней мере, трижды.</w:t>
      </w:r>
      <w:r>
        <w:rPr>
          <w:rFonts w:eastAsiaTheme="minorHAnsi"/>
        </w:rPr>
      </w:r>
    </w:p>
    <w:p>
      <w:pPr>
        <w:ind w:left="1448" w:hanging="1448"/>
        <w:rPr>
          <w:rStyle w:val="853"/>
          <w:rFonts w:ascii="Candara" w:hAnsi="Candara" w:eastAsiaTheme="minorHAnsi"/>
          <w:sz w:val="24"/>
        </w:rPr>
      </w:pPr>
      <w:r>
        <w:rPr>
          <w:rStyle w:val="853"/>
          <w:rFonts w:ascii="Candara" w:hAnsi="Candara" w:eastAsiaTheme="minorHAnsi"/>
          <w:color w:val="0070C0"/>
          <w:sz w:val="24"/>
        </w:rPr>
        <w:t xml:space="preserve">Правило 3.</w:t>
      </w:r>
      <w:r>
        <w:rPr>
          <w:rStyle w:val="853"/>
          <w:rFonts w:ascii="Candara" w:hAnsi="Candara" w:eastAsiaTheme="minorHAnsi"/>
          <w:sz w:val="24"/>
        </w:rPr>
        <w:tab/>
      </w:r>
      <w:r>
        <w:rPr>
          <w:rStyle w:val="857"/>
          <w:rFonts w:ascii="Candara" w:hAnsi="Candara" w:eastAsiaTheme="minorHAnsi"/>
          <w:sz w:val="32"/>
        </w:rPr>
        <w:t xml:space="preserve">Сначала количество, а потом качество.</w:t>
      </w:r>
      <w:r>
        <w:rPr>
          <w:rFonts w:eastAsiaTheme="minorHAnsi"/>
        </w:rPr>
      </w:r>
    </w:p>
    <w:p>
      <w:pPr>
        <w:ind w:left="1418"/>
        <w:spacing w:after="360"/>
        <w:rPr>
          <w:rFonts w:ascii="Candara" w:hAnsi="Candara"/>
          <w:sz w:val="28"/>
        </w:rPr>
      </w:pPr>
      <w:r>
        <w:rPr>
          <w:rFonts w:ascii="Candara" w:hAnsi="Candara" w:eastAsiaTheme="minorHAnsi"/>
          <w:sz w:val="28"/>
        </w:rPr>
        <w:t xml:space="preserve">Практикуясь, сосредоточитесь на количестве: час</w:t>
      </w:r>
      <w:r>
        <w:rPr>
          <w:rFonts w:ascii="Candara" w:hAnsi="Candara" w:eastAsiaTheme="minorHAnsi"/>
          <w:sz w:val="28"/>
        </w:rPr>
        <w:t xml:space="preserve">то используйте новую технику. Не беспокойтесь за качество ваших высказываний: произносите ли вы все это гладко или есть более совершенные формулировки. Качество придет с практикой. Используйте новые элементы поведения достаточно часто, и качество появится.</w:t>
      </w:r>
      <w:r>
        <w:rPr>
          <w:rFonts w:eastAsiaTheme="minorHAnsi"/>
        </w:rPr>
      </w:r>
    </w:p>
    <w:p>
      <w:pPr>
        <w:ind w:left="1448" w:hanging="1448"/>
        <w:rPr>
          <w:rStyle w:val="857"/>
          <w:rFonts w:ascii="Candara" w:hAnsi="Candara"/>
          <w:sz w:val="32"/>
        </w:rPr>
      </w:pPr>
      <w:r>
        <w:rPr>
          <w:rStyle w:val="853"/>
          <w:rFonts w:ascii="Candara" w:hAnsi="Candara" w:eastAsiaTheme="minorHAnsi"/>
          <w:color w:val="0070C0"/>
          <w:sz w:val="24"/>
        </w:rPr>
        <w:t xml:space="preserve">Правило 4.</w:t>
      </w:r>
      <w:r>
        <w:rPr>
          <w:rStyle w:val="853"/>
          <w:rFonts w:ascii="Candara" w:hAnsi="Candara" w:eastAsiaTheme="minorHAnsi"/>
          <w:sz w:val="24"/>
        </w:rPr>
        <w:tab/>
      </w:r>
      <w:r>
        <w:rPr>
          <w:rStyle w:val="857"/>
          <w:rFonts w:ascii="Candara" w:hAnsi="Candara" w:eastAsiaTheme="minorHAnsi"/>
          <w:sz w:val="32"/>
        </w:rPr>
        <w:t xml:space="preserve">Берите для практики наименее значимые ситуации. </w:t>
      </w:r>
      <w:r>
        <w:rPr>
          <w:rFonts w:eastAsiaTheme="minorHAnsi"/>
        </w:rPr>
      </w:r>
    </w:p>
    <w:p>
      <w:pPr>
        <w:ind w:left="1418"/>
        <w:spacing w:after="360"/>
        <w:rPr>
          <w:rFonts w:ascii="Candara" w:hAnsi="Candara"/>
          <w:sz w:val="28"/>
        </w:rPr>
      </w:pPr>
      <w:r>
        <w:rPr>
          <w:rFonts w:ascii="Candara" w:hAnsi="Candara" w:eastAsiaTheme="minorHAnsi"/>
          <w:sz w:val="28"/>
        </w:rPr>
        <w:t xml:space="preserve">Всегда начинайте овладение новой техникой с безопасных ситуаций, до тех пор, пока вы не освоите данную технику. Не используйте значимых встреч по продаже для выработки новых навыков. </w:t>
      </w:r>
      <w:r>
        <w:rPr>
          <w:rFonts w:eastAsiaTheme="minorHAnsi"/>
        </w:rPr>
      </w:r>
    </w:p>
    <w:p>
      <w:pPr>
        <w:ind w:left="1418"/>
        <w:spacing w:after="360"/>
        <w:rPr>
          <w:rFonts w:ascii="Candara" w:hAnsi="Candara"/>
          <w:sz w:val="28"/>
        </w:rPr>
      </w:pPr>
      <w:r>
        <w:rPr>
          <w:rFonts w:ascii="Candara" w:hAnsi="Candara" w:eastAsiaTheme="minorHAnsi"/>
          <w:sz w:val="28"/>
        </w:rPr>
      </w:r>
      <w:r>
        <w:rPr>
          <w:rFonts w:eastAsiaTheme="minorHAnsi"/>
        </w:rPr>
      </w:r>
    </w:p>
    <w:p>
      <w:pPr>
        <w:rPr>
          <w:rFonts w:cs="Arial"/>
          <w:b/>
          <w:sz w:val="28"/>
        </w:rPr>
      </w:pPr>
      <w:r>
        <w:rPr>
          <w:rFonts w:cs="Arial" w:eastAsiaTheme="minorHAnsi"/>
          <w:b/>
          <w:sz w:val="28"/>
        </w:rPr>
        <w:t xml:space="preserve">Правила наставничества</w:t>
      </w:r>
      <w:r>
        <w:rPr>
          <w:rFonts w:cs="Arial" w:eastAsiaTheme="minorHAnsi"/>
          <w:sz w:val="28"/>
        </w:rPr>
        <w:tab/>
      </w:r>
      <w:r>
        <w:rPr>
          <w:rFonts w:eastAsiaTheme="minorHAnsi"/>
        </w:rPr>
      </w:r>
    </w:p>
    <w:p>
      <w:pPr>
        <w:rPr>
          <w:rFonts w:cs="Arial"/>
          <w:color w:val="0070C0"/>
          <w:sz w:val="28"/>
        </w:rPr>
      </w:pPr>
      <w:r>
        <w:rPr>
          <w:rFonts w:cs="Arial" w:eastAsiaTheme="minorHAnsi"/>
          <w:b/>
          <w:bCs/>
          <w:color w:val="0070C0"/>
          <w:sz w:val="28"/>
        </w:rPr>
        <w:t xml:space="preserve">Развивайте партнерство</w:t>
      </w:r>
      <w:r>
        <w:rPr>
          <w:rFonts w:eastAsiaTheme="minorHAnsi"/>
        </w:rPr>
      </w:r>
    </w:p>
    <w:p>
      <w:pPr>
        <w:ind w:left="426"/>
        <w:rPr>
          <w:rFonts w:cs="Arial"/>
          <w:sz w:val="28"/>
        </w:rPr>
      </w:pPr>
      <w:r>
        <w:rPr>
          <w:rFonts w:cs="Arial" w:eastAsiaTheme="minorHAnsi"/>
          <w:sz w:val="28"/>
        </w:rPr>
        <w:t xml:space="preserve">Выстраивайте отношения доверия и взаимопонимания с молодыми специалистами, чтобы они хотели работать с Вами. Доверяя Вам, они будут больше прислушиваться к Вам.</w:t>
      </w:r>
      <w:r>
        <w:rPr>
          <w:rFonts w:eastAsiaTheme="minorHAnsi"/>
        </w:rPr>
      </w:r>
    </w:p>
    <w:p>
      <w:pPr>
        <w:spacing w:before="480"/>
        <w:rPr>
          <w:rFonts w:cs="Arial"/>
          <w:color w:val="0070C0"/>
          <w:sz w:val="28"/>
        </w:rPr>
      </w:pPr>
      <w:r>
        <w:rPr>
          <w:rFonts w:cs="Arial" w:eastAsiaTheme="minorHAnsi"/>
          <w:b/>
          <w:bCs/>
          <w:color w:val="0070C0"/>
          <w:sz w:val="28"/>
        </w:rPr>
        <w:t xml:space="preserve"> Работайте один на один</w:t>
      </w:r>
      <w:r>
        <w:rPr>
          <w:rFonts w:eastAsiaTheme="minorHAnsi"/>
        </w:rPr>
      </w:r>
    </w:p>
    <w:p>
      <w:pPr>
        <w:ind w:left="426"/>
        <w:rPr>
          <w:rFonts w:cs="Arial"/>
          <w:sz w:val="28"/>
        </w:rPr>
      </w:pPr>
      <w:r>
        <w:rPr>
          <w:rFonts w:cs="Arial" w:eastAsiaTheme="minorHAnsi"/>
          <w:sz w:val="28"/>
        </w:rPr>
        <w:t xml:space="preserve">Наставничество – это персональное развитие конкретного человека. Давайте обратную связь «с глазу на глаз», ставьте задачи, бросающие вызов способностям молодого специалиста, ободряйте его, когда он терпит неудачу или сталкивается с препятствиями.</w:t>
      </w:r>
      <w:r>
        <w:rPr>
          <w:rFonts w:eastAsiaTheme="minorHAnsi"/>
        </w:rPr>
      </w:r>
    </w:p>
    <w:p>
      <w:pPr>
        <w:spacing w:before="480"/>
        <w:rPr>
          <w:rFonts w:cs="Arial"/>
          <w:b/>
          <w:bCs/>
          <w:color w:val="0070C0"/>
          <w:sz w:val="28"/>
        </w:rPr>
      </w:pPr>
      <w:r>
        <w:rPr>
          <w:rFonts w:cs="Arial" w:eastAsiaTheme="minorHAnsi"/>
          <w:b/>
          <w:bCs/>
          <w:color w:val="0070C0"/>
          <w:sz w:val="28"/>
        </w:rPr>
        <w:t xml:space="preserve"> Ориентируйте молодых специалистов учиться для самих себя</w:t>
      </w:r>
      <w:r>
        <w:rPr>
          <w:rFonts w:eastAsiaTheme="minorHAnsi"/>
        </w:rPr>
      </w:r>
    </w:p>
    <w:p>
      <w:pPr>
        <w:ind w:left="426"/>
        <w:rPr>
          <w:rFonts w:cs="Arial"/>
          <w:sz w:val="28"/>
        </w:rPr>
      </w:pPr>
      <w:r>
        <w:rPr>
          <w:rFonts w:cs="Arial" w:eastAsiaTheme="minorHAnsi"/>
          <w:sz w:val="28"/>
        </w:rPr>
        <w:t xml:space="preserve">Вы не можете постоянно находиться рядом с молодым специалистом – вовлеките его в деятельность по саморазвитию. Научите его извлекать уроки из собственного опыта, самостоятельно получать от окружающих обратную связь и полезную для развития информацию.</w:t>
      </w:r>
      <w:r>
        <w:rPr>
          <w:rFonts w:eastAsiaTheme="minorHAnsi"/>
        </w:rPr>
      </w:r>
    </w:p>
    <w:p>
      <w:pPr>
        <w:spacing w:before="480"/>
        <w:rPr>
          <w:rFonts w:cs="Arial"/>
          <w:b/>
          <w:bCs/>
          <w:color w:val="0070C0"/>
          <w:sz w:val="28"/>
        </w:rPr>
      </w:pPr>
      <w:r>
        <w:rPr>
          <w:rFonts w:cs="Arial" w:eastAsiaTheme="minorHAnsi"/>
          <w:b/>
          <w:bCs/>
          <w:color w:val="0070C0"/>
          <w:sz w:val="28"/>
        </w:rPr>
        <w:t xml:space="preserve">Управляйте ресурсами и учите использовать все возможности</w:t>
      </w:r>
      <w:r>
        <w:rPr>
          <w:rFonts w:eastAsiaTheme="minorHAnsi"/>
        </w:rPr>
      </w:r>
    </w:p>
    <w:p>
      <w:pPr>
        <w:ind w:left="426"/>
        <w:rPr>
          <w:rFonts w:cs="Arial"/>
          <w:sz w:val="28"/>
        </w:rPr>
      </w:pPr>
      <w:r>
        <w:rPr>
          <w:rFonts w:cs="Arial" w:eastAsiaTheme="minorHAnsi"/>
          <w:sz w:val="28"/>
        </w:rPr>
        <w:t xml:space="preserve">Определите и помогите молодому специалисту преодолеть барьеры, которые препятствуют поступательному развитию, откройте пути получения нового опыта, которые Ваш подопечный не смог бы открыть без Вас. </w:t>
      </w:r>
      <w:r>
        <w:rPr>
          <w:rFonts w:eastAsiaTheme="minorHAnsi"/>
        </w:rPr>
      </w:r>
    </w:p>
    <w:p>
      <w:pPr>
        <w:spacing w:before="480"/>
        <w:rPr>
          <w:rFonts w:cs="Arial"/>
          <w:b/>
          <w:bCs/>
          <w:color w:val="0070C0"/>
          <w:sz w:val="28"/>
        </w:rPr>
      </w:pPr>
      <w:r>
        <w:rPr>
          <w:rFonts w:cs="Arial" w:eastAsiaTheme="minorHAnsi"/>
          <w:b/>
          <w:bCs/>
          <w:color w:val="0070C0"/>
          <w:sz w:val="28"/>
        </w:rPr>
        <w:t xml:space="preserve"> Поддерживайте настойчивость и упорство</w:t>
      </w:r>
      <w:r>
        <w:rPr>
          <w:rFonts w:eastAsiaTheme="minorHAnsi"/>
        </w:rPr>
      </w:r>
    </w:p>
    <w:p>
      <w:pPr>
        <w:ind w:left="426"/>
        <w:rPr>
          <w:rFonts w:cs="Arial"/>
          <w:sz w:val="28"/>
        </w:rPr>
      </w:pPr>
      <w:r>
        <w:rPr>
          <w:rFonts w:cs="Arial" w:eastAsiaTheme="minorHAnsi"/>
          <w:sz w:val="28"/>
        </w:rPr>
        <w:t xml:space="preserve">Формируйте и поддерживайте у молодого специалиста упорство и внутреннюю дисциплину до тех пор, пока новое поведение не станет для него естественным.</w:t>
      </w:r>
      <w:r>
        <w:rPr>
          <w:rFonts w:eastAsiaTheme="minorHAnsi"/>
        </w:rPr>
      </w:r>
    </w:p>
    <w:p>
      <w:r>
        <w:rPr>
          <w:rFonts w:eastAsiaTheme="minorHAnsi"/>
        </w:rPr>
      </w:r>
      <w:r>
        <w:rPr>
          <w:rFonts w:eastAsiaTheme="minorHAnsi"/>
        </w:rPr>
      </w:r>
    </w:p>
    <w:p>
      <w:pPr>
        <w:jc w:val="both"/>
        <w:rPr>
          <w:b/>
        </w:rPr>
      </w:pPr>
      <w:r>
        <w:rPr>
          <w:rFonts w:eastAsiaTheme="minorHAnsi"/>
          <w:b/>
        </w:rPr>
      </w:r>
      <w:r>
        <w:rPr>
          <w:rFonts w:eastAsiaTheme="minorHAnsi"/>
        </w:rPr>
      </w:r>
    </w:p>
    <w:p>
      <w:pPr>
        <w:jc w:val="both"/>
        <w:rPr>
          <w:b/>
        </w:rPr>
      </w:pPr>
      <w:r>
        <w:rPr>
          <w:rFonts w:eastAsiaTheme="minorHAnsi"/>
          <w:b/>
        </w:rPr>
      </w:r>
      <w:r>
        <w:rPr>
          <w:rFonts w:eastAsiaTheme="minorHAnsi"/>
        </w:rPr>
      </w:r>
    </w:p>
    <w:p>
      <w:pPr>
        <w:jc w:val="both"/>
        <w:rPr>
          <w:b/>
        </w:rPr>
      </w:pPr>
      <w:r>
        <w:rPr>
          <w:rFonts w:eastAsiaTheme="minorHAnsi"/>
          <w:b/>
        </w:rPr>
      </w:r>
      <w:r>
        <w:rPr>
          <w:rFonts w:eastAsiaTheme="minorHAnsi"/>
        </w:rPr>
      </w:r>
    </w:p>
    <w:p>
      <w:pPr>
        <w:shd w:val="clear" w:fill="B6DDE8" w:themeFill="accent5" w:themeFillTint="66" w:color="auto"/>
        <w:rPr>
          <w:rFonts w:cs="Arial"/>
          <w:sz w:val="40"/>
        </w:rPr>
      </w:pPr>
      <w:r>
        <w:rPr>
          <w:rFonts w:cs="Arial" w:eastAsiaTheme="minorHAnsi"/>
          <w:sz w:val="40"/>
        </w:rPr>
        <w:t xml:space="preserve">Навыки наставника</w:t>
      </w:r>
      <w:r>
        <w:rPr>
          <w:rFonts w:eastAsiaTheme="minorHAnsi"/>
        </w:rPr>
      </w:r>
    </w:p>
    <w:p>
      <w:pPr>
        <w:rPr>
          <w:rFonts w:cs="Arial"/>
          <w:bCs/>
          <w:sz w:val="24"/>
        </w:rPr>
        <w:pBdr>
          <w:bottom w:val="single" w:color="C00000" w:sz="36" w:space="1"/>
        </w:pBdr>
      </w:pPr>
      <w:r>
        <w:rPr>
          <w:rFonts w:cs="Arial" w:eastAsiaTheme="minorHAnsi"/>
          <w:b/>
          <w:sz w:val="24"/>
        </w:rPr>
        <w:t xml:space="preserve">Навык установления контакта</w:t>
      </w:r>
      <w:r>
        <w:rPr>
          <w:rFonts w:eastAsiaTheme="minorHAnsi"/>
        </w:rPr>
      </w:r>
    </w:p>
    <w:p>
      <w:pPr>
        <w:pStyle w:val="831"/>
        <w:spacing w:after="0"/>
        <w:rPr>
          <w:rFonts w:cs="Arial"/>
          <w:sz w:val="20"/>
        </w:rPr>
      </w:pPr>
      <w:r>
        <w:rPr>
          <w:rFonts w:cs="Arial" w:eastAsiaTheme="minorHAnsi"/>
          <w:sz w:val="20"/>
        </w:rPr>
        <w:t xml:space="preserve">Первый шаг наставника - установление доверительного контакта с молодым специалистом, который позволяет начать продуктивное взаимодействие и создать взаимную заинтересованность в его дальнейшем продолжении. Основная </w:t>
      </w:r>
      <w:r>
        <w:rPr>
          <w:rFonts w:cs="Arial" w:eastAsiaTheme="minorHAnsi"/>
          <w:sz w:val="20"/>
          <w:u w:val="single"/>
        </w:rPr>
        <w:t xml:space="preserve">цель установления контакта</w:t>
      </w:r>
      <w:r>
        <w:rPr>
          <w:rFonts w:cs="Arial" w:eastAsiaTheme="minorHAnsi"/>
          <w:sz w:val="20"/>
        </w:rPr>
        <w:t xml:space="preserve"> — создание благоприятной и дружественной атмосферы для дальнейшего взаимодействия. </w:t>
      </w:r>
      <w:r>
        <w:rPr>
          <w:rFonts w:eastAsiaTheme="minorHAnsi"/>
        </w:rPr>
      </w:r>
    </w:p>
    <w:p>
      <w:pPr>
        <w:pStyle w:val="792"/>
        <w:jc w:val="both"/>
        <w:rPr>
          <w:rFonts w:ascii="Arial" w:hAnsi="Arial" w:cs="Arial"/>
        </w:rPr>
      </w:pPr>
      <w:r>
        <w:rPr>
          <w:rFonts w:ascii="Arial" w:hAnsi="Arial" w:cs="Arial" w:eastAsiaTheme="minorHAnsi"/>
        </w:rPr>
        <w:t xml:space="preserve">Условия установления контакта: </w:t>
      </w:r>
      <w:r>
        <w:rPr>
          <w:rFonts w:eastAsiaTheme="minorHAnsi"/>
        </w:rPr>
      </w:r>
    </w:p>
    <w:p>
      <w:pPr>
        <w:pStyle w:val="801"/>
        <w:numPr>
          <w:ilvl w:val="0"/>
          <w:numId w:val="70"/>
        </w:numPr>
        <w:ind w:left="1134" w:hanging="425"/>
        <w:spacing w:after="20" w:before="40"/>
        <w:tabs>
          <w:tab w:val="clear" w:pos="363" w:leader="none"/>
          <w:tab w:val="clear" w:pos="2216" w:leader="none"/>
        </w:tabs>
        <w:rPr>
          <w:rFonts w:cs="Arial"/>
          <w:sz w:val="20"/>
          <w:szCs w:val="22"/>
        </w:rPr>
      </w:pPr>
      <w:r>
        <w:rPr>
          <w:rFonts w:cs="Arial" w:eastAsiaTheme="minorHAnsi"/>
          <w:sz w:val="20"/>
          <w:szCs w:val="22"/>
        </w:rPr>
        <w:t xml:space="preserve">настроенность на конструктивное общение;</w:t>
      </w:r>
      <w:r>
        <w:rPr>
          <w:rFonts w:eastAsiaTheme="minorHAnsi"/>
        </w:rPr>
      </w:r>
    </w:p>
    <w:p>
      <w:pPr>
        <w:pStyle w:val="801"/>
        <w:numPr>
          <w:ilvl w:val="0"/>
          <w:numId w:val="70"/>
        </w:numPr>
        <w:ind w:left="1134" w:hanging="425"/>
        <w:spacing w:after="20" w:before="40"/>
        <w:tabs>
          <w:tab w:val="clear" w:pos="363" w:leader="none"/>
          <w:tab w:val="clear" w:pos="2216" w:leader="none"/>
        </w:tabs>
        <w:rPr>
          <w:rFonts w:cs="Arial"/>
          <w:sz w:val="20"/>
          <w:szCs w:val="22"/>
        </w:rPr>
      </w:pPr>
      <w:r>
        <w:rPr>
          <w:rFonts w:cs="Arial" w:eastAsiaTheme="minorHAnsi"/>
          <w:sz w:val="20"/>
          <w:szCs w:val="22"/>
        </w:rPr>
        <w:t xml:space="preserve">взаимное доверие;</w:t>
      </w:r>
      <w:r>
        <w:rPr>
          <w:rFonts w:eastAsiaTheme="minorHAnsi"/>
        </w:rPr>
      </w:r>
    </w:p>
    <w:p>
      <w:pPr>
        <w:pStyle w:val="801"/>
        <w:numPr>
          <w:ilvl w:val="0"/>
          <w:numId w:val="70"/>
        </w:numPr>
        <w:ind w:left="1134" w:hanging="425"/>
        <w:spacing w:before="0"/>
        <w:tabs>
          <w:tab w:val="clear" w:pos="363" w:leader="none"/>
          <w:tab w:val="clear" w:pos="2216" w:leader="none"/>
        </w:tabs>
        <w:rPr>
          <w:rFonts w:cs="Arial"/>
          <w:sz w:val="20"/>
          <w:szCs w:val="22"/>
        </w:rPr>
      </w:pPr>
      <w:r>
        <w:rPr>
          <w:rFonts w:cs="Arial" w:eastAsiaTheme="minorHAnsi"/>
          <w:sz w:val="20"/>
          <w:szCs w:val="22"/>
        </w:rPr>
        <w:t xml:space="preserve">равноправие позиций в разговоре, отсутствие давления «сверху». </w:t>
      </w:r>
      <w:r>
        <w:rPr>
          <w:rFonts w:eastAsiaTheme="minorHAnsi"/>
        </w:rPr>
      </w:r>
    </w:p>
    <w:p>
      <w:pPr>
        <w:pStyle w:val="831"/>
        <w:spacing w:after="0"/>
        <w:rPr>
          <w:rFonts w:cs="Arial"/>
          <w:sz w:val="20"/>
        </w:rPr>
      </w:pPr>
      <w:r>
        <w:rPr>
          <w:rFonts w:cs="Arial" w:eastAsiaTheme="minorHAnsi"/>
          <w:sz w:val="20"/>
        </w:rPr>
      </w:r>
      <w:r>
        <w:rPr>
          <w:rFonts w:eastAsiaTheme="minorHAnsi"/>
        </w:rPr>
      </w:r>
    </w:p>
    <w:p>
      <w:pPr>
        <w:pStyle w:val="831"/>
        <w:spacing w:after="0"/>
        <w:rPr>
          <w:rFonts w:cs="Arial"/>
          <w:sz w:val="20"/>
        </w:rPr>
      </w:pPr>
      <w:r>
        <w:rPr>
          <w:rFonts w:cs="Arial" w:eastAsiaTheme="minorHAnsi"/>
          <w:sz w:val="20"/>
        </w:rPr>
        <w:t xml:space="preserve">Чтобы установить контакт с новичком, наставнику необходимо демонстрировать </w:t>
      </w:r>
      <w:r>
        <w:rPr>
          <w:rFonts w:cs="Arial" w:eastAsiaTheme="minorHAnsi"/>
          <w:b/>
          <w:i/>
          <w:sz w:val="20"/>
        </w:rPr>
        <w:t xml:space="preserve">уважение</w:t>
      </w:r>
      <w:r>
        <w:rPr>
          <w:rFonts w:cs="Arial" w:eastAsiaTheme="minorHAnsi"/>
          <w:sz w:val="20"/>
        </w:rPr>
        <w:t xml:space="preserve">, </w:t>
      </w:r>
      <w:r>
        <w:rPr>
          <w:rFonts w:cs="Arial" w:eastAsiaTheme="minorHAnsi"/>
          <w:b/>
          <w:i/>
          <w:sz w:val="20"/>
        </w:rPr>
        <w:t xml:space="preserve">позитивное отношение</w:t>
      </w:r>
      <w:r>
        <w:rPr>
          <w:rFonts w:cs="Arial" w:eastAsiaTheme="minorHAnsi"/>
          <w:sz w:val="20"/>
        </w:rPr>
        <w:t xml:space="preserve"> и </w:t>
      </w:r>
      <w:r>
        <w:rPr>
          <w:rFonts w:cs="Arial" w:eastAsiaTheme="minorHAnsi"/>
          <w:b/>
          <w:i/>
          <w:sz w:val="20"/>
        </w:rPr>
        <w:t xml:space="preserve">искренний интерес</w:t>
      </w:r>
      <w:r>
        <w:rPr>
          <w:rFonts w:cs="Arial" w:eastAsiaTheme="minorHAnsi"/>
          <w:sz w:val="20"/>
        </w:rPr>
        <w:t xml:space="preserve"> к своему подопечному всеми возможными способами: в словах, жестах, поступках.</w:t>
      </w:r>
      <w:r>
        <w:rPr>
          <w:rFonts w:eastAsiaTheme="minorHAnsi"/>
        </w:rPr>
      </w:r>
    </w:p>
    <w:p>
      <w:pPr>
        <w:rPr>
          <w:rFonts w:cs="Arial"/>
          <w:b/>
          <w:sz w:val="24"/>
        </w:rPr>
        <w:pBdr>
          <w:bottom w:val="single" w:color="C00000" w:sz="36" w:space="1"/>
        </w:pBdr>
      </w:pPr>
      <w:r>
        <w:rPr>
          <w:rFonts w:cs="Arial" w:eastAsiaTheme="minorHAnsi"/>
          <w:b/>
          <w:sz w:val="24"/>
        </w:rPr>
        <w:t xml:space="preserve">Навык активного слушания</w:t>
      </w:r>
      <w:r>
        <w:rPr>
          <w:rFonts w:eastAsiaTheme="minorHAnsi"/>
        </w:rPr>
      </w:r>
    </w:p>
    <w:p>
      <w:pPr>
        <w:pStyle w:val="831"/>
        <w:rPr>
          <w:rFonts w:cs="Arial"/>
          <w:sz w:val="20"/>
        </w:rPr>
      </w:pPr>
      <w:r>
        <w:rPr>
          <w:rStyle w:val="859"/>
          <w:rFonts w:cs="Arial" w:eastAsiaTheme="minorHAnsi"/>
          <w:sz w:val="20"/>
        </w:rPr>
        <w:t xml:space="preserve"> «Активное слушание»</w:t>
      </w:r>
      <w:r>
        <w:rPr>
          <w:rFonts w:cs="Arial" w:eastAsiaTheme="minorHAnsi"/>
          <w:sz w:val="20"/>
        </w:rPr>
        <w:t xml:space="preserve"> — это способы поведения, позволяющие адекватно понимать собеседника и одновременно показывать ему свое внимание и доброжелательность. Активное слушание повышает эффективность общения, позволяет избежать недоразумений, конфликтных ситуаций и ошибок.</w:t>
      </w:r>
      <w:r>
        <w:rPr>
          <w:rFonts w:eastAsiaTheme="minorHAnsi"/>
        </w:rPr>
      </w:r>
    </w:p>
    <w:p>
      <w:pPr>
        <w:pStyle w:val="831"/>
        <w:rPr>
          <w:rFonts w:cs="Arial"/>
          <w:sz w:val="20"/>
        </w:rPr>
      </w:pPr>
      <w:r>
        <w:rPr>
          <w:rFonts w:cs="Arial" w:eastAsiaTheme="minorHAnsi"/>
          <w:sz w:val="20"/>
        </w:rPr>
        <w:t xml:space="preserve">Важно не просто слышать и понимать собеседника, но и давать ему понять, что Вы проявляете к нему искренний интерес. Еще важнее выносить из этого контакта важную для Вас информацию полностью и без искажений.</w:t>
      </w:r>
      <w:r>
        <w:rPr>
          <w:rFonts w:eastAsiaTheme="minorHAnsi"/>
        </w:rPr>
      </w:r>
    </w:p>
    <w:p>
      <w:pPr>
        <w:pStyle w:val="792"/>
        <w:spacing w:after="120" w:before="0"/>
        <w:rPr>
          <w:rFonts w:ascii="Arial" w:hAnsi="Arial" w:cs="Arial"/>
        </w:rPr>
      </w:pPr>
      <w:r>
        <w:rPr>
          <w:rFonts w:ascii="Arial" w:hAnsi="Arial" w:cs="Arial" w:eastAsiaTheme="minorHAnsi"/>
        </w:rPr>
        <w:t xml:space="preserve">Основные навыки и поведенческие проявления активного слушания представлены в таблице:</w:t>
      </w:r>
      <w:r>
        <w:rPr>
          <w:rFonts w:eastAsiaTheme="minorHAnsi"/>
        </w:rPr>
      </w:r>
    </w:p>
    <w:tbl>
      <w:tblPr>
        <w:tblW w:w="5000" w:type="pct"/>
        <w:tblBorders>
          <w:insideH w:val="single" w:color="C0C0C0" w:sz="4" w:space="0"/>
        </w:tblBorders>
        <w:tblCellMar>
          <w:top w:w="17" w:type="dxa"/>
          <w:bottom w:w="17" w:type="dxa"/>
        </w:tblCellMar>
        <w:tblLook w:val="01E0" w:firstRow="1" w:lastRow="1" w:firstColumn="1" w:lastColumn="1" w:noHBand="0" w:noVBand="0"/>
      </w:tblPr>
      <w:tblGrid>
        <w:gridCol w:w="2957"/>
        <w:gridCol w:w="6614"/>
      </w:tblGrid>
      <w:tr>
        <w:trPr/>
        <w:tc>
          <w:tcPr>
            <w:shd w:val="clear" w:fill="B6DDE8" w:color="auto"/>
            <w:tcBorders>
              <w:left w:val="none" w:color="000000" w:sz="4" w:space="0"/>
              <w:top w:val="none" w:color="000000" w:sz="4" w:space="0"/>
              <w:right w:val="none" w:color="000000" w:sz="4" w:space="0"/>
              <w:bottom w:val="none" w:color="000000" w:sz="4" w:space="0"/>
            </w:tcBorders>
            <w:tcW w:w="2764" w:type="dxa"/>
            <w:textDirection w:val="lrTb"/>
            <w:noWrap w:val="false"/>
          </w:tcPr>
          <w:p>
            <w:pPr>
              <w:spacing w:after="120"/>
              <w:rPr>
                <w:rFonts w:cs="Arial"/>
                <w:b/>
              </w:rPr>
            </w:pPr>
            <w:r>
              <w:rPr>
                <w:rFonts w:cs="Arial"/>
                <w:b/>
              </w:rPr>
              <w:t xml:space="preserve">Навыки</w:t>
            </w:r>
            <w:r/>
          </w:p>
        </w:tc>
        <w:tc>
          <w:tcPr>
            <w:shd w:val="clear" w:fill="B6DDE8" w:color="auto"/>
            <w:tcBorders>
              <w:left w:val="none" w:color="000000" w:sz="4" w:space="0"/>
              <w:top w:val="none" w:color="000000" w:sz="4" w:space="0"/>
              <w:right w:val="none" w:color="000000" w:sz="4" w:space="0"/>
              <w:bottom w:val="none" w:color="000000" w:sz="4" w:space="0"/>
            </w:tcBorders>
            <w:tcW w:w="6182" w:type="dxa"/>
            <w:textDirection w:val="lrTb"/>
            <w:noWrap w:val="false"/>
          </w:tcPr>
          <w:p>
            <w:pPr>
              <w:spacing w:after="120"/>
              <w:rPr>
                <w:rFonts w:cs="Arial"/>
                <w:b/>
              </w:rPr>
            </w:pPr>
            <w:r>
              <w:rPr>
                <w:rFonts w:cs="Arial"/>
                <w:b/>
              </w:rPr>
              <w:t xml:space="preserve">Поведенческие индикаторы</w:t>
            </w:r>
            <w:r/>
          </w:p>
        </w:tc>
      </w:tr>
      <w:tr>
        <w:trPr/>
        <w:tc>
          <w:tcPr>
            <w:tcW w:w="2764" w:type="dxa"/>
            <w:textDirection w:val="lrTb"/>
            <w:noWrap w:val="false"/>
          </w:tcPr>
          <w:p>
            <w:pPr>
              <w:spacing w:after="120"/>
              <w:rPr>
                <w:rFonts w:cs="Arial"/>
              </w:rPr>
            </w:pPr>
            <w:r>
              <w:rPr>
                <w:rFonts w:cs="Arial"/>
              </w:rPr>
              <w:t xml:space="preserve">Внимание</w:t>
            </w:r>
            <w:r/>
          </w:p>
        </w:tc>
        <w:tc>
          <w:tcPr>
            <w:tcW w:w="6182" w:type="dxa"/>
            <w:textDirection w:val="lrTb"/>
            <w:noWrap w:val="false"/>
          </w:tcPr>
          <w:p>
            <w:pPr>
              <w:pStyle w:val="858"/>
              <w:ind w:left="284"/>
              <w:spacing w:after="120"/>
              <w:tabs>
                <w:tab w:val="num" w:pos="284" w:leader="none"/>
                <w:tab w:val="clear" w:pos="2216" w:leader="none"/>
              </w:tabs>
              <w:rPr>
                <w:rFonts w:cs="Arial"/>
                <w:sz w:val="22"/>
              </w:rPr>
            </w:pPr>
            <w:r>
              <w:rPr>
                <w:rFonts w:cs="Arial"/>
                <w:sz w:val="22"/>
                <w:szCs w:val="22"/>
              </w:rPr>
              <w:t xml:space="preserve">Контакт глазами</w:t>
            </w:r>
            <w:r/>
          </w:p>
          <w:p>
            <w:pPr>
              <w:pStyle w:val="858"/>
              <w:ind w:left="284"/>
              <w:spacing w:after="120"/>
              <w:tabs>
                <w:tab w:val="num" w:pos="284" w:leader="none"/>
                <w:tab w:val="clear" w:pos="2216" w:leader="none"/>
              </w:tabs>
              <w:rPr>
                <w:rFonts w:cs="Arial"/>
                <w:sz w:val="22"/>
              </w:rPr>
            </w:pPr>
            <w:r>
              <w:rPr>
                <w:rFonts w:cs="Arial"/>
                <w:sz w:val="22"/>
                <w:szCs w:val="22"/>
              </w:rPr>
              <w:t xml:space="preserve">Сосредоточенность на словах собеседника</w:t>
            </w:r>
            <w:r/>
          </w:p>
        </w:tc>
      </w:tr>
      <w:tr>
        <w:trPr/>
        <w:tc>
          <w:tcPr>
            <w:shd w:val="clear" w:fill="DAEEF3" w:color="auto"/>
            <w:tcW w:w="2764" w:type="dxa"/>
            <w:textDirection w:val="lrTb"/>
            <w:noWrap w:val="false"/>
          </w:tcPr>
          <w:p>
            <w:pPr>
              <w:spacing w:after="120"/>
              <w:rPr>
                <w:rFonts w:cs="Arial"/>
              </w:rPr>
            </w:pPr>
            <w:r>
              <w:rPr>
                <w:rFonts w:cs="Arial"/>
              </w:rPr>
              <w:t xml:space="preserve">Активное слушание</w:t>
            </w:r>
            <w:r/>
          </w:p>
        </w:tc>
        <w:tc>
          <w:tcPr>
            <w:shd w:val="clear" w:fill="DAEEF3" w:color="auto"/>
            <w:tcW w:w="6182" w:type="dxa"/>
            <w:textDirection w:val="lrTb"/>
            <w:noWrap w:val="false"/>
          </w:tcPr>
          <w:p>
            <w:pPr>
              <w:pStyle w:val="858"/>
              <w:ind w:left="284"/>
              <w:spacing w:after="120"/>
              <w:tabs>
                <w:tab w:val="num" w:pos="284" w:leader="none"/>
                <w:tab w:val="clear" w:pos="2216" w:leader="none"/>
              </w:tabs>
              <w:rPr>
                <w:rFonts w:cs="Arial"/>
                <w:sz w:val="22"/>
              </w:rPr>
            </w:pPr>
            <w:r>
              <w:rPr>
                <w:rStyle w:val="859"/>
                <w:rFonts w:cs="Arial"/>
                <w:sz w:val="22"/>
                <w:szCs w:val="22"/>
              </w:rPr>
              <w:t xml:space="preserve">Внимательное молчание</w:t>
            </w:r>
            <w:r>
              <w:rPr>
                <w:rFonts w:cs="Arial"/>
                <w:sz w:val="22"/>
                <w:szCs w:val="22"/>
              </w:rPr>
              <w:t xml:space="preserve"> — умение просто внимательно слушать, проявляя интерес и не перебивая.</w:t>
            </w:r>
            <w:r/>
          </w:p>
          <w:p>
            <w:pPr>
              <w:pStyle w:val="858"/>
              <w:ind w:left="284"/>
              <w:spacing w:after="120"/>
              <w:tabs>
                <w:tab w:val="num" w:pos="284" w:leader="none"/>
                <w:tab w:val="clear" w:pos="2216" w:leader="none"/>
              </w:tabs>
              <w:rPr>
                <w:rFonts w:cs="Arial"/>
                <w:sz w:val="22"/>
              </w:rPr>
            </w:pPr>
            <w:r>
              <w:rPr>
                <w:rStyle w:val="859"/>
                <w:rFonts w:cs="Arial"/>
                <w:sz w:val="22"/>
                <w:szCs w:val="22"/>
              </w:rPr>
              <w:t xml:space="preserve">Уточнение</w:t>
            </w:r>
            <w:r>
              <w:rPr>
                <w:rFonts w:cs="Arial"/>
                <w:sz w:val="22"/>
                <w:szCs w:val="22"/>
              </w:rPr>
              <w:t xml:space="preserve"> — задавание уточняющих вопросов в ситуациях, когда Вы не уверены, что точно поняли собеседника. («</w:t>
            </w:r>
            <w:r>
              <w:rPr>
                <w:rFonts w:cs="Arial"/>
                <w:i/>
                <w:sz w:val="22"/>
                <w:szCs w:val="22"/>
              </w:rPr>
              <w:t xml:space="preserve">Будь добр, поясни еще раз…</w:t>
            </w:r>
            <w:r>
              <w:rPr>
                <w:rFonts w:cs="Arial"/>
                <w:sz w:val="22"/>
                <w:szCs w:val="22"/>
              </w:rPr>
              <w:t xml:space="preserve">»)</w:t>
            </w:r>
            <w:r/>
          </w:p>
          <w:p>
            <w:pPr>
              <w:pStyle w:val="858"/>
              <w:ind w:left="284"/>
              <w:spacing w:after="120"/>
              <w:tabs>
                <w:tab w:val="num" w:pos="284" w:leader="none"/>
                <w:tab w:val="clear" w:pos="2216" w:leader="none"/>
              </w:tabs>
              <w:rPr>
                <w:rFonts w:cs="Arial"/>
                <w:sz w:val="22"/>
              </w:rPr>
            </w:pPr>
            <w:r>
              <w:rPr>
                <w:rStyle w:val="859"/>
                <w:rFonts w:cs="Arial"/>
                <w:sz w:val="22"/>
                <w:szCs w:val="22"/>
              </w:rPr>
              <w:t xml:space="preserve">Резюмирование</w:t>
            </w:r>
            <w:r>
              <w:rPr>
                <w:rFonts w:cs="Arial"/>
                <w:sz w:val="22"/>
                <w:szCs w:val="22"/>
              </w:rPr>
              <w:t xml:space="preserve"> — подытоживание основных мыслей собеседника («</w:t>
            </w:r>
            <w:r>
              <w:rPr>
                <w:rFonts w:cs="Arial"/>
                <w:i/>
                <w:sz w:val="22"/>
                <w:szCs w:val="22"/>
              </w:rPr>
              <w:t xml:space="preserve">То есть ты говоришь/имеешь ввиду, что, …</w:t>
            </w:r>
            <w:r>
              <w:rPr>
                <w:rFonts w:cs="Arial"/>
                <w:sz w:val="22"/>
                <w:szCs w:val="22"/>
              </w:rPr>
              <w:t xml:space="preserve">»)</w:t>
            </w:r>
            <w:r/>
          </w:p>
          <w:p>
            <w:pPr>
              <w:pStyle w:val="858"/>
              <w:ind w:left="284"/>
              <w:spacing w:after="120"/>
              <w:tabs>
                <w:tab w:val="num" w:pos="284" w:leader="none"/>
                <w:tab w:val="clear" w:pos="2216" w:leader="none"/>
              </w:tabs>
              <w:rPr>
                <w:rFonts w:cs="Arial"/>
                <w:sz w:val="22"/>
              </w:rPr>
            </w:pPr>
            <w:r>
              <w:rPr>
                <w:rStyle w:val="859"/>
                <w:rFonts w:cs="Arial"/>
                <w:sz w:val="22"/>
                <w:szCs w:val="22"/>
              </w:rPr>
              <w:t xml:space="preserve">Эмпатия</w:t>
            </w:r>
            <w:r>
              <w:rPr>
                <w:rFonts w:cs="Arial"/>
                <w:sz w:val="22"/>
                <w:szCs w:val="22"/>
              </w:rPr>
              <w:t xml:space="preserve"> — стремление понять мысли и чувства собеседника, его позицию и мнение, а также причины его поведения и возможные его последствия («</w:t>
            </w:r>
            <w:r>
              <w:rPr>
                <w:rFonts w:cs="Arial"/>
                <w:i/>
                <w:sz w:val="22"/>
                <w:szCs w:val="22"/>
              </w:rPr>
              <w:t xml:space="preserve">Мне кажется, я понимаю причину твоего сомнения…</w:t>
            </w:r>
            <w:r>
              <w:rPr>
                <w:rFonts w:cs="Arial"/>
                <w:sz w:val="22"/>
                <w:szCs w:val="22"/>
              </w:rPr>
              <w:t xml:space="preserve">»)</w:t>
            </w:r>
            <w:r/>
          </w:p>
        </w:tc>
      </w:tr>
      <w:tr>
        <w:trPr/>
        <w:tc>
          <w:tcPr>
            <w:tcW w:w="2764" w:type="dxa"/>
            <w:textDirection w:val="lrTb"/>
            <w:noWrap w:val="false"/>
          </w:tcPr>
          <w:p>
            <w:pPr>
              <w:spacing w:after="120"/>
              <w:rPr>
                <w:rFonts w:cs="Arial"/>
              </w:rPr>
            </w:pPr>
            <w:r>
              <w:rPr>
                <w:rFonts w:cs="Arial"/>
              </w:rPr>
              <w:t xml:space="preserve">Невербальное поведение</w:t>
            </w:r>
            <w:r/>
          </w:p>
        </w:tc>
        <w:tc>
          <w:tcPr>
            <w:tcW w:w="6182" w:type="dxa"/>
            <w:textDirection w:val="lrTb"/>
            <w:noWrap w:val="false"/>
          </w:tcPr>
          <w:p>
            <w:pPr>
              <w:pStyle w:val="858"/>
              <w:ind w:left="284"/>
              <w:spacing w:after="120"/>
              <w:tabs>
                <w:tab w:val="num" w:pos="284" w:leader="none"/>
                <w:tab w:val="clear" w:pos="2216" w:leader="none"/>
              </w:tabs>
              <w:rPr>
                <w:rFonts w:cs="Arial"/>
                <w:sz w:val="22"/>
              </w:rPr>
            </w:pPr>
            <w:r>
              <w:rPr>
                <w:rFonts w:cs="Arial"/>
                <w:sz w:val="22"/>
                <w:szCs w:val="22"/>
              </w:rPr>
              <w:t xml:space="preserve">Жесты и позы, показывающие доброжелательное и заинтересованное отношение к собеседнику</w:t>
            </w:r>
            <w:r/>
          </w:p>
        </w:tc>
      </w:tr>
      <w:tr>
        <w:trPr/>
        <w:tc>
          <w:tcPr>
            <w:shd w:val="clear" w:fill="DAEEF3" w:color="auto"/>
            <w:tcW w:w="2764" w:type="dxa"/>
            <w:textDirection w:val="lrTb"/>
            <w:noWrap w:val="false"/>
          </w:tcPr>
          <w:p>
            <w:pPr>
              <w:spacing w:after="120"/>
              <w:rPr>
                <w:rFonts w:cs="Arial"/>
              </w:rPr>
            </w:pPr>
            <w:r>
              <w:rPr>
                <w:rFonts w:cs="Arial"/>
              </w:rPr>
              <w:t xml:space="preserve">Память</w:t>
            </w:r>
            <w:r/>
          </w:p>
        </w:tc>
        <w:tc>
          <w:tcPr>
            <w:shd w:val="clear" w:fill="DAEEF3" w:color="auto"/>
            <w:tcW w:w="6182" w:type="dxa"/>
            <w:textDirection w:val="lrTb"/>
            <w:noWrap w:val="false"/>
          </w:tcPr>
          <w:p>
            <w:pPr>
              <w:pStyle w:val="858"/>
              <w:ind w:left="284"/>
              <w:spacing w:after="120"/>
              <w:tabs>
                <w:tab w:val="num" w:pos="284" w:leader="none"/>
                <w:tab w:val="clear" w:pos="2216" w:leader="none"/>
              </w:tabs>
              <w:rPr>
                <w:rFonts w:cs="Arial"/>
                <w:sz w:val="22"/>
              </w:rPr>
            </w:pPr>
            <w:r>
              <w:rPr>
                <w:rFonts w:cs="Arial"/>
                <w:sz w:val="22"/>
                <w:szCs w:val="22"/>
              </w:rPr>
              <w:t xml:space="preserve">Удержание информации, полученной от собеседника</w:t>
            </w:r>
            <w:r/>
          </w:p>
        </w:tc>
      </w:tr>
    </w:tbl>
    <w:p>
      <w:pPr>
        <w:rPr>
          <w:rFonts w:cs="Arial"/>
          <w:sz w:val="20"/>
        </w:rPr>
      </w:pPr>
      <w:r>
        <w:rPr>
          <w:rFonts w:cs="Arial" w:eastAsiaTheme="minorHAnsi"/>
          <w:sz w:val="20"/>
        </w:rPr>
        <w:br w:type="page"/>
      </w:r>
      <w:r>
        <w:rPr>
          <w:rFonts w:eastAsiaTheme="minorHAnsi"/>
        </w:rPr>
      </w:r>
    </w:p>
    <w:p>
      <w:pPr>
        <w:rPr>
          <w:rFonts w:cs="Arial"/>
          <w:b/>
          <w:sz w:val="28"/>
        </w:rPr>
        <w:pBdr>
          <w:bottom w:val="single" w:color="C00000" w:sz="36" w:space="1"/>
        </w:pBdr>
      </w:pPr>
      <w:r>
        <w:rPr>
          <w:rFonts w:cs="Arial" w:eastAsiaTheme="minorHAnsi"/>
          <w:b/>
          <w:sz w:val="28"/>
        </w:rPr>
        <w:t xml:space="preserve">Навык постановки развивающих целей</w:t>
      </w:r>
      <w:r>
        <w:rPr>
          <w:rFonts w:eastAsiaTheme="minorHAnsi"/>
        </w:rPr>
      </w:r>
    </w:p>
    <w:p>
      <w:pPr>
        <w:pStyle w:val="831"/>
        <w:rPr>
          <w:rFonts w:cs="Arial"/>
        </w:rPr>
      </w:pPr>
      <w:r>
        <w:rPr>
          <w:rFonts w:cs="Arial" w:eastAsiaTheme="minorHAnsi"/>
        </w:rPr>
        <w:t xml:space="preserve">Данный навык складывается из нескольких элементов:</w:t>
      </w:r>
      <w:r>
        <w:rPr>
          <w:rFonts w:eastAsiaTheme="minorHAnsi"/>
        </w:rPr>
      </w:r>
    </w:p>
    <w:p>
      <w:pPr>
        <w:pStyle w:val="860"/>
        <w:numPr>
          <w:ilvl w:val="0"/>
          <w:numId w:val="75"/>
        </w:numPr>
        <w:ind w:left="360"/>
        <w:jc w:val="both"/>
        <w:keepNext w:val="false"/>
        <w:pageBreakBefore w:val="false"/>
        <w:spacing w:after="120" w:before="0"/>
        <w:tabs>
          <w:tab w:val="num" w:pos="360" w:leader="none"/>
          <w:tab w:val="clear" w:pos="720" w:leader="none"/>
        </w:tabs>
        <w:rPr>
          <w:rFonts w:cs="Arial"/>
          <w:sz w:val="24"/>
          <w:szCs w:val="22"/>
        </w:rPr>
        <w:outlineLvl w:val="9"/>
      </w:pPr>
      <w:r>
        <w:rPr>
          <w:rFonts w:cs="Arial" w:eastAsiaTheme="minorHAnsi"/>
          <w:sz w:val="24"/>
          <w:szCs w:val="22"/>
        </w:rPr>
        <w:t xml:space="preserve">Умение правильно формулировать рабочие цели, например, пользуясь критериями SMART.</w:t>
      </w:r>
      <w:r>
        <w:rPr>
          <w:rFonts w:eastAsiaTheme="minorHAnsi"/>
        </w:rPr>
      </w:r>
    </w:p>
    <w:p>
      <w:pPr>
        <w:pStyle w:val="860"/>
        <w:numPr>
          <w:ilvl w:val="0"/>
          <w:numId w:val="75"/>
        </w:numPr>
        <w:ind w:left="360"/>
        <w:jc w:val="both"/>
        <w:keepNext w:val="false"/>
        <w:pageBreakBefore w:val="false"/>
        <w:spacing w:after="120" w:before="0"/>
        <w:tabs>
          <w:tab w:val="num" w:pos="360" w:leader="none"/>
          <w:tab w:val="clear" w:pos="720" w:leader="none"/>
        </w:tabs>
        <w:rPr>
          <w:rFonts w:cs="Arial"/>
          <w:sz w:val="24"/>
          <w:szCs w:val="22"/>
        </w:rPr>
        <w:outlineLvl w:val="9"/>
      </w:pPr>
      <w:r>
        <w:rPr>
          <w:rFonts w:cs="Arial" w:eastAsiaTheme="minorHAnsi"/>
          <w:sz w:val="24"/>
          <w:szCs w:val="22"/>
        </w:rPr>
        <w:t xml:space="preserve">Умение находить именно те цели развития, которые:</w:t>
      </w:r>
      <w:r>
        <w:rPr>
          <w:rFonts w:eastAsiaTheme="minorHAnsi"/>
        </w:rPr>
      </w:r>
    </w:p>
    <w:p>
      <w:pPr>
        <w:pStyle w:val="861"/>
        <w:numPr>
          <w:ilvl w:val="0"/>
          <w:numId w:val="72"/>
        </w:numPr>
        <w:contextualSpacing w:val="false"/>
        <w:ind w:left="540" w:hanging="180"/>
        <w:jc w:val="both"/>
        <w:tabs>
          <w:tab w:val="num" w:pos="540" w:leader="none"/>
          <w:tab w:val="clear" w:pos="720" w:leader="none"/>
        </w:tabs>
        <w:rPr>
          <w:rFonts w:cs="Arial"/>
          <w:sz w:val="24"/>
          <w:szCs w:val="22"/>
        </w:rPr>
      </w:pPr>
      <w:r>
        <w:rPr>
          <w:rFonts w:cs="Arial" w:eastAsiaTheme="minorHAnsi"/>
          <w:sz w:val="24"/>
          <w:szCs w:val="22"/>
        </w:rPr>
        <w:t xml:space="preserve">будут продвигать новичка к достижению его профессиональных и личных целей; </w:t>
      </w:r>
      <w:r>
        <w:rPr>
          <w:rFonts w:eastAsiaTheme="minorHAnsi"/>
        </w:rPr>
      </w:r>
    </w:p>
    <w:p>
      <w:pPr>
        <w:pStyle w:val="861"/>
        <w:numPr>
          <w:ilvl w:val="0"/>
          <w:numId w:val="73"/>
        </w:numPr>
        <w:contextualSpacing w:val="false"/>
        <w:ind w:left="540" w:hanging="180"/>
        <w:jc w:val="both"/>
        <w:tabs>
          <w:tab w:val="num" w:pos="540" w:leader="none"/>
          <w:tab w:val="clear" w:pos="720" w:leader="none"/>
        </w:tabs>
        <w:rPr>
          <w:rFonts w:cs="Arial"/>
          <w:sz w:val="24"/>
          <w:szCs w:val="22"/>
        </w:rPr>
      </w:pPr>
      <w:r>
        <w:rPr>
          <w:rFonts w:cs="Arial" w:eastAsiaTheme="minorHAnsi"/>
          <w:sz w:val="24"/>
          <w:szCs w:val="22"/>
        </w:rPr>
        <w:t xml:space="preserve">будут ему интересны;</w:t>
      </w:r>
      <w:r>
        <w:rPr>
          <w:rFonts w:eastAsiaTheme="minorHAnsi"/>
        </w:rPr>
      </w:r>
    </w:p>
    <w:p>
      <w:pPr>
        <w:pStyle w:val="861"/>
        <w:numPr>
          <w:ilvl w:val="0"/>
          <w:numId w:val="74"/>
        </w:numPr>
        <w:contextualSpacing w:val="false"/>
        <w:ind w:left="540" w:hanging="180"/>
        <w:jc w:val="both"/>
        <w:tabs>
          <w:tab w:val="clear" w:pos="720" w:leader="none"/>
        </w:tabs>
        <w:rPr>
          <w:rFonts w:cs="Arial"/>
          <w:sz w:val="24"/>
          <w:szCs w:val="22"/>
        </w:rPr>
      </w:pPr>
      <w:r>
        <w:rPr>
          <w:rFonts w:cs="Arial" w:eastAsiaTheme="minorHAnsi"/>
          <w:sz w:val="24"/>
          <w:szCs w:val="22"/>
        </w:rPr>
        <w:t xml:space="preserve">будут лежать в «зоне его ближайшего развития» (т.е. </w:t>
      </w:r>
      <w:r>
        <w:rPr>
          <w:rFonts w:cs="Arial" w:eastAsiaTheme="minorHAnsi"/>
          <w:sz w:val="24"/>
          <w:szCs w:val="22"/>
          <w:u w:val="single"/>
        </w:rPr>
        <w:t xml:space="preserve">будут трудны</w:t>
      </w:r>
      <w:r>
        <w:rPr>
          <w:rFonts w:cs="Arial" w:eastAsiaTheme="minorHAnsi"/>
          <w:sz w:val="24"/>
          <w:szCs w:val="22"/>
        </w:rPr>
        <w:t xml:space="preserve">, но посильны).</w:t>
      </w:r>
      <w:r>
        <w:rPr>
          <w:rFonts w:eastAsiaTheme="minorHAnsi"/>
        </w:rPr>
      </w:r>
    </w:p>
    <w:p>
      <w:pPr>
        <w:pStyle w:val="831"/>
        <w:rPr>
          <w:rFonts w:cs="Arial"/>
        </w:rPr>
      </w:pPr>
      <w:r>
        <w:rPr>
          <w:rFonts w:cs="Arial" w:eastAsiaTheme="minorHAnsi"/>
        </w:rPr>
        <w:t xml:space="preserve">При постановке рабочи</w:t>
      </w:r>
      <w:r>
        <w:rPr>
          <w:rFonts w:cs="Arial" w:eastAsiaTheme="minorHAnsi"/>
        </w:rPr>
        <w:t xml:space="preserve">х задач, наставник должен учитывать их развивающее воздействие, разъяснять молодому сотруднику, как там или иная задача поможет ему овладеть теми или иными нужными знаниями и навыками, которые в дальнейшем помогут сотруднику стать эффективным специалистом.</w:t>
      </w:r>
      <w:r>
        <w:rPr>
          <w:rFonts w:eastAsiaTheme="minorHAnsi"/>
        </w:rPr>
      </w:r>
    </w:p>
    <w:p>
      <w:pPr>
        <w:rPr>
          <w:rFonts w:cs="Arial"/>
          <w:b/>
          <w:sz w:val="28"/>
        </w:rPr>
        <w:pBdr>
          <w:bottom w:val="single" w:color="C00000" w:sz="36" w:space="1"/>
        </w:pBdr>
      </w:pPr>
      <w:r>
        <w:rPr>
          <w:rFonts w:cs="Arial" w:eastAsiaTheme="minorHAnsi"/>
          <w:b/>
          <w:sz w:val="28"/>
        </w:rPr>
        <w:t xml:space="preserve">Умение задавать развивающие вопросы</w:t>
      </w:r>
      <w:r>
        <w:rPr>
          <w:rFonts w:eastAsiaTheme="minorHAnsi"/>
        </w:rPr>
      </w:r>
    </w:p>
    <w:p>
      <w:pPr>
        <w:pStyle w:val="831"/>
        <w:rPr>
          <w:rFonts w:cs="Arial"/>
        </w:rPr>
      </w:pPr>
      <w:r>
        <w:rPr>
          <w:rFonts w:cs="Arial" w:eastAsiaTheme="minorHAnsi"/>
        </w:rPr>
        <w:t xml:space="preserve">Человек лучше обучается, когда сам находит ответы на свои вопросы, а не получает готовые решения. Поэтому одно из самых важных умений наставника — задавать такие вопросы, которые позволяют новичку </w:t>
      </w:r>
      <w:r>
        <w:rPr>
          <w:rFonts w:cs="Arial" w:eastAsiaTheme="minorHAnsi"/>
          <w:u w:val="single"/>
        </w:rPr>
        <w:t xml:space="preserve">самостоятельно придти к решению</w:t>
      </w:r>
      <w:r>
        <w:rPr>
          <w:rFonts w:cs="Arial" w:eastAsiaTheme="minorHAnsi"/>
        </w:rPr>
        <w:t xml:space="preserve">. </w:t>
      </w:r>
      <w:r>
        <w:rPr>
          <w:rFonts w:eastAsiaTheme="minorHAnsi"/>
        </w:rPr>
      </w:r>
    </w:p>
    <w:p>
      <w:pPr>
        <w:pStyle w:val="831"/>
        <w:rPr>
          <w:rFonts w:cs="Arial"/>
        </w:rPr>
      </w:pPr>
      <w:r>
        <w:rPr>
          <w:rFonts w:cs="Arial" w:eastAsiaTheme="minorHAnsi"/>
        </w:rPr>
        <w:t xml:space="preserve">Развивающие вопросы можно задавать в следующих ситуациях:</w:t>
      </w:r>
      <w:r>
        <w:rPr>
          <w:rFonts w:eastAsiaTheme="minorHAnsi"/>
        </w:rPr>
      </w:r>
    </w:p>
    <w:p>
      <w:pPr>
        <w:pStyle w:val="831"/>
        <w:rPr>
          <w:rFonts w:cs="Arial"/>
          <w:b/>
        </w:rPr>
      </w:pPr>
      <w:r>
        <w:rPr>
          <w:rFonts w:cs="Arial" w:eastAsiaTheme="minorHAnsi"/>
          <w:b/>
        </w:rPr>
        <w:t xml:space="preserve">1. При постановке целей/ рабочих задач</w:t>
      </w:r>
      <w:r>
        <w:rPr>
          <w:rFonts w:eastAsiaTheme="minorHAnsi"/>
        </w:rPr>
      </w:r>
    </w:p>
    <w:p>
      <w:pPr>
        <w:pStyle w:val="831"/>
        <w:rPr>
          <w:rFonts w:cs="Arial"/>
        </w:rPr>
      </w:pPr>
      <w:r>
        <w:rPr>
          <w:rFonts w:cs="Arial" w:eastAsiaTheme="minorHAnsi"/>
          <w:u w:val="single"/>
        </w:rPr>
        <w:t xml:space="preserve">Цель вопросов</w:t>
      </w:r>
      <w:r>
        <w:rPr>
          <w:rFonts w:cs="Arial" w:eastAsiaTheme="minorHAnsi"/>
        </w:rPr>
        <w:t xml:space="preserve">: побудить самостоятельную активность и ответственность сотрудника в отношении достижения своих рабочих целей.</w:t>
      </w:r>
      <w:r>
        <w:rPr>
          <w:rFonts w:eastAsiaTheme="minorHAnsi"/>
        </w:rPr>
      </w:r>
    </w:p>
    <w:p>
      <w:pPr>
        <w:pStyle w:val="831"/>
        <w:rPr>
          <w:rFonts w:cs="Arial"/>
        </w:rPr>
      </w:pPr>
      <w:r>
        <w:rPr>
          <w:rFonts w:cs="Arial" w:eastAsiaTheme="minorHAnsi"/>
        </w:rPr>
        <w:t xml:space="preserve">Примеры развивающих вопросов:</w:t>
      </w:r>
      <w:r>
        <w:rPr>
          <w:rFonts w:eastAsiaTheme="minorHAnsi"/>
        </w:rPr>
      </w:r>
    </w:p>
    <w:p>
      <w:pPr>
        <w:pStyle w:val="831"/>
        <w:ind w:left="426"/>
        <w:rPr>
          <w:rFonts w:cs="Arial"/>
          <w:i/>
        </w:rPr>
      </w:pPr>
      <w:r>
        <w:rPr>
          <w:rFonts w:cs="Arial" w:eastAsiaTheme="minorHAnsi"/>
          <w:i/>
        </w:rPr>
        <w:t xml:space="preserve">"Как ты считаешь, что нужно сделать для достижения поставленной цели?"</w:t>
      </w:r>
      <w:r>
        <w:rPr>
          <w:rFonts w:eastAsiaTheme="minorHAnsi"/>
        </w:rPr>
      </w:r>
    </w:p>
    <w:p>
      <w:pPr>
        <w:pStyle w:val="831"/>
        <w:ind w:left="426"/>
        <w:rPr>
          <w:rFonts w:cs="Arial"/>
          <w:i/>
        </w:rPr>
      </w:pPr>
      <w:r>
        <w:rPr>
          <w:rFonts w:cs="Arial" w:eastAsiaTheme="minorHAnsi"/>
          <w:i/>
        </w:rPr>
        <w:t xml:space="preserve">"Что тебе может понадобиться для выполнения этой задачи?"</w:t>
      </w:r>
      <w:r>
        <w:rPr>
          <w:rFonts w:eastAsiaTheme="minorHAnsi"/>
        </w:rPr>
      </w:r>
    </w:p>
    <w:p>
      <w:pPr>
        <w:pStyle w:val="831"/>
        <w:ind w:left="426"/>
        <w:rPr>
          <w:rFonts w:cs="Arial"/>
          <w:i/>
        </w:rPr>
      </w:pPr>
      <w:r>
        <w:rPr>
          <w:rFonts w:cs="Arial" w:eastAsiaTheme="minorHAnsi"/>
          <w:i/>
        </w:rPr>
        <w:t xml:space="preserve">"С чего ты планируешь начать (выполнение задачи)?"</w:t>
      </w:r>
      <w:r>
        <w:rPr>
          <w:rFonts w:eastAsiaTheme="minorHAnsi"/>
        </w:rPr>
      </w:r>
    </w:p>
    <w:p>
      <w:pPr>
        <w:pStyle w:val="831"/>
        <w:ind w:left="426"/>
        <w:rPr>
          <w:rFonts w:cs="Arial"/>
          <w:i/>
        </w:rPr>
      </w:pPr>
      <w:r>
        <w:rPr>
          <w:rFonts w:cs="Arial" w:eastAsiaTheme="minorHAnsi"/>
          <w:i/>
        </w:rPr>
        <w:t xml:space="preserve">"Как ты думаешь, этот план реально выполнить за отведенное время или ты бы его подкорректировал? Как?"</w:t>
      </w:r>
      <w:r>
        <w:rPr>
          <w:rFonts w:eastAsiaTheme="minorHAnsi"/>
        </w:rPr>
      </w:r>
    </w:p>
    <w:p>
      <w:pPr>
        <w:pStyle w:val="831"/>
        <w:ind w:left="426"/>
        <w:rPr>
          <w:rFonts w:cs="Arial"/>
          <w:i/>
        </w:rPr>
      </w:pPr>
      <w:r>
        <w:rPr>
          <w:rFonts w:cs="Arial" w:eastAsiaTheme="minorHAnsi"/>
          <w:i/>
        </w:rPr>
        <w:t xml:space="preserve">"Что еще можно сделать, чтобы улучшить результат / избежать ошибок / повысить шансы на успех?"</w:t>
      </w:r>
      <w:r>
        <w:rPr>
          <w:rFonts w:eastAsiaTheme="minorHAnsi"/>
        </w:rPr>
      </w:r>
    </w:p>
    <w:p>
      <w:pPr>
        <w:pStyle w:val="831"/>
        <w:rPr>
          <w:rFonts w:ascii="Candara" w:hAnsi="Candara"/>
          <w:b/>
        </w:rPr>
      </w:pPr>
      <w:r>
        <w:rPr>
          <w:rFonts w:ascii="Candara" w:hAnsi="Candara" w:eastAsiaTheme="minorHAnsi"/>
          <w:b/>
        </w:rPr>
        <w:t xml:space="preserve">2. При обсуждении промежуточных результатов работы и внесении корректировок</w:t>
      </w:r>
      <w:r>
        <w:rPr>
          <w:rFonts w:eastAsiaTheme="minorHAnsi"/>
        </w:rPr>
      </w:r>
    </w:p>
    <w:p>
      <w:pPr>
        <w:pStyle w:val="831"/>
        <w:rPr>
          <w:rFonts w:ascii="Candara" w:hAnsi="Candara"/>
        </w:rPr>
      </w:pPr>
      <w:r>
        <w:rPr>
          <w:rFonts w:ascii="Candara" w:hAnsi="Candara" w:eastAsiaTheme="minorHAnsi"/>
          <w:u w:val="single"/>
        </w:rPr>
        <w:t xml:space="preserve">Цель вопросов</w:t>
      </w:r>
      <w:r>
        <w:rPr>
          <w:rFonts w:ascii="Candara" w:hAnsi="Candara" w:eastAsiaTheme="minorHAnsi"/>
        </w:rPr>
        <w:t xml:space="preserve">: развить способность анализировать эффективность своей работы, развивать гибкость в достижении поставленной цели, своевременно выявлять и говорить о проблемах, обдумывать способы их решения.</w:t>
      </w:r>
      <w:r>
        <w:rPr>
          <w:rFonts w:eastAsiaTheme="minorHAnsi"/>
        </w:rPr>
      </w:r>
    </w:p>
    <w:p>
      <w:pPr>
        <w:pStyle w:val="831"/>
        <w:rPr>
          <w:rFonts w:ascii="Candara" w:hAnsi="Candara"/>
        </w:rPr>
      </w:pPr>
      <w:r>
        <w:rPr>
          <w:rFonts w:ascii="Candara" w:hAnsi="Candara" w:eastAsiaTheme="minorHAnsi"/>
        </w:rPr>
      </w:r>
      <w:r>
        <w:rPr>
          <w:rFonts w:eastAsiaTheme="minorHAnsi"/>
        </w:rPr>
      </w:r>
    </w:p>
    <w:p>
      <w:pPr>
        <w:pStyle w:val="831"/>
        <w:rPr>
          <w:rFonts w:ascii="Candara" w:hAnsi="Candara"/>
        </w:rPr>
      </w:pPr>
      <w:r>
        <w:rPr>
          <w:rFonts w:ascii="Candara" w:hAnsi="Candara" w:eastAsiaTheme="minorHAnsi"/>
        </w:rPr>
      </w:r>
      <w:r>
        <w:rPr>
          <w:rFonts w:eastAsiaTheme="minorHAnsi"/>
        </w:rPr>
      </w:r>
    </w:p>
    <w:p>
      <w:pPr>
        <w:pStyle w:val="831"/>
        <w:rPr>
          <w:rFonts w:ascii="Candara" w:hAnsi="Candara"/>
        </w:rPr>
      </w:pPr>
      <w:r>
        <w:rPr>
          <w:rFonts w:ascii="Candara" w:hAnsi="Candara" w:eastAsiaTheme="minorHAnsi"/>
        </w:rPr>
      </w:r>
      <w:r>
        <w:rPr>
          <w:rFonts w:eastAsiaTheme="minorHAnsi"/>
        </w:rPr>
      </w:r>
    </w:p>
    <w:p>
      <w:pPr>
        <w:pStyle w:val="831"/>
        <w:rPr>
          <w:rFonts w:ascii="Candara" w:hAnsi="Candara"/>
        </w:rPr>
      </w:pPr>
      <w:r>
        <w:rPr>
          <w:rFonts w:ascii="Candara" w:hAnsi="Candara" w:eastAsiaTheme="minorHAnsi"/>
        </w:rPr>
        <w:t xml:space="preserve">Примеры развивающих вопросов:</w:t>
      </w:r>
      <w:r>
        <w:rPr>
          <w:rFonts w:eastAsiaTheme="minorHAnsi"/>
        </w:rPr>
      </w:r>
    </w:p>
    <w:p>
      <w:pPr>
        <w:pStyle w:val="831"/>
        <w:ind w:left="426"/>
        <w:rPr>
          <w:rFonts w:ascii="Candara" w:hAnsi="Candara"/>
          <w:i/>
        </w:rPr>
      </w:pPr>
      <w:r>
        <w:rPr>
          <w:rFonts w:ascii="Candara" w:hAnsi="Candara" w:eastAsiaTheme="minorHAnsi"/>
          <w:i/>
        </w:rPr>
        <w:t xml:space="preserve">"Расскажи, как продвигаются дела? Что ты успел сделать к этому моменту? Над чем сейчас работаешь?"</w:t>
      </w:r>
      <w:r>
        <w:rPr>
          <w:rFonts w:eastAsiaTheme="minorHAnsi"/>
        </w:rPr>
      </w:r>
    </w:p>
    <w:p>
      <w:pPr>
        <w:pStyle w:val="831"/>
        <w:ind w:left="426"/>
        <w:rPr>
          <w:rFonts w:ascii="Candara" w:hAnsi="Candara"/>
          <w:i/>
        </w:rPr>
      </w:pPr>
      <w:r>
        <w:rPr>
          <w:rFonts w:ascii="Candara" w:hAnsi="Candara" w:eastAsiaTheme="minorHAnsi"/>
          <w:i/>
        </w:rPr>
        <w:t xml:space="preserve">"Есть какие-то трудности/проблемы, которые требуют внимания? Есть идеи, как их решить?"</w:t>
      </w:r>
      <w:r>
        <w:rPr>
          <w:rFonts w:eastAsiaTheme="minorHAnsi"/>
        </w:rPr>
      </w:r>
    </w:p>
    <w:p>
      <w:pPr>
        <w:pStyle w:val="831"/>
        <w:ind w:left="426"/>
        <w:rPr>
          <w:rFonts w:ascii="Candara" w:hAnsi="Candara"/>
          <w:i/>
        </w:rPr>
      </w:pPr>
      <w:r>
        <w:rPr>
          <w:rFonts w:ascii="Candara" w:hAnsi="Candara" w:eastAsiaTheme="minorHAnsi"/>
          <w:i/>
        </w:rPr>
        <w:t xml:space="preserve">"Что бы ты скорректировал в своем плане работ? Почему?"</w:t>
      </w:r>
      <w:r>
        <w:rPr>
          <w:rFonts w:eastAsiaTheme="minorHAnsi"/>
        </w:rPr>
      </w:r>
    </w:p>
    <w:p>
      <w:pPr>
        <w:pStyle w:val="831"/>
        <w:rPr>
          <w:rFonts w:ascii="Candara" w:hAnsi="Candara"/>
          <w:b/>
        </w:rPr>
      </w:pPr>
      <w:r>
        <w:rPr>
          <w:rFonts w:ascii="Candara" w:hAnsi="Candara" w:eastAsiaTheme="minorHAnsi"/>
          <w:b/>
        </w:rPr>
        <w:t xml:space="preserve">3. При обсуждении итогового результата работы (в ходе обратной связи)</w:t>
      </w:r>
      <w:r>
        <w:rPr>
          <w:rFonts w:eastAsiaTheme="minorHAnsi"/>
        </w:rPr>
      </w:r>
    </w:p>
    <w:p>
      <w:pPr>
        <w:pStyle w:val="831"/>
        <w:rPr>
          <w:rFonts w:ascii="Candara" w:hAnsi="Candara"/>
        </w:rPr>
      </w:pPr>
      <w:r>
        <w:rPr>
          <w:rFonts w:ascii="Candara" w:hAnsi="Candara" w:eastAsiaTheme="minorHAnsi"/>
          <w:u w:val="single"/>
        </w:rPr>
        <w:t xml:space="preserve">Цель вопросов</w:t>
      </w:r>
      <w:r>
        <w:rPr>
          <w:rFonts w:ascii="Candara" w:hAnsi="Candara" w:eastAsiaTheme="minorHAnsi"/>
        </w:rPr>
        <w:t xml:space="preserve">: развить навык самоанализа, ответственности за результат, конструктивной критичности к своей работе, стремления улучшить свои показатели.</w:t>
      </w:r>
      <w:r>
        <w:rPr>
          <w:rFonts w:eastAsiaTheme="minorHAnsi"/>
        </w:rPr>
      </w:r>
    </w:p>
    <w:p>
      <w:pPr>
        <w:pStyle w:val="831"/>
        <w:rPr>
          <w:rFonts w:ascii="Candara" w:hAnsi="Candara"/>
        </w:rPr>
      </w:pPr>
      <w:r>
        <w:rPr>
          <w:rFonts w:ascii="Candara" w:hAnsi="Candara" w:eastAsiaTheme="minorHAnsi"/>
        </w:rPr>
        <w:t xml:space="preserve">Примеры развивающих вопросов:</w:t>
      </w:r>
      <w:r>
        <w:rPr>
          <w:rFonts w:eastAsiaTheme="minorHAnsi"/>
        </w:rPr>
      </w:r>
    </w:p>
    <w:p>
      <w:pPr>
        <w:pStyle w:val="831"/>
        <w:ind w:left="426"/>
        <w:rPr>
          <w:rFonts w:ascii="Candara" w:hAnsi="Candara"/>
          <w:i/>
        </w:rPr>
      </w:pPr>
      <w:r>
        <w:rPr>
          <w:rFonts w:ascii="Candara" w:hAnsi="Candara" w:eastAsiaTheme="minorHAnsi"/>
          <w:i/>
        </w:rPr>
        <w:t xml:space="preserve">"Расскажи, какие у тебя результаты?"</w:t>
      </w:r>
      <w:r>
        <w:rPr>
          <w:rFonts w:eastAsiaTheme="minorHAnsi"/>
        </w:rPr>
      </w:r>
    </w:p>
    <w:p>
      <w:pPr>
        <w:pStyle w:val="831"/>
        <w:ind w:left="426"/>
        <w:rPr>
          <w:rFonts w:ascii="Candara" w:hAnsi="Candara"/>
          <w:i/>
        </w:rPr>
      </w:pPr>
      <w:r>
        <w:rPr>
          <w:rFonts w:ascii="Candara" w:hAnsi="Candara" w:eastAsiaTheme="minorHAnsi"/>
          <w:i/>
        </w:rPr>
        <w:t xml:space="preserve">"Доволен тем, как ты выполнил работу?"</w:t>
      </w:r>
      <w:r>
        <w:rPr>
          <w:rFonts w:eastAsiaTheme="minorHAnsi"/>
        </w:rPr>
      </w:r>
    </w:p>
    <w:p>
      <w:pPr>
        <w:pStyle w:val="831"/>
        <w:ind w:left="426"/>
        <w:rPr>
          <w:rFonts w:ascii="Candara" w:hAnsi="Candara"/>
          <w:i/>
        </w:rPr>
      </w:pPr>
      <w:r>
        <w:rPr>
          <w:rFonts w:ascii="Candara" w:hAnsi="Candara" w:eastAsiaTheme="minorHAnsi"/>
          <w:i/>
        </w:rPr>
        <w:t xml:space="preserve">"Как считаешь, что ты сделал особенно хорошо/ что удалось особенно хорошо? Почему ты так решил?"</w:t>
      </w:r>
      <w:r>
        <w:rPr>
          <w:rFonts w:eastAsiaTheme="minorHAnsi"/>
        </w:rPr>
      </w:r>
    </w:p>
    <w:p>
      <w:pPr>
        <w:pStyle w:val="831"/>
        <w:ind w:left="426"/>
        <w:rPr>
          <w:rFonts w:ascii="Candara" w:hAnsi="Candara"/>
          <w:i/>
        </w:rPr>
      </w:pPr>
      <w:r>
        <w:rPr>
          <w:rFonts w:ascii="Candara" w:hAnsi="Candara" w:eastAsiaTheme="minorHAnsi"/>
          <w:i/>
        </w:rPr>
        <w:t xml:space="preserve">"Как думаешь, над чем тебе еще следует поработать, чтобы улучшить результаты? Что можно было сделать лучше/иначе?"</w:t>
      </w:r>
      <w:r>
        <w:rPr>
          <w:rFonts w:eastAsiaTheme="minorHAnsi"/>
        </w:rPr>
      </w:r>
    </w:p>
    <w:p>
      <w:pPr>
        <w:rPr>
          <w:rFonts w:ascii="Candara" w:hAnsi="Candara"/>
          <w:b/>
          <w:sz w:val="28"/>
        </w:rPr>
        <w:pBdr>
          <w:bottom w:val="single" w:color="C00000" w:sz="36" w:space="1"/>
        </w:pBdr>
      </w:pPr>
      <w:r>
        <w:rPr>
          <w:rFonts w:ascii="Candara" w:hAnsi="Candara" w:eastAsiaTheme="minorHAnsi"/>
          <w:b/>
          <w:sz w:val="28"/>
        </w:rPr>
        <w:t xml:space="preserve">Навык позитивного переформулирования</w:t>
      </w:r>
      <w:r>
        <w:rPr>
          <w:rFonts w:eastAsiaTheme="minorHAnsi"/>
        </w:rPr>
      </w:r>
    </w:p>
    <w:p>
      <w:pPr>
        <w:pStyle w:val="831"/>
        <w:rPr>
          <w:rFonts w:ascii="Candara" w:hAnsi="Candara"/>
        </w:rPr>
      </w:pPr>
      <w:r>
        <w:rPr>
          <w:rFonts w:ascii="Candara" w:hAnsi="Candara" w:eastAsiaTheme="minorHAnsi"/>
        </w:rPr>
        <w:t xml:space="preserve">Навык позитивного переформулирования крайне важен для наставника в первые месяцы работы с молодым сотрудн</w:t>
      </w:r>
      <w:r>
        <w:rPr>
          <w:rFonts w:ascii="Candara" w:hAnsi="Candara" w:eastAsiaTheme="minorHAnsi"/>
        </w:rPr>
        <w:t xml:space="preserve">иком. Именно в это время новичок сталкивается с вероятностью совершить большое количество ошибок, прежде чем научится действовать профессионально и эффективно. Большое количество ошибок способно подорвать веру в себя и мешает раскрыть потенциал сотрудника.</w:t>
      </w:r>
      <w:r>
        <w:rPr>
          <w:rFonts w:eastAsiaTheme="minorHAnsi"/>
        </w:rPr>
      </w:r>
    </w:p>
    <w:p>
      <w:pPr>
        <w:pStyle w:val="831"/>
        <w:rPr>
          <w:rFonts w:ascii="Candara" w:hAnsi="Candara"/>
        </w:rPr>
      </w:pPr>
      <w:r>
        <w:rPr>
          <w:rFonts w:ascii="Candara" w:hAnsi="Candara" w:eastAsiaTheme="minorHAnsi"/>
        </w:rPr>
        <w:t xml:space="preserve">Допустим, молодой специалист потерпел неудачу при выполнении поставлено наставником задачи. Что же тут хорошего? Во всяком случае, теперь у него есть опыт и знания, </w:t>
      </w:r>
      <w:r>
        <w:rPr>
          <w:rFonts w:ascii="Candara" w:hAnsi="Candara" w:eastAsiaTheme="minorHAnsi"/>
          <w:i/>
          <w:u w:val="single"/>
        </w:rPr>
        <w:t xml:space="preserve">как не надо</w:t>
      </w:r>
      <w:r>
        <w:rPr>
          <w:rFonts w:ascii="Candara" w:hAnsi="Candara" w:eastAsiaTheme="minorHAnsi"/>
        </w:rPr>
        <w:t xml:space="preserve"> действовать. Это повышает вероятность успеха в будущих проектах. </w:t>
      </w:r>
      <w:r>
        <w:rPr>
          <w:rFonts w:eastAsiaTheme="minorHAnsi"/>
        </w:rPr>
      </w:r>
    </w:p>
    <w:p>
      <w:pPr>
        <w:pStyle w:val="831"/>
        <w:rPr>
          <w:rFonts w:ascii="Candara" w:hAnsi="Candara"/>
        </w:rPr>
      </w:pPr>
      <w:r>
        <w:rPr>
          <w:rFonts w:ascii="Candara" w:hAnsi="Candara" w:eastAsiaTheme="minorHAnsi"/>
        </w:rPr>
        <w:t xml:space="preserve">Эту методику наставники используют очень часто для самых разных задач:</w:t>
      </w:r>
      <w:r>
        <w:rPr>
          <w:rFonts w:eastAsiaTheme="minorHAnsi"/>
        </w:rPr>
      </w:r>
    </w:p>
    <w:p>
      <w:pPr>
        <w:pStyle w:val="801"/>
        <w:numPr>
          <w:ilvl w:val="0"/>
          <w:numId w:val="70"/>
        </w:numPr>
        <w:ind w:left="1134" w:hanging="283"/>
        <w:jc w:val="left"/>
        <w:spacing w:after="120" w:before="0"/>
        <w:tabs>
          <w:tab w:val="clear" w:pos="363" w:leader="none"/>
          <w:tab w:val="clear" w:pos="2216" w:leader="none"/>
        </w:tabs>
        <w:rPr>
          <w:rFonts w:ascii="Candara" w:hAnsi="Candara"/>
          <w:sz w:val="22"/>
          <w:szCs w:val="22"/>
        </w:rPr>
      </w:pPr>
      <w:r>
        <w:rPr>
          <w:rFonts w:ascii="Candara" w:hAnsi="Candara" w:eastAsiaTheme="minorHAnsi"/>
          <w:sz w:val="22"/>
          <w:szCs w:val="22"/>
        </w:rPr>
        <w:t xml:space="preserve">Чтобы мотивировать человека на развитие;</w:t>
      </w:r>
      <w:r>
        <w:rPr>
          <w:rFonts w:eastAsiaTheme="minorHAnsi"/>
        </w:rPr>
      </w:r>
    </w:p>
    <w:p>
      <w:pPr>
        <w:pStyle w:val="801"/>
        <w:numPr>
          <w:ilvl w:val="0"/>
          <w:numId w:val="70"/>
        </w:numPr>
        <w:ind w:left="1134" w:hanging="283"/>
        <w:jc w:val="left"/>
        <w:spacing w:after="120" w:before="0"/>
        <w:tabs>
          <w:tab w:val="clear" w:pos="363" w:leader="none"/>
          <w:tab w:val="clear" w:pos="2216" w:leader="none"/>
        </w:tabs>
        <w:rPr>
          <w:rFonts w:ascii="Candara" w:hAnsi="Candara"/>
          <w:sz w:val="22"/>
          <w:szCs w:val="22"/>
        </w:rPr>
      </w:pPr>
      <w:r>
        <w:rPr>
          <w:rFonts w:ascii="Candara" w:hAnsi="Candara" w:eastAsiaTheme="minorHAnsi"/>
          <w:sz w:val="22"/>
          <w:szCs w:val="22"/>
        </w:rPr>
        <w:t xml:space="preserve">Чтобы изменить его отношение, установки к каким-то навыкам и действиям;</w:t>
      </w:r>
      <w:r>
        <w:rPr>
          <w:rFonts w:eastAsiaTheme="minorHAnsi"/>
        </w:rPr>
      </w:r>
    </w:p>
    <w:p>
      <w:pPr>
        <w:pStyle w:val="801"/>
        <w:numPr>
          <w:ilvl w:val="0"/>
          <w:numId w:val="70"/>
        </w:numPr>
        <w:ind w:left="1134" w:hanging="283"/>
        <w:jc w:val="left"/>
        <w:spacing w:after="120" w:before="0"/>
        <w:tabs>
          <w:tab w:val="clear" w:pos="363" w:leader="none"/>
          <w:tab w:val="clear" w:pos="2216" w:leader="none"/>
        </w:tabs>
        <w:rPr>
          <w:rFonts w:ascii="Candara" w:hAnsi="Candara"/>
          <w:sz w:val="22"/>
          <w:szCs w:val="22"/>
        </w:rPr>
      </w:pPr>
      <w:r>
        <w:rPr>
          <w:rFonts w:ascii="Candara" w:hAnsi="Candara" w:eastAsiaTheme="minorHAnsi"/>
          <w:sz w:val="22"/>
          <w:szCs w:val="22"/>
        </w:rPr>
        <w:t xml:space="preserve">Чтобы вынести полезные уроки из неудач и т.п.</w:t>
      </w:r>
      <w:r>
        <w:rPr>
          <w:rFonts w:eastAsiaTheme="minorHAnsi"/>
        </w:rPr>
      </w:r>
    </w:p>
    <w:p>
      <w:pPr>
        <w:pStyle w:val="792"/>
        <w:spacing w:after="120" w:before="0"/>
        <w:rPr>
          <w:rFonts w:ascii="Candara" w:hAnsi="Candara"/>
          <w:sz w:val="24"/>
        </w:rPr>
      </w:pPr>
      <w:r>
        <w:rPr>
          <w:rFonts w:ascii="Candara" w:hAnsi="Candara" w:eastAsiaTheme="minorHAnsi"/>
          <w:sz w:val="24"/>
        </w:rPr>
        <w:t xml:space="preserve">Как действовать?</w:t>
      </w:r>
      <w:r>
        <w:rPr>
          <w:rFonts w:eastAsiaTheme="minorHAnsi"/>
        </w:rPr>
      </w:r>
    </w:p>
    <w:p>
      <w:pPr>
        <w:pStyle w:val="831"/>
        <w:rPr>
          <w:rFonts w:ascii="Candara" w:hAnsi="Candara"/>
        </w:rPr>
      </w:pPr>
      <w:r>
        <w:rPr>
          <w:rFonts w:ascii="Candara" w:hAnsi="Candara" w:eastAsiaTheme="minorHAnsi"/>
        </w:rPr>
        <w:t xml:space="preserve">Помочь человеку найти в его прошлом отрицательном опыте положительное содержание и новые возможности для дальнейшего развития и достижения результатов в будущем.</w:t>
      </w:r>
      <w:r>
        <w:rPr>
          <w:rFonts w:eastAsiaTheme="minorHAnsi"/>
        </w:rPr>
      </w:r>
    </w:p>
    <w:p>
      <w:pPr>
        <w:pStyle w:val="831"/>
        <w:rPr>
          <w:rFonts w:ascii="Candara" w:hAnsi="Candara"/>
        </w:rPr>
      </w:pPr>
      <w:r>
        <w:rPr>
          <w:rFonts w:ascii="Candara" w:hAnsi="Candara" w:eastAsiaTheme="minorHAnsi"/>
        </w:rPr>
      </w:r>
      <w:r>
        <w:rPr>
          <w:rFonts w:eastAsiaTheme="minorHAnsi"/>
        </w:rPr>
      </w:r>
    </w:p>
    <w:p>
      <w:pPr>
        <w:pStyle w:val="831"/>
        <w:rPr>
          <w:rFonts w:ascii="Candara" w:hAnsi="Candara"/>
        </w:rPr>
      </w:pPr>
      <w:r>
        <w:rPr>
          <w:rFonts w:ascii="Candara" w:hAnsi="Candara" w:eastAsiaTheme="minorHAnsi"/>
        </w:rPr>
      </w:r>
      <w:r>
        <w:rPr>
          <w:rFonts w:eastAsiaTheme="minorHAnsi"/>
        </w:rPr>
      </w:r>
    </w:p>
    <w:p>
      <w:pPr>
        <w:pStyle w:val="831"/>
        <w:rPr>
          <w:rFonts w:ascii="Candara" w:hAnsi="Candara"/>
        </w:rPr>
      </w:pPr>
      <w:r>
        <w:rPr>
          <w:rFonts w:ascii="Candara" w:hAnsi="Candara" w:eastAsiaTheme="minorHAnsi"/>
        </w:rPr>
      </w:r>
      <w:r>
        <w:rPr>
          <w:rFonts w:eastAsiaTheme="minorHAnsi"/>
        </w:rPr>
      </w:r>
    </w:p>
    <w:p>
      <w:pPr>
        <w:rPr>
          <w:rFonts w:ascii="Candara" w:hAnsi="Candara"/>
          <w:b/>
          <w:sz w:val="28"/>
        </w:rPr>
        <w:pBdr>
          <w:bottom w:val="single" w:color="C00000" w:sz="36" w:space="1"/>
        </w:pBdr>
      </w:pPr>
      <w:r>
        <w:rPr>
          <w:rFonts w:ascii="Candara" w:hAnsi="Candara" w:eastAsiaTheme="minorHAnsi"/>
          <w:b/>
          <w:sz w:val="28"/>
        </w:rPr>
        <w:t xml:space="preserve">Умение вдохновлять и ставить задачи, бросающие вызов способностям новичка</w:t>
      </w:r>
      <w:r>
        <w:rPr>
          <w:rFonts w:eastAsiaTheme="minorHAnsi"/>
        </w:rPr>
      </w:r>
    </w:p>
    <w:p>
      <w:pPr>
        <w:rPr>
          <w:rFonts w:ascii="Candara" w:hAnsi="Candara"/>
          <w:sz w:val="24"/>
        </w:rPr>
      </w:pPr>
      <w:r>
        <w:rPr>
          <w:rFonts w:ascii="Candara" w:hAnsi="Candara" w:eastAsiaTheme="minorHAnsi"/>
          <w:sz w:val="24"/>
        </w:rPr>
        <w:t xml:space="preserve">Эффекта в развитии можно добиться, если не просто давать инструкции, но </w:t>
      </w:r>
      <w:r>
        <w:rPr>
          <w:rFonts w:ascii="Candara" w:hAnsi="Candara" w:eastAsiaTheme="minorHAnsi"/>
          <w:b/>
          <w:bCs/>
          <w:sz w:val="24"/>
        </w:rPr>
        <w:t xml:space="preserve">эмоционально поддерживать и вдохновлять новичка </w:t>
      </w:r>
      <w:r>
        <w:rPr>
          <w:rFonts w:ascii="Candara" w:hAnsi="Candara" w:eastAsiaTheme="minorHAnsi"/>
          <w:sz w:val="24"/>
        </w:rPr>
        <w:t xml:space="preserve">на решение всё более сложных задач. </w:t>
      </w:r>
      <w:r>
        <w:rPr>
          <w:rFonts w:eastAsiaTheme="minorHAnsi"/>
        </w:rPr>
      </w:r>
    </w:p>
    <w:p>
      <w:pPr>
        <w:rPr>
          <w:rFonts w:ascii="Candara" w:hAnsi="Candara"/>
          <w:sz w:val="24"/>
        </w:rPr>
      </w:pPr>
      <w:r>
        <w:rPr>
          <w:rFonts w:ascii="Candara" w:hAnsi="Candara" w:eastAsiaTheme="minorHAnsi"/>
          <w:sz w:val="24"/>
        </w:rPr>
        <w:t xml:space="preserve">Иногда имеет смысл бросить своему подопечному </w:t>
      </w:r>
      <w:r>
        <w:rPr>
          <w:rFonts w:ascii="Candara" w:hAnsi="Candara" w:eastAsiaTheme="minorHAnsi"/>
          <w:b/>
          <w:bCs/>
          <w:sz w:val="24"/>
        </w:rPr>
        <w:t xml:space="preserve">вызов</w:t>
      </w:r>
      <w:r>
        <w:rPr>
          <w:rFonts w:ascii="Candara" w:hAnsi="Candara" w:eastAsiaTheme="minorHAnsi"/>
          <w:sz w:val="24"/>
        </w:rPr>
        <w:t xml:space="preserve">, спровоцировать на такие действия и поступки, которые кажутся ему самому чрезмерно трудными, недоступными!</w:t>
      </w:r>
      <w:r>
        <w:rPr>
          <w:rFonts w:eastAsiaTheme="minorHAnsi"/>
        </w:rPr>
      </w:r>
    </w:p>
    <w:p>
      <w:pPr>
        <w:rPr>
          <w:rFonts w:ascii="Candara" w:hAnsi="Candara"/>
          <w:b/>
          <w:sz w:val="28"/>
        </w:rPr>
        <w:pBdr>
          <w:bottom w:val="single" w:color="C00000" w:sz="36" w:space="1"/>
        </w:pBdr>
      </w:pPr>
      <w:r>
        <w:rPr>
          <w:rFonts w:ascii="Candara" w:hAnsi="Candara" w:eastAsiaTheme="minorHAnsi"/>
          <w:b/>
          <w:sz w:val="28"/>
        </w:rPr>
        <w:t xml:space="preserve">Навык предоставления развивающей обратной связи</w:t>
      </w:r>
      <w:r>
        <w:rPr>
          <w:rFonts w:eastAsiaTheme="minorHAnsi"/>
        </w:rPr>
      </w:r>
    </w:p>
    <w:p>
      <w:pPr>
        <w:pStyle w:val="831"/>
        <w:rPr>
          <w:rFonts w:ascii="Candara" w:hAnsi="Candara"/>
        </w:rPr>
      </w:pPr>
      <w:r>
        <w:rPr>
          <w:rStyle w:val="859"/>
          <w:rFonts w:ascii="Candara" w:hAnsi="Candara" w:eastAsiaTheme="minorHAnsi"/>
        </w:rPr>
        <w:t xml:space="preserve">Обратная связь </w:t>
      </w:r>
      <w:r>
        <w:rPr>
          <w:rFonts w:ascii="Candara" w:hAnsi="Candara" w:eastAsiaTheme="minorHAnsi"/>
        </w:rPr>
        <w:t xml:space="preserve">– это конструктивный анализ результатов работы сотрудника, который позволяет закрепить его успехи, увидеть недочеты и понять, как их преодолеть в будущем. </w:t>
      </w:r>
      <w:r>
        <w:rPr>
          <w:rFonts w:eastAsiaTheme="minorHAnsi"/>
        </w:rPr>
      </w:r>
    </w:p>
    <w:p>
      <w:pPr>
        <w:pStyle w:val="831"/>
        <w:rPr>
          <w:rFonts w:ascii="Candara" w:hAnsi="Candara"/>
        </w:rPr>
      </w:pPr>
      <w:r>
        <w:rPr>
          <w:rFonts w:ascii="Candara" w:hAnsi="Candara" w:eastAsiaTheme="minorHAnsi"/>
        </w:rPr>
        <w:t xml:space="preserve">Давая обратную связь, наставник предоставляете новичку возможность увидеть себя со стороны в той или иной ситуации, помогает ему понять и почувствовать, какое впечатление, реакцию, последствия вызвали его действия (или бездействие).</w:t>
      </w:r>
      <w:r>
        <w:rPr>
          <w:rFonts w:eastAsiaTheme="minorHAnsi"/>
        </w:rPr>
      </w:r>
    </w:p>
    <w:p>
      <w:pPr>
        <w:pStyle w:val="792"/>
        <w:rPr>
          <w:rFonts w:ascii="Candara" w:hAnsi="Candara"/>
          <w:sz w:val="24"/>
        </w:rPr>
      </w:pPr>
      <w:r>
        <w:rPr>
          <w:rFonts w:ascii="Candara" w:hAnsi="Candara" w:eastAsiaTheme="minorHAnsi"/>
          <w:sz w:val="24"/>
        </w:rPr>
        <w:t xml:space="preserve">Принципы развивающей обратной связи</w:t>
      </w:r>
      <w:r>
        <w:rPr>
          <w:rFonts w:eastAsiaTheme="minorHAnsi"/>
        </w:rPr>
      </w:r>
    </w:p>
    <w:p>
      <w:pPr>
        <w:pStyle w:val="862"/>
        <w:numPr>
          <w:ilvl w:val="0"/>
          <w:numId w:val="77"/>
        </w:numPr>
        <w:ind w:left="360"/>
        <w:jc w:val="both"/>
        <w:tabs>
          <w:tab w:val="num" w:pos="360" w:leader="none"/>
          <w:tab w:val="clear" w:pos="720" w:leader="none"/>
        </w:tabs>
        <w:rPr>
          <w:rFonts w:ascii="Candara" w:hAnsi="Candara"/>
          <w:sz w:val="24"/>
          <w:szCs w:val="22"/>
        </w:rPr>
      </w:pPr>
      <w:r>
        <w:rPr>
          <w:rStyle w:val="859"/>
          <w:rFonts w:ascii="Candara" w:hAnsi="Candara" w:eastAsiaTheme="minorHAnsi"/>
          <w:sz w:val="24"/>
          <w:szCs w:val="22"/>
        </w:rPr>
        <w:t xml:space="preserve">Конкретная:</w:t>
      </w:r>
      <w:r>
        <w:rPr>
          <w:rFonts w:ascii="Candara" w:hAnsi="Candara" w:eastAsiaTheme="minorHAnsi"/>
          <w:sz w:val="24"/>
          <w:szCs w:val="22"/>
        </w:rPr>
        <w:t xml:space="preserve"> Относится к конкретным событиям, ситуациям и поведению. Основывается на фактах. Избегает обобщений. Не оставляет возможностей двоякого толкования. </w:t>
      </w:r>
      <w:r>
        <w:rPr>
          <w:rFonts w:eastAsiaTheme="minorHAnsi"/>
        </w:rPr>
      </w:r>
    </w:p>
    <w:p>
      <w:pPr>
        <w:pStyle w:val="862"/>
        <w:numPr>
          <w:ilvl w:val="0"/>
          <w:numId w:val="77"/>
        </w:numPr>
        <w:ind w:left="360"/>
        <w:jc w:val="both"/>
        <w:tabs>
          <w:tab w:val="num" w:pos="360" w:leader="none"/>
          <w:tab w:val="clear" w:pos="720" w:leader="none"/>
        </w:tabs>
        <w:rPr>
          <w:rFonts w:ascii="Candara" w:hAnsi="Candara"/>
          <w:sz w:val="24"/>
          <w:szCs w:val="22"/>
        </w:rPr>
      </w:pPr>
      <w:r>
        <w:rPr>
          <w:rStyle w:val="859"/>
          <w:rFonts w:ascii="Candara" w:hAnsi="Candara" w:eastAsiaTheme="minorHAnsi"/>
          <w:sz w:val="24"/>
          <w:szCs w:val="22"/>
        </w:rPr>
        <w:t xml:space="preserve">Описательная: </w:t>
      </w:r>
      <w:r>
        <w:rPr>
          <w:rFonts w:ascii="Candara" w:hAnsi="Candara" w:eastAsiaTheme="minorHAnsi"/>
          <w:sz w:val="24"/>
          <w:szCs w:val="22"/>
        </w:rPr>
        <w:t xml:space="preserve">Описывает поведение, не «вешает ярлыки».</w:t>
      </w:r>
      <w:r>
        <w:rPr>
          <w:rFonts w:eastAsiaTheme="minorHAnsi"/>
        </w:rPr>
      </w:r>
    </w:p>
    <w:p>
      <w:pPr>
        <w:pStyle w:val="862"/>
        <w:numPr>
          <w:ilvl w:val="0"/>
          <w:numId w:val="77"/>
        </w:numPr>
        <w:ind w:left="360"/>
        <w:jc w:val="both"/>
        <w:tabs>
          <w:tab w:val="num" w:pos="360" w:leader="none"/>
          <w:tab w:val="clear" w:pos="720" w:leader="none"/>
        </w:tabs>
        <w:rPr>
          <w:rFonts w:ascii="Candara" w:hAnsi="Candara"/>
          <w:sz w:val="24"/>
          <w:szCs w:val="22"/>
        </w:rPr>
      </w:pPr>
      <w:r>
        <w:rPr>
          <w:rStyle w:val="859"/>
          <w:rFonts w:ascii="Candara" w:hAnsi="Candara" w:eastAsiaTheme="minorHAnsi"/>
          <w:sz w:val="24"/>
          <w:szCs w:val="22"/>
        </w:rPr>
        <w:t xml:space="preserve">Своевременная: </w:t>
      </w:r>
      <w:r>
        <w:rPr>
          <w:rFonts w:ascii="Candara" w:hAnsi="Candara" w:eastAsiaTheme="minorHAnsi"/>
          <w:sz w:val="24"/>
          <w:szCs w:val="22"/>
        </w:rPr>
        <w:t xml:space="preserve">Относится к недавней ситуации, которая еще свежа в памяти у Вас и у Вашего собеседника. </w:t>
      </w:r>
      <w:r>
        <w:rPr>
          <w:rFonts w:eastAsiaTheme="minorHAnsi"/>
        </w:rPr>
      </w:r>
    </w:p>
    <w:p>
      <w:pPr>
        <w:pStyle w:val="862"/>
        <w:numPr>
          <w:ilvl w:val="0"/>
          <w:numId w:val="77"/>
        </w:numPr>
        <w:ind w:left="360"/>
        <w:jc w:val="both"/>
        <w:tabs>
          <w:tab w:val="num" w:pos="360" w:leader="none"/>
          <w:tab w:val="clear" w:pos="720" w:leader="none"/>
        </w:tabs>
        <w:rPr>
          <w:rFonts w:ascii="Candara" w:hAnsi="Candara"/>
          <w:sz w:val="24"/>
          <w:szCs w:val="22"/>
        </w:rPr>
      </w:pPr>
      <w:r>
        <w:rPr>
          <w:rStyle w:val="859"/>
          <w:rFonts w:ascii="Candara" w:hAnsi="Candara" w:eastAsiaTheme="minorHAnsi"/>
          <w:sz w:val="24"/>
          <w:szCs w:val="22"/>
        </w:rPr>
        <w:t xml:space="preserve">Сфокусированная:</w:t>
      </w:r>
      <w:r>
        <w:rPr>
          <w:rFonts w:ascii="Candara" w:hAnsi="Candara" w:eastAsiaTheme="minorHAnsi"/>
          <w:sz w:val="24"/>
          <w:szCs w:val="22"/>
        </w:rPr>
        <w:t xml:space="preserve"> Ограничена по количеству тем, сосредоточена вокруг одной-двух ключевых областей, не пытается охватить слишком много вопросов за один раз. </w:t>
      </w:r>
      <w:r>
        <w:rPr>
          <w:rFonts w:eastAsiaTheme="minorHAnsi"/>
        </w:rPr>
      </w:r>
    </w:p>
    <w:p>
      <w:pPr>
        <w:pStyle w:val="862"/>
        <w:numPr>
          <w:ilvl w:val="0"/>
          <w:numId w:val="77"/>
        </w:numPr>
        <w:ind w:left="360"/>
        <w:jc w:val="both"/>
        <w:tabs>
          <w:tab w:val="num" w:pos="360" w:leader="none"/>
          <w:tab w:val="clear" w:pos="720" w:leader="none"/>
        </w:tabs>
        <w:rPr>
          <w:rFonts w:ascii="Candara" w:hAnsi="Candara"/>
          <w:sz w:val="24"/>
          <w:szCs w:val="22"/>
        </w:rPr>
      </w:pPr>
      <w:r>
        <w:rPr>
          <w:rStyle w:val="859"/>
          <w:rFonts w:ascii="Candara" w:hAnsi="Candara" w:eastAsiaTheme="minorHAnsi"/>
          <w:sz w:val="24"/>
          <w:szCs w:val="22"/>
        </w:rPr>
        <w:t xml:space="preserve">Сбалансированная:</w:t>
      </w:r>
      <w:r>
        <w:rPr>
          <w:rFonts w:ascii="Candara" w:hAnsi="Candara" w:eastAsiaTheme="minorHAnsi"/>
          <w:sz w:val="24"/>
          <w:szCs w:val="22"/>
        </w:rPr>
        <w:t xml:space="preserve"> Если в поведении человека есть как примеры успеха, так и поводы к улучшению, говорите о том, и о другом, не фокусируясь только на примерах неэффективного поведения.  </w:t>
      </w:r>
      <w:r>
        <w:rPr>
          <w:rFonts w:eastAsiaTheme="minorHAnsi"/>
        </w:rPr>
      </w:r>
    </w:p>
    <w:p>
      <w:pPr>
        <w:pStyle w:val="862"/>
        <w:numPr>
          <w:ilvl w:val="0"/>
          <w:numId w:val="77"/>
        </w:numPr>
        <w:ind w:left="360"/>
        <w:jc w:val="both"/>
        <w:tabs>
          <w:tab w:val="num" w:pos="360" w:leader="none"/>
          <w:tab w:val="clear" w:pos="720" w:leader="none"/>
        </w:tabs>
        <w:rPr>
          <w:rFonts w:ascii="Candara" w:hAnsi="Candara"/>
          <w:sz w:val="24"/>
          <w:szCs w:val="22"/>
        </w:rPr>
      </w:pPr>
      <w:r>
        <w:rPr>
          <w:rStyle w:val="859"/>
          <w:rFonts w:ascii="Candara" w:hAnsi="Candara" w:eastAsiaTheme="minorHAnsi"/>
          <w:sz w:val="24"/>
          <w:szCs w:val="22"/>
        </w:rPr>
        <w:t xml:space="preserve">Один на один.</w:t>
      </w:r>
      <w:r>
        <w:rPr>
          <w:rFonts w:ascii="Candara" w:hAnsi="Candara" w:eastAsiaTheme="minorHAnsi"/>
          <w:sz w:val="24"/>
          <w:szCs w:val="22"/>
        </w:rPr>
        <w:t xml:space="preserve"> Не предполагает присутствия «третьих лиц», особенно в случае негативной обратной связи.</w:t>
      </w:r>
      <w:r>
        <w:rPr>
          <w:rFonts w:eastAsiaTheme="minorHAnsi"/>
        </w:rPr>
      </w:r>
    </w:p>
    <w:p>
      <w:pPr>
        <w:pStyle w:val="862"/>
        <w:numPr>
          <w:ilvl w:val="0"/>
          <w:numId w:val="77"/>
        </w:numPr>
        <w:ind w:left="360"/>
        <w:jc w:val="both"/>
        <w:tabs>
          <w:tab w:val="num" w:pos="360" w:leader="none"/>
          <w:tab w:val="clear" w:pos="720" w:leader="none"/>
        </w:tabs>
        <w:rPr>
          <w:rFonts w:ascii="Candara" w:hAnsi="Candara"/>
          <w:sz w:val="24"/>
          <w:szCs w:val="22"/>
        </w:rPr>
      </w:pPr>
      <w:r>
        <w:rPr>
          <w:rStyle w:val="859"/>
          <w:rFonts w:ascii="Candara" w:hAnsi="Candara" w:eastAsiaTheme="minorHAnsi"/>
          <w:sz w:val="24"/>
          <w:szCs w:val="22"/>
        </w:rPr>
        <w:t xml:space="preserve">Личная.</w:t>
      </w:r>
      <w:r>
        <w:rPr>
          <w:rFonts w:ascii="Candara" w:hAnsi="Candara" w:eastAsiaTheme="minorHAnsi"/>
          <w:sz w:val="24"/>
          <w:szCs w:val="22"/>
        </w:rPr>
        <w:t xml:space="preserve"> Подчеркните, что Вы выражаете свое личное мнение.</w:t>
      </w:r>
      <w:r>
        <w:rPr>
          <w:rFonts w:eastAsiaTheme="minorHAnsi"/>
        </w:rPr>
      </w:r>
    </w:p>
    <w:p>
      <w:pPr>
        <w:pStyle w:val="862"/>
        <w:numPr>
          <w:ilvl w:val="0"/>
          <w:numId w:val="77"/>
        </w:numPr>
        <w:ind w:left="360"/>
        <w:jc w:val="both"/>
        <w:tabs>
          <w:tab w:val="num" w:pos="360" w:leader="none"/>
          <w:tab w:val="clear" w:pos="720" w:leader="none"/>
        </w:tabs>
        <w:rPr>
          <w:rFonts w:ascii="Candara" w:hAnsi="Candara"/>
          <w:sz w:val="24"/>
          <w:szCs w:val="22"/>
        </w:rPr>
      </w:pPr>
      <w:r>
        <w:rPr>
          <w:rStyle w:val="859"/>
          <w:rFonts w:ascii="Candara" w:hAnsi="Candara" w:eastAsiaTheme="minorHAnsi"/>
          <w:sz w:val="24"/>
          <w:szCs w:val="22"/>
        </w:rPr>
        <w:t xml:space="preserve">Двусторонняя (диалоговая):</w:t>
      </w:r>
      <w:r>
        <w:rPr>
          <w:rFonts w:ascii="Candara" w:hAnsi="Candara" w:eastAsiaTheme="minorHAnsi"/>
          <w:sz w:val="24"/>
          <w:szCs w:val="22"/>
        </w:rPr>
        <w:t xml:space="preserve"> Дающий обратную связь обязательно задает вопросы, направленные на согласование восприятия ситуации и на прояснение позиции другой стороны по обсуждаемому вопросу. </w:t>
      </w:r>
      <w:r>
        <w:rPr>
          <w:rFonts w:eastAsiaTheme="minorHAnsi"/>
        </w:rPr>
      </w:r>
    </w:p>
    <w:p>
      <w:pPr>
        <w:pStyle w:val="862"/>
        <w:numPr>
          <w:ilvl w:val="0"/>
          <w:numId w:val="77"/>
        </w:numPr>
        <w:ind w:left="360"/>
        <w:jc w:val="both"/>
        <w:tabs>
          <w:tab w:val="num" w:pos="360" w:leader="none"/>
          <w:tab w:val="clear" w:pos="720" w:leader="none"/>
        </w:tabs>
        <w:rPr>
          <w:rFonts w:ascii="Candara" w:hAnsi="Candara"/>
          <w:sz w:val="24"/>
          <w:szCs w:val="22"/>
        </w:rPr>
      </w:pPr>
      <w:r>
        <w:rPr>
          <w:rStyle w:val="859"/>
          <w:rFonts w:ascii="Candara" w:hAnsi="Candara" w:eastAsiaTheme="minorHAnsi"/>
          <w:sz w:val="24"/>
          <w:szCs w:val="22"/>
        </w:rPr>
        <w:t xml:space="preserve">Конструктивная:</w:t>
      </w:r>
      <w:r>
        <w:rPr>
          <w:rFonts w:ascii="Candara" w:hAnsi="Candara" w:eastAsiaTheme="minorHAnsi"/>
          <w:sz w:val="24"/>
          <w:szCs w:val="22"/>
        </w:rPr>
        <w:t xml:space="preserve"> Ведет к обсуждению будущих действий и возможных вариантов поведения.</w:t>
      </w:r>
      <w:r>
        <w:rPr>
          <w:rFonts w:eastAsiaTheme="minorHAnsi"/>
        </w:rPr>
      </w:r>
    </w:p>
    <w:p>
      <w:pPr>
        <w:pStyle w:val="862"/>
        <w:numPr>
          <w:ilvl w:val="0"/>
          <w:numId w:val="0"/>
        </w:numPr>
        <w:ind w:left="360"/>
        <w:jc w:val="both"/>
        <w:rPr>
          <w:rFonts w:ascii="Candara" w:hAnsi="Candara"/>
          <w:sz w:val="10"/>
          <w:szCs w:val="22"/>
        </w:rPr>
      </w:pPr>
      <w:r>
        <w:rPr>
          <w:rFonts w:ascii="Candara" w:hAnsi="Candara" w:eastAsiaTheme="minorHAnsi"/>
          <w:sz w:val="10"/>
          <w:szCs w:val="22"/>
        </w:rPr>
      </w:r>
      <w:r>
        <w:rPr>
          <w:rFonts w:eastAsiaTheme="minorHAnsi"/>
        </w:rPr>
      </w:r>
    </w:p>
    <w:p>
      <w:pPr>
        <w:pStyle w:val="792"/>
        <w:rPr>
          <w:rFonts w:ascii="Candara" w:hAnsi="Candara"/>
          <w:sz w:val="24"/>
        </w:rPr>
      </w:pPr>
      <w:r>
        <w:rPr>
          <w:rFonts w:ascii="Candara" w:hAnsi="Candara" w:eastAsiaTheme="minorHAnsi"/>
          <w:sz w:val="24"/>
        </w:rPr>
        <w:t xml:space="preserve">Схема обратной связи</w:t>
      </w:r>
      <w:r>
        <w:rPr>
          <w:rFonts w:eastAsiaTheme="minorHAnsi"/>
        </w:rPr>
      </w:r>
    </w:p>
    <w:p>
      <w:pPr>
        <w:pStyle w:val="831"/>
        <w:rPr>
          <w:rFonts w:ascii="Candara" w:hAnsi="Candara"/>
        </w:rPr>
      </w:pPr>
      <w:r>
        <w:rPr>
          <w:rStyle w:val="863"/>
          <w:rFonts w:ascii="Candara" w:hAnsi="Candara" w:eastAsiaTheme="minorHAnsi"/>
          <w:color w:val="0070C0"/>
        </w:rPr>
        <w:t xml:space="preserve">Шаг 1.</w:t>
      </w:r>
      <w:r>
        <w:rPr>
          <w:rFonts w:ascii="Candara" w:hAnsi="Candara" w:eastAsiaTheme="minorHAnsi"/>
        </w:rPr>
        <w:t xml:space="preserve"> Опишите ситуацию, которую Вы хотели бы обсудить.</w:t>
      </w:r>
      <w:r>
        <w:rPr>
          <w:rFonts w:eastAsiaTheme="minorHAnsi"/>
        </w:rPr>
      </w:r>
    </w:p>
    <w:p>
      <w:pPr>
        <w:pStyle w:val="831"/>
        <w:rPr>
          <w:rFonts w:ascii="Candara" w:hAnsi="Candara"/>
        </w:rPr>
      </w:pPr>
      <w:r>
        <w:rPr>
          <w:rStyle w:val="863"/>
          <w:rFonts w:ascii="Candara" w:hAnsi="Candara" w:eastAsiaTheme="minorHAnsi"/>
          <w:color w:val="0070C0"/>
        </w:rPr>
        <w:t xml:space="preserve">Шаг 2.</w:t>
      </w:r>
      <w:r>
        <w:rPr>
          <w:rFonts w:ascii="Candara" w:hAnsi="Candara" w:eastAsiaTheme="minorHAnsi"/>
        </w:rPr>
        <w:t xml:space="preserve"> Попросите партнера самостоятельно оценить свои действия.</w:t>
      </w:r>
      <w:r>
        <w:rPr>
          <w:rFonts w:eastAsiaTheme="minorHAnsi"/>
        </w:rPr>
      </w:r>
    </w:p>
    <w:p>
      <w:pPr>
        <w:pStyle w:val="831"/>
        <w:rPr>
          <w:rFonts w:ascii="Candara" w:hAnsi="Candara"/>
        </w:rPr>
      </w:pPr>
      <w:r>
        <w:rPr>
          <w:rStyle w:val="863"/>
          <w:rFonts w:ascii="Candara" w:hAnsi="Candara" w:eastAsiaTheme="minorHAnsi"/>
          <w:color w:val="0070C0"/>
        </w:rPr>
        <w:t xml:space="preserve">Шаг 3.</w:t>
      </w:r>
      <w:r>
        <w:rPr>
          <w:rFonts w:ascii="Candara" w:hAnsi="Candara" w:eastAsiaTheme="minorHAnsi"/>
        </w:rPr>
        <w:t xml:space="preserve"> Дайте свою оценку действий партнера, соблюдая принципы обратной связи.</w:t>
      </w:r>
      <w:r>
        <w:rPr>
          <w:rFonts w:eastAsiaTheme="minorHAnsi"/>
        </w:rPr>
      </w:r>
    </w:p>
    <w:p>
      <w:pPr>
        <w:shd w:val="clear" w:fill="B6DDE8" w:themeFill="accent5" w:themeFillTint="66" w:color="auto"/>
        <w:rPr>
          <w:rFonts w:cs="Arial"/>
          <w:sz w:val="40"/>
        </w:rPr>
      </w:pPr>
      <w:r>
        <w:rPr>
          <w:rFonts w:cs="Arial" w:eastAsiaTheme="minorHAnsi"/>
          <w:sz w:val="40"/>
        </w:rPr>
        <w:t xml:space="preserve">Управление изменениями в компании</w:t>
      </w:r>
      <w:r>
        <w:rPr>
          <w:rFonts w:eastAsiaTheme="minorHAnsi"/>
        </w:rPr>
      </w:r>
    </w:p>
    <w:p>
      <w:pPr>
        <w:rPr>
          <w:rFonts w:cs="Arial"/>
          <w:b/>
          <w:sz w:val="28"/>
        </w:rPr>
      </w:pPr>
      <w:r>
        <w:rPr>
          <w:rFonts w:cs="Arial" w:eastAsiaTheme="minorHAnsi"/>
          <w:b/>
          <w:sz w:val="28"/>
        </w:rPr>
        <w:t xml:space="preserve">Дорожная карта управления изменениями для руководителя</w:t>
      </w:r>
      <w:r>
        <w:rPr>
          <w:rFonts w:eastAsiaTheme="minorHAnsi"/>
        </w:rPr>
      </w:r>
    </w:p>
    <w:p>
      <w:pPr>
        <w:pStyle w:val="817"/>
        <w:numPr>
          <w:ilvl w:val="0"/>
          <w:numId w:val="78"/>
        </w:numPr>
        <w:contextualSpacing w:val="false"/>
        <w:spacing w:lineRule="auto" w:line="276" w:after="0"/>
        <w:rPr>
          <w:rFonts w:ascii="Arial" w:hAnsi="Arial" w:cs="Arial"/>
          <w:b/>
          <w:sz w:val="24"/>
        </w:rPr>
      </w:pPr>
      <w:r>
        <w:rPr>
          <w:rFonts w:ascii="Arial" w:hAnsi="Arial" w:cs="Arial" w:eastAsiaTheme="minorHAnsi"/>
          <w:b/>
          <w:sz w:val="24"/>
        </w:rPr>
        <w:t xml:space="preserve">Собрать информацию об изменениях</w:t>
      </w:r>
      <w:r>
        <w:rPr>
          <w:rFonts w:eastAsiaTheme="minorHAnsi"/>
        </w:rPr>
      </w:r>
    </w:p>
    <w:p>
      <w:pPr>
        <w:pStyle w:val="817"/>
        <w:numPr>
          <w:ilvl w:val="1"/>
          <w:numId w:val="78"/>
        </w:numPr>
        <w:contextualSpacing w:val="false"/>
        <w:spacing w:lineRule="auto" w:line="276" w:after="0"/>
        <w:rPr>
          <w:rFonts w:ascii="Arial" w:hAnsi="Arial" w:cs="Arial"/>
          <w:sz w:val="24"/>
        </w:rPr>
      </w:pPr>
      <w:r>
        <w:rPr>
          <w:rFonts w:ascii="Arial" w:hAnsi="Arial" w:cs="Arial" w:eastAsiaTheme="minorHAnsi"/>
          <w:sz w:val="24"/>
        </w:rPr>
        <w:t xml:space="preserve">Цели и необходимость изменений;</w:t>
      </w:r>
      <w:r>
        <w:rPr>
          <w:rFonts w:eastAsiaTheme="minorHAnsi"/>
        </w:rPr>
      </w:r>
    </w:p>
    <w:p>
      <w:pPr>
        <w:pStyle w:val="817"/>
        <w:numPr>
          <w:ilvl w:val="1"/>
          <w:numId w:val="78"/>
        </w:numPr>
        <w:contextualSpacing w:val="false"/>
        <w:spacing w:lineRule="auto" w:line="276" w:after="0"/>
        <w:rPr>
          <w:rFonts w:ascii="Arial" w:hAnsi="Arial" w:cs="Arial"/>
          <w:sz w:val="24"/>
        </w:rPr>
      </w:pPr>
      <w:r>
        <w:rPr>
          <w:rFonts w:ascii="Arial" w:hAnsi="Arial" w:cs="Arial" w:eastAsiaTheme="minorHAnsi"/>
          <w:sz w:val="24"/>
        </w:rPr>
        <w:t xml:space="preserve">Общий план работ, сроки внедрения;</w:t>
      </w:r>
      <w:r>
        <w:rPr>
          <w:rFonts w:eastAsiaTheme="minorHAnsi"/>
        </w:rPr>
      </w:r>
    </w:p>
    <w:p>
      <w:pPr>
        <w:pStyle w:val="817"/>
        <w:numPr>
          <w:ilvl w:val="1"/>
          <w:numId w:val="78"/>
        </w:numPr>
        <w:contextualSpacing w:val="false"/>
        <w:spacing w:lineRule="auto" w:line="276" w:after="0"/>
        <w:rPr>
          <w:rFonts w:ascii="Arial" w:hAnsi="Arial" w:cs="Arial"/>
          <w:sz w:val="24"/>
        </w:rPr>
      </w:pPr>
      <w:r>
        <w:rPr>
          <w:rFonts w:ascii="Arial" w:hAnsi="Arial" w:cs="Arial" w:eastAsiaTheme="minorHAnsi"/>
          <w:sz w:val="24"/>
        </w:rPr>
        <w:t xml:space="preserve">Ресурсы для внедрения изменений (обучение, техника, материалы и т.п.);</w:t>
      </w:r>
      <w:r>
        <w:rPr>
          <w:rFonts w:eastAsiaTheme="minorHAnsi"/>
        </w:rPr>
      </w:r>
    </w:p>
    <w:p>
      <w:pPr>
        <w:pStyle w:val="817"/>
        <w:numPr>
          <w:ilvl w:val="1"/>
          <w:numId w:val="78"/>
        </w:numPr>
        <w:contextualSpacing w:val="false"/>
        <w:ind w:left="1434" w:hanging="357"/>
        <w:spacing w:lineRule="auto" w:line="276" w:after="0"/>
        <w:rPr>
          <w:rFonts w:ascii="Arial" w:hAnsi="Arial" w:cs="Arial"/>
          <w:sz w:val="24"/>
        </w:rPr>
      </w:pPr>
      <w:r>
        <w:rPr>
          <w:rFonts w:ascii="Arial" w:hAnsi="Arial" w:cs="Arial" w:eastAsiaTheme="minorHAnsi"/>
          <w:sz w:val="24"/>
        </w:rPr>
        <w:t xml:space="preserve">Ответственные и координаторы изменений.</w:t>
      </w:r>
      <w:r>
        <w:rPr>
          <w:rFonts w:eastAsiaTheme="minorHAnsi"/>
        </w:rPr>
      </w:r>
    </w:p>
    <w:p>
      <w:pPr>
        <w:pStyle w:val="817"/>
        <w:numPr>
          <w:ilvl w:val="0"/>
          <w:numId w:val="78"/>
        </w:numPr>
        <w:contextualSpacing w:val="false"/>
        <w:ind w:left="714" w:hanging="357"/>
        <w:spacing w:lineRule="auto" w:line="276" w:after="0"/>
        <w:rPr>
          <w:rFonts w:ascii="Arial" w:hAnsi="Arial" w:cs="Arial"/>
          <w:b/>
          <w:sz w:val="24"/>
        </w:rPr>
      </w:pPr>
      <w:r>
        <w:rPr>
          <w:rFonts w:ascii="Arial" w:hAnsi="Arial" w:cs="Arial" w:eastAsiaTheme="minorHAnsi"/>
          <w:b/>
          <w:sz w:val="24"/>
        </w:rPr>
        <w:t xml:space="preserve">Оценить собственную готовность к изменениям и готовность команды</w:t>
      </w:r>
      <w:r>
        <w:rPr>
          <w:rFonts w:eastAsiaTheme="minorHAnsi"/>
        </w:rPr>
      </w:r>
    </w:p>
    <w:p>
      <w:pPr>
        <w:pStyle w:val="817"/>
        <w:numPr>
          <w:ilvl w:val="1"/>
          <w:numId w:val="78"/>
        </w:numPr>
        <w:contextualSpacing w:val="false"/>
        <w:spacing w:lineRule="auto" w:line="276" w:after="0"/>
        <w:rPr>
          <w:rFonts w:ascii="Arial" w:hAnsi="Arial" w:cs="Arial"/>
          <w:sz w:val="24"/>
        </w:rPr>
      </w:pPr>
      <w:r>
        <w:rPr>
          <w:rFonts w:ascii="Arial" w:hAnsi="Arial" w:cs="Arial" w:eastAsiaTheme="minorHAnsi"/>
          <w:sz w:val="24"/>
        </w:rPr>
        <w:t xml:space="preserve">Модель </w:t>
      </w:r>
      <w:r>
        <w:rPr>
          <w:rFonts w:ascii="Arial" w:hAnsi="Arial" w:cs="Arial" w:eastAsiaTheme="minorHAnsi"/>
          <w:sz w:val="24"/>
          <w:lang w:val="en-US"/>
        </w:rPr>
        <w:t xml:space="preserve">ADKAR</w:t>
      </w:r>
      <w:r>
        <w:rPr>
          <w:rFonts w:ascii="Arial" w:hAnsi="Arial" w:cs="Arial" w:eastAsiaTheme="minorHAnsi"/>
          <w:sz w:val="24"/>
        </w:rPr>
        <w:t xml:space="preserve"> – выявить и устранить собственные барьеры;</w:t>
      </w:r>
      <w:r>
        <w:rPr>
          <w:rFonts w:eastAsiaTheme="minorHAnsi"/>
        </w:rPr>
      </w:r>
    </w:p>
    <w:p>
      <w:pPr>
        <w:pStyle w:val="817"/>
        <w:numPr>
          <w:ilvl w:val="1"/>
          <w:numId w:val="78"/>
        </w:numPr>
        <w:contextualSpacing w:val="false"/>
        <w:ind w:left="1434" w:hanging="357"/>
        <w:spacing w:lineRule="auto" w:line="276" w:after="0"/>
        <w:rPr>
          <w:rFonts w:ascii="Arial" w:hAnsi="Arial" w:cs="Arial"/>
          <w:sz w:val="24"/>
        </w:rPr>
      </w:pPr>
      <w:r>
        <w:rPr>
          <w:rFonts w:ascii="Arial" w:hAnsi="Arial" w:cs="Arial" w:eastAsiaTheme="minorHAnsi"/>
          <w:sz w:val="24"/>
        </w:rPr>
        <w:t xml:space="preserve">Предварительно оценить готовность команды к внедрению изменений.</w:t>
      </w:r>
      <w:r>
        <w:rPr>
          <w:rFonts w:eastAsiaTheme="minorHAnsi"/>
        </w:rPr>
      </w:r>
    </w:p>
    <w:p>
      <w:pPr>
        <w:pStyle w:val="817"/>
        <w:numPr>
          <w:ilvl w:val="0"/>
          <w:numId w:val="78"/>
        </w:numPr>
        <w:contextualSpacing w:val="false"/>
        <w:ind w:left="714" w:hanging="357"/>
        <w:spacing w:lineRule="auto" w:line="276" w:after="0"/>
        <w:rPr>
          <w:rFonts w:ascii="Arial" w:hAnsi="Arial" w:cs="Arial"/>
          <w:b/>
          <w:sz w:val="24"/>
        </w:rPr>
      </w:pPr>
      <w:r>
        <w:rPr>
          <w:rFonts w:ascii="Arial" w:hAnsi="Arial" w:cs="Arial" w:eastAsiaTheme="minorHAnsi"/>
          <w:b/>
          <w:sz w:val="24"/>
        </w:rPr>
        <w:t xml:space="preserve">Составить план работ по внедрению изменений в подразделении;</w:t>
      </w:r>
      <w:r>
        <w:rPr>
          <w:rFonts w:eastAsiaTheme="minorHAnsi"/>
        </w:rPr>
      </w:r>
    </w:p>
    <w:p>
      <w:pPr>
        <w:pStyle w:val="817"/>
        <w:numPr>
          <w:ilvl w:val="1"/>
          <w:numId w:val="78"/>
        </w:numPr>
        <w:contextualSpacing w:val="false"/>
        <w:spacing w:lineRule="auto" w:line="276" w:after="0"/>
        <w:rPr>
          <w:rFonts w:ascii="Arial" w:hAnsi="Arial" w:cs="Arial"/>
          <w:sz w:val="24"/>
        </w:rPr>
      </w:pPr>
      <w:r>
        <w:rPr>
          <w:rFonts w:ascii="Arial" w:hAnsi="Arial" w:cs="Arial" w:eastAsiaTheme="minorHAnsi"/>
          <w:sz w:val="24"/>
        </w:rPr>
        <w:t xml:space="preserve">Содержание работ;</w:t>
      </w:r>
      <w:r>
        <w:rPr>
          <w:rFonts w:eastAsiaTheme="minorHAnsi"/>
        </w:rPr>
      </w:r>
    </w:p>
    <w:p>
      <w:pPr>
        <w:pStyle w:val="817"/>
        <w:numPr>
          <w:ilvl w:val="1"/>
          <w:numId w:val="78"/>
        </w:numPr>
        <w:contextualSpacing w:val="false"/>
        <w:spacing w:lineRule="auto" w:line="276" w:after="0"/>
        <w:rPr>
          <w:rFonts w:ascii="Arial" w:hAnsi="Arial" w:cs="Arial"/>
          <w:sz w:val="24"/>
        </w:rPr>
      </w:pPr>
      <w:r>
        <w:rPr>
          <w:rFonts w:ascii="Arial" w:hAnsi="Arial" w:cs="Arial" w:eastAsiaTheme="minorHAnsi"/>
          <w:sz w:val="24"/>
        </w:rPr>
        <w:t xml:space="preserve">Участники;</w:t>
      </w:r>
      <w:r>
        <w:rPr>
          <w:rFonts w:eastAsiaTheme="minorHAnsi"/>
        </w:rPr>
      </w:r>
    </w:p>
    <w:p>
      <w:pPr>
        <w:pStyle w:val="817"/>
        <w:numPr>
          <w:ilvl w:val="1"/>
          <w:numId w:val="78"/>
        </w:numPr>
        <w:contextualSpacing w:val="false"/>
        <w:spacing w:lineRule="auto" w:line="276" w:after="0"/>
        <w:rPr>
          <w:rFonts w:ascii="Arial" w:hAnsi="Arial" w:cs="Arial"/>
          <w:sz w:val="24"/>
        </w:rPr>
      </w:pPr>
      <w:r>
        <w:rPr>
          <w:rFonts w:ascii="Arial" w:hAnsi="Arial" w:cs="Arial" w:eastAsiaTheme="minorHAnsi"/>
          <w:sz w:val="24"/>
        </w:rPr>
        <w:t xml:space="preserve">Сроки выполнения каждого этапа;</w:t>
      </w:r>
      <w:r>
        <w:rPr>
          <w:rFonts w:eastAsiaTheme="minorHAnsi"/>
        </w:rPr>
      </w:r>
    </w:p>
    <w:p>
      <w:pPr>
        <w:pStyle w:val="817"/>
        <w:numPr>
          <w:ilvl w:val="1"/>
          <w:numId w:val="78"/>
        </w:numPr>
        <w:contextualSpacing w:val="false"/>
        <w:ind w:left="1434" w:hanging="357"/>
        <w:spacing w:lineRule="auto" w:line="276" w:after="0"/>
        <w:rPr>
          <w:rFonts w:ascii="Arial" w:hAnsi="Arial" w:cs="Arial"/>
          <w:sz w:val="24"/>
        </w:rPr>
      </w:pPr>
      <w:r>
        <w:rPr>
          <w:rFonts w:ascii="Arial" w:hAnsi="Arial" w:cs="Arial" w:eastAsiaTheme="minorHAnsi"/>
          <w:sz w:val="24"/>
        </w:rPr>
        <w:t xml:space="preserve">Требуемый результат по каждому этапу работ.</w:t>
      </w:r>
      <w:r>
        <w:rPr>
          <w:rFonts w:eastAsiaTheme="minorHAnsi"/>
        </w:rPr>
      </w:r>
    </w:p>
    <w:p>
      <w:pPr>
        <w:pStyle w:val="817"/>
        <w:numPr>
          <w:ilvl w:val="0"/>
          <w:numId w:val="78"/>
        </w:numPr>
        <w:contextualSpacing w:val="false"/>
        <w:ind w:left="714" w:hanging="357"/>
        <w:spacing w:lineRule="auto" w:line="276" w:after="0"/>
        <w:rPr>
          <w:rFonts w:ascii="Arial" w:hAnsi="Arial" w:cs="Arial"/>
          <w:b/>
          <w:sz w:val="24"/>
        </w:rPr>
      </w:pPr>
      <w:r>
        <w:rPr>
          <w:rFonts w:ascii="Arial" w:hAnsi="Arial" w:cs="Arial" w:eastAsiaTheme="minorHAnsi"/>
          <w:b/>
          <w:sz w:val="24"/>
        </w:rPr>
        <w:t xml:space="preserve">Сообщить сотрудникам о предстоящих изменениях</w:t>
      </w:r>
      <w:r>
        <w:rPr>
          <w:rFonts w:eastAsiaTheme="minorHAnsi"/>
        </w:rPr>
      </w:r>
    </w:p>
    <w:p>
      <w:pPr>
        <w:pStyle w:val="817"/>
        <w:numPr>
          <w:ilvl w:val="1"/>
          <w:numId w:val="78"/>
        </w:numPr>
        <w:contextualSpacing w:val="false"/>
        <w:spacing w:lineRule="auto" w:line="276" w:after="0"/>
        <w:rPr>
          <w:rFonts w:ascii="Arial" w:hAnsi="Arial" w:cs="Arial"/>
          <w:sz w:val="24"/>
        </w:rPr>
      </w:pPr>
      <w:r>
        <w:rPr>
          <w:rFonts w:ascii="Arial" w:hAnsi="Arial" w:cs="Arial" w:eastAsiaTheme="minorHAnsi"/>
          <w:sz w:val="24"/>
        </w:rPr>
        <w:t xml:space="preserve">Подготовиться к встрече с сотрудниками;</w:t>
      </w:r>
      <w:r>
        <w:rPr>
          <w:rFonts w:eastAsiaTheme="minorHAnsi"/>
        </w:rPr>
      </w:r>
    </w:p>
    <w:p>
      <w:pPr>
        <w:pStyle w:val="817"/>
        <w:numPr>
          <w:ilvl w:val="1"/>
          <w:numId w:val="78"/>
        </w:numPr>
        <w:contextualSpacing w:val="false"/>
        <w:spacing w:lineRule="auto" w:line="276" w:after="0"/>
        <w:rPr>
          <w:rFonts w:ascii="Arial" w:hAnsi="Arial" w:cs="Arial"/>
          <w:sz w:val="24"/>
        </w:rPr>
      </w:pPr>
      <w:r>
        <w:rPr>
          <w:rFonts w:ascii="Arial" w:hAnsi="Arial" w:cs="Arial" w:eastAsiaTheme="minorHAnsi"/>
          <w:sz w:val="24"/>
        </w:rPr>
        <w:t xml:space="preserve">Предоставить полную информацию об изменениях;</w:t>
      </w:r>
      <w:r>
        <w:rPr>
          <w:rFonts w:eastAsiaTheme="minorHAnsi"/>
        </w:rPr>
      </w:r>
    </w:p>
    <w:p>
      <w:pPr>
        <w:pStyle w:val="817"/>
        <w:numPr>
          <w:ilvl w:val="1"/>
          <w:numId w:val="78"/>
        </w:numPr>
        <w:contextualSpacing w:val="false"/>
        <w:spacing w:lineRule="auto" w:line="276" w:after="0"/>
        <w:rPr>
          <w:rFonts w:ascii="Arial" w:hAnsi="Arial" w:cs="Arial"/>
          <w:sz w:val="24"/>
        </w:rPr>
      </w:pPr>
      <w:r>
        <w:rPr>
          <w:rFonts w:ascii="Arial" w:hAnsi="Arial" w:cs="Arial" w:eastAsiaTheme="minorHAnsi"/>
          <w:sz w:val="24"/>
        </w:rPr>
        <w:t xml:space="preserve">Объяснить необходимость и пользу от внедрения изменений для компании и сотрудников;</w:t>
      </w:r>
      <w:r>
        <w:rPr>
          <w:rFonts w:eastAsiaTheme="minorHAnsi"/>
        </w:rPr>
      </w:r>
    </w:p>
    <w:p>
      <w:pPr>
        <w:pStyle w:val="817"/>
        <w:numPr>
          <w:ilvl w:val="1"/>
          <w:numId w:val="78"/>
        </w:numPr>
        <w:contextualSpacing w:val="false"/>
        <w:spacing w:lineRule="auto" w:line="276" w:after="0"/>
        <w:rPr>
          <w:rFonts w:ascii="Arial" w:hAnsi="Arial" w:cs="Arial"/>
          <w:sz w:val="24"/>
        </w:rPr>
      </w:pPr>
      <w:r>
        <w:rPr>
          <w:rFonts w:ascii="Arial" w:hAnsi="Arial" w:cs="Arial" w:eastAsiaTheme="minorHAnsi"/>
          <w:sz w:val="24"/>
        </w:rPr>
        <w:t xml:space="preserve">Рассказать о первых шагах;</w:t>
      </w:r>
      <w:r>
        <w:rPr>
          <w:rFonts w:eastAsiaTheme="minorHAnsi"/>
        </w:rPr>
      </w:r>
    </w:p>
    <w:p>
      <w:pPr>
        <w:pStyle w:val="817"/>
        <w:numPr>
          <w:ilvl w:val="1"/>
          <w:numId w:val="78"/>
        </w:numPr>
        <w:contextualSpacing w:val="false"/>
        <w:spacing w:lineRule="auto" w:line="276" w:after="0"/>
        <w:rPr>
          <w:rFonts w:ascii="Arial" w:hAnsi="Arial" w:cs="Arial"/>
          <w:sz w:val="24"/>
        </w:rPr>
      </w:pPr>
      <w:r>
        <w:rPr>
          <w:rFonts w:ascii="Arial" w:hAnsi="Arial" w:cs="Arial" w:eastAsiaTheme="minorHAnsi"/>
          <w:sz w:val="24"/>
        </w:rPr>
        <w:t xml:space="preserve">Выслушать вопросы, возражения, критику;</w:t>
      </w:r>
      <w:r>
        <w:rPr>
          <w:rFonts w:eastAsiaTheme="minorHAnsi"/>
        </w:rPr>
      </w:r>
    </w:p>
    <w:p>
      <w:pPr>
        <w:pStyle w:val="817"/>
        <w:numPr>
          <w:ilvl w:val="1"/>
          <w:numId w:val="78"/>
        </w:numPr>
        <w:contextualSpacing w:val="false"/>
        <w:spacing w:lineRule="auto" w:line="276" w:after="0"/>
        <w:rPr>
          <w:rFonts w:ascii="Arial" w:hAnsi="Arial" w:cs="Arial"/>
          <w:sz w:val="24"/>
        </w:rPr>
      </w:pPr>
      <w:r>
        <w:rPr>
          <w:rFonts w:ascii="Arial" w:hAnsi="Arial" w:cs="Arial" w:eastAsiaTheme="minorHAnsi"/>
          <w:sz w:val="24"/>
        </w:rPr>
        <w:t xml:space="preserve">Ответить на вопросы;</w:t>
      </w:r>
      <w:r>
        <w:rPr>
          <w:rFonts w:eastAsiaTheme="minorHAnsi"/>
        </w:rPr>
      </w:r>
    </w:p>
    <w:p>
      <w:pPr>
        <w:pStyle w:val="817"/>
        <w:numPr>
          <w:ilvl w:val="1"/>
          <w:numId w:val="78"/>
        </w:numPr>
        <w:contextualSpacing w:val="false"/>
        <w:ind w:left="1434" w:hanging="357"/>
        <w:spacing w:lineRule="auto" w:line="276" w:after="0"/>
        <w:rPr>
          <w:rFonts w:ascii="Arial" w:hAnsi="Arial" w:cs="Arial"/>
          <w:sz w:val="24"/>
        </w:rPr>
      </w:pPr>
      <w:r>
        <w:rPr>
          <w:rFonts w:ascii="Arial" w:hAnsi="Arial" w:cs="Arial" w:eastAsiaTheme="minorHAnsi"/>
          <w:sz w:val="24"/>
        </w:rPr>
        <w:t xml:space="preserve">Подвести итоги встречи.</w:t>
      </w:r>
      <w:r>
        <w:rPr>
          <w:rFonts w:eastAsiaTheme="minorHAnsi"/>
        </w:rPr>
      </w:r>
    </w:p>
    <w:p>
      <w:pPr>
        <w:pStyle w:val="817"/>
        <w:contextualSpacing w:val="false"/>
        <w:ind w:left="1434"/>
        <w:spacing w:after="0"/>
        <w:rPr>
          <w:rFonts w:ascii="Arial" w:hAnsi="Arial" w:cs="Arial"/>
          <w:sz w:val="24"/>
        </w:rPr>
      </w:pPr>
      <w:r>
        <w:rPr>
          <w:rFonts w:ascii="Arial" w:hAnsi="Arial" w:cs="Arial" w:eastAsiaTheme="minorHAnsi"/>
          <w:sz w:val="24"/>
        </w:rPr>
      </w:r>
      <w:r>
        <w:rPr>
          <w:rFonts w:eastAsiaTheme="minorHAnsi"/>
        </w:rPr>
      </w:r>
    </w:p>
    <w:p>
      <w:pPr>
        <w:pStyle w:val="817"/>
        <w:numPr>
          <w:ilvl w:val="0"/>
          <w:numId w:val="78"/>
        </w:numPr>
        <w:contextualSpacing w:val="false"/>
        <w:ind w:left="714" w:hanging="357"/>
        <w:spacing w:lineRule="auto" w:line="276" w:after="0"/>
        <w:rPr>
          <w:rFonts w:ascii="Arial" w:hAnsi="Arial" w:cs="Arial"/>
          <w:b/>
          <w:sz w:val="24"/>
        </w:rPr>
      </w:pPr>
      <w:r>
        <w:rPr>
          <w:rFonts w:ascii="Arial" w:hAnsi="Arial" w:cs="Arial" w:eastAsiaTheme="minorHAnsi"/>
          <w:b/>
          <w:sz w:val="24"/>
        </w:rPr>
        <w:t xml:space="preserve">Уточнить готовность каждого сотрудника к изменениям;</w:t>
      </w:r>
      <w:r>
        <w:rPr>
          <w:rFonts w:eastAsiaTheme="minorHAnsi"/>
        </w:rPr>
      </w:r>
    </w:p>
    <w:p>
      <w:pPr>
        <w:pStyle w:val="817"/>
        <w:numPr>
          <w:ilvl w:val="1"/>
          <w:numId w:val="78"/>
        </w:numPr>
        <w:contextualSpacing w:val="false"/>
        <w:ind w:left="1434" w:hanging="357"/>
        <w:spacing w:lineRule="auto" w:line="276" w:after="0"/>
        <w:rPr>
          <w:rFonts w:ascii="Arial" w:hAnsi="Arial" w:cs="Arial"/>
          <w:sz w:val="24"/>
        </w:rPr>
      </w:pPr>
      <w:r>
        <w:rPr>
          <w:rFonts w:ascii="Arial" w:hAnsi="Arial" w:cs="Arial" w:eastAsiaTheme="minorHAnsi"/>
          <w:sz w:val="24"/>
        </w:rPr>
        <w:t xml:space="preserve">Дополнить свои предположения о готовности команды (по модели ADKAR)</w:t>
      </w:r>
      <w:r>
        <w:rPr>
          <w:rFonts w:eastAsiaTheme="minorHAnsi"/>
        </w:rPr>
      </w:r>
    </w:p>
    <w:p>
      <w:pPr>
        <w:pStyle w:val="817"/>
        <w:numPr>
          <w:ilvl w:val="0"/>
          <w:numId w:val="78"/>
        </w:numPr>
        <w:contextualSpacing w:val="false"/>
        <w:ind w:left="714" w:hanging="357"/>
        <w:spacing w:lineRule="auto" w:line="276" w:after="0"/>
        <w:rPr>
          <w:rFonts w:ascii="Arial" w:hAnsi="Arial" w:cs="Arial"/>
          <w:b/>
          <w:sz w:val="24"/>
        </w:rPr>
      </w:pPr>
      <w:r>
        <w:rPr>
          <w:rFonts w:ascii="Arial" w:hAnsi="Arial" w:cs="Arial" w:eastAsiaTheme="minorHAnsi"/>
          <w:b/>
          <w:sz w:val="24"/>
        </w:rPr>
        <w:t xml:space="preserve">Приступить к внедрению изменений;</w:t>
      </w:r>
      <w:r>
        <w:rPr>
          <w:rFonts w:eastAsiaTheme="minorHAnsi"/>
        </w:rPr>
      </w:r>
    </w:p>
    <w:p>
      <w:pPr>
        <w:pStyle w:val="817"/>
        <w:numPr>
          <w:ilvl w:val="1"/>
          <w:numId w:val="78"/>
        </w:numPr>
        <w:contextualSpacing w:val="false"/>
        <w:spacing w:lineRule="auto" w:line="276" w:after="0"/>
        <w:rPr>
          <w:rFonts w:ascii="Arial" w:hAnsi="Arial" w:cs="Arial"/>
          <w:sz w:val="24"/>
        </w:rPr>
      </w:pPr>
      <w:r>
        <w:rPr>
          <w:rFonts w:ascii="Arial" w:hAnsi="Arial" w:cs="Arial" w:eastAsiaTheme="minorHAnsi"/>
          <w:sz w:val="24"/>
        </w:rPr>
        <w:t xml:space="preserve">Проводить регулярный мониторинг и анализ процесса внедрения изменений, обсуждение с командой результатов работы, оценивать успехи и решать возникающие проблемы;</w:t>
      </w:r>
      <w:r>
        <w:rPr>
          <w:rFonts w:eastAsiaTheme="minorHAnsi"/>
        </w:rPr>
      </w:r>
    </w:p>
    <w:p>
      <w:pPr>
        <w:pStyle w:val="817"/>
        <w:numPr>
          <w:ilvl w:val="1"/>
          <w:numId w:val="78"/>
        </w:numPr>
        <w:contextualSpacing w:val="false"/>
        <w:spacing w:lineRule="auto" w:line="276" w:after="0"/>
        <w:rPr>
          <w:rFonts w:ascii="Arial" w:hAnsi="Arial" w:cs="Arial"/>
          <w:sz w:val="24"/>
        </w:rPr>
      </w:pPr>
      <w:r>
        <w:rPr>
          <w:rFonts w:ascii="Arial" w:hAnsi="Arial" w:cs="Arial" w:eastAsiaTheme="minorHAnsi"/>
          <w:sz w:val="24"/>
        </w:rPr>
        <w:t xml:space="preserve">Обеспечить команду необходимыми ресурсами и инструментами для работы;</w:t>
      </w:r>
      <w:r>
        <w:rPr>
          <w:rFonts w:eastAsiaTheme="minorHAnsi"/>
        </w:rPr>
      </w:r>
    </w:p>
    <w:p>
      <w:pPr>
        <w:pStyle w:val="817"/>
        <w:numPr>
          <w:ilvl w:val="1"/>
          <w:numId w:val="78"/>
        </w:numPr>
        <w:contextualSpacing w:val="false"/>
        <w:spacing w:lineRule="auto" w:line="276" w:after="0"/>
        <w:rPr>
          <w:rFonts w:ascii="Arial" w:hAnsi="Arial" w:cs="Arial"/>
          <w:sz w:val="24"/>
        </w:rPr>
      </w:pPr>
      <w:r>
        <w:rPr>
          <w:rFonts w:ascii="Arial" w:hAnsi="Arial" w:cs="Arial" w:eastAsiaTheme="minorHAnsi"/>
          <w:sz w:val="24"/>
        </w:rPr>
        <w:t xml:space="preserve">Поддерживать заданный темп изменений;</w:t>
      </w:r>
      <w:r>
        <w:rPr>
          <w:rFonts w:eastAsiaTheme="minorHAnsi"/>
        </w:rPr>
      </w:r>
    </w:p>
    <w:p>
      <w:pPr>
        <w:pStyle w:val="817"/>
        <w:numPr>
          <w:ilvl w:val="1"/>
          <w:numId w:val="78"/>
        </w:numPr>
        <w:contextualSpacing w:val="false"/>
        <w:spacing w:lineRule="auto" w:line="276" w:after="0"/>
        <w:rPr>
          <w:rFonts w:ascii="Arial" w:hAnsi="Arial" w:cs="Arial"/>
          <w:sz w:val="24"/>
        </w:rPr>
      </w:pPr>
      <w:r>
        <w:rPr>
          <w:rFonts w:ascii="Arial" w:hAnsi="Arial" w:cs="Arial" w:eastAsiaTheme="minorHAnsi"/>
          <w:sz w:val="24"/>
        </w:rPr>
        <w:t xml:space="preserve">Обмениваться опытом с коллегами-руководителями;</w:t>
      </w:r>
      <w:r>
        <w:rPr>
          <w:rFonts w:eastAsiaTheme="minorHAnsi"/>
        </w:rPr>
      </w:r>
    </w:p>
    <w:p>
      <w:pPr>
        <w:pStyle w:val="817"/>
        <w:numPr>
          <w:ilvl w:val="1"/>
          <w:numId w:val="78"/>
        </w:numPr>
        <w:contextualSpacing w:val="false"/>
        <w:spacing w:lineRule="auto" w:line="276" w:after="0"/>
        <w:rPr>
          <w:rFonts w:ascii="Arial" w:hAnsi="Arial" w:cs="Arial"/>
          <w:sz w:val="24"/>
        </w:rPr>
      </w:pPr>
      <w:r>
        <w:rPr>
          <w:rFonts w:ascii="Arial" w:hAnsi="Arial" w:cs="Arial" w:eastAsiaTheme="minorHAnsi"/>
          <w:sz w:val="24"/>
        </w:rPr>
        <w:t xml:space="preserve">Заручиться поддержкой успешных и активных сотрудников;</w:t>
      </w:r>
      <w:r>
        <w:rPr>
          <w:rFonts w:eastAsiaTheme="minorHAnsi"/>
        </w:rPr>
      </w:r>
    </w:p>
    <w:p>
      <w:pPr>
        <w:pStyle w:val="817"/>
        <w:numPr>
          <w:ilvl w:val="1"/>
          <w:numId w:val="78"/>
        </w:numPr>
        <w:contextualSpacing w:val="false"/>
        <w:spacing w:lineRule="auto" w:line="276" w:after="0"/>
        <w:rPr>
          <w:rFonts w:ascii="Arial" w:hAnsi="Arial" w:cs="Arial"/>
          <w:sz w:val="24"/>
        </w:rPr>
      </w:pPr>
      <w:r>
        <w:rPr>
          <w:rFonts w:ascii="Arial" w:hAnsi="Arial" w:cs="Arial" w:eastAsiaTheme="minorHAnsi"/>
          <w:sz w:val="24"/>
        </w:rPr>
        <w:t xml:space="preserve">Поощрять команду за достигнутые успехи;</w:t>
      </w:r>
      <w:r>
        <w:rPr>
          <w:rFonts w:eastAsiaTheme="minorHAnsi"/>
        </w:rPr>
      </w:r>
    </w:p>
    <w:p>
      <w:pPr>
        <w:pStyle w:val="817"/>
        <w:numPr>
          <w:ilvl w:val="1"/>
          <w:numId w:val="78"/>
        </w:numPr>
        <w:contextualSpacing w:val="false"/>
        <w:ind w:left="1434" w:hanging="357"/>
        <w:spacing w:lineRule="auto" w:line="276" w:after="0"/>
        <w:rPr>
          <w:rFonts w:ascii="Arial" w:hAnsi="Arial" w:cs="Arial"/>
          <w:sz w:val="24"/>
        </w:rPr>
      </w:pPr>
      <w:r>
        <w:rPr>
          <w:rFonts w:ascii="Arial" w:hAnsi="Arial" w:cs="Arial" w:eastAsiaTheme="minorHAnsi"/>
          <w:sz w:val="24"/>
        </w:rPr>
        <w:t xml:space="preserve">Обращаться за помощью в трудной ситуации.</w:t>
      </w:r>
      <w:r>
        <w:rPr>
          <w:rFonts w:eastAsiaTheme="minorHAnsi"/>
        </w:rPr>
      </w:r>
    </w:p>
    <w:p>
      <w:pPr>
        <w:pStyle w:val="817"/>
        <w:numPr>
          <w:ilvl w:val="0"/>
          <w:numId w:val="78"/>
        </w:numPr>
        <w:contextualSpacing w:val="false"/>
        <w:ind w:left="714" w:hanging="357"/>
        <w:spacing w:lineRule="auto" w:line="276" w:after="0"/>
        <w:rPr>
          <w:rFonts w:ascii="Arial" w:hAnsi="Arial" w:cs="Arial"/>
          <w:b/>
          <w:sz w:val="24"/>
        </w:rPr>
      </w:pPr>
      <w:r>
        <w:rPr>
          <w:rFonts w:ascii="Arial" w:hAnsi="Arial" w:cs="Arial" w:eastAsiaTheme="minorHAnsi"/>
          <w:b/>
          <w:sz w:val="24"/>
        </w:rPr>
        <w:t xml:space="preserve">Закрепить достигнутый успех.</w:t>
      </w:r>
      <w:r>
        <w:rPr>
          <w:rFonts w:eastAsiaTheme="minorHAnsi"/>
        </w:rPr>
      </w:r>
    </w:p>
    <w:p>
      <w:pPr>
        <w:jc w:val="both"/>
        <w:rPr>
          <w:b/>
        </w:rPr>
      </w:pPr>
      <w:r>
        <w:rPr>
          <w:rFonts w:eastAsiaTheme="minorHAnsi"/>
          <w:b/>
        </w:rPr>
      </w:r>
      <w:r>
        <w:rPr>
          <w:rFonts w:eastAsiaTheme="minorHAnsi"/>
        </w:rPr>
      </w:r>
    </w:p>
    <w:p>
      <w:pPr>
        <w:shd w:val="clear" w:fill="B6DDE8" w:themeFill="accent5" w:themeFillTint="66" w:color="auto"/>
        <w:rPr>
          <w:rFonts w:cs="Arial"/>
          <w:sz w:val="40"/>
        </w:rPr>
      </w:pPr>
      <w:r>
        <w:rPr>
          <w:rFonts w:cs="Arial" w:eastAsiaTheme="minorHAnsi"/>
          <w:sz w:val="40"/>
        </w:rPr>
        <w:t xml:space="preserve">Управление изменениями в отделе и компании</w:t>
      </w:r>
      <w:r>
        <w:rPr>
          <w:rFonts w:eastAsiaTheme="minorHAnsi"/>
        </w:rPr>
      </w:r>
    </w:p>
    <w:p>
      <w:pPr>
        <w:rPr>
          <w:rFonts w:cs="Arial"/>
          <w:sz w:val="28"/>
        </w:rPr>
      </w:pPr>
      <w:r>
        <w:rPr>
          <w:rFonts w:cs="Arial" w:eastAsiaTheme="minorHAnsi"/>
          <w:b/>
          <w:color w:val="C00000"/>
          <w:sz w:val="44"/>
          <w:lang w:val="en-US"/>
        </w:rPr>
        <mc:AlternateContent>
          <mc:Choice Requires="wpg">
            <w:drawing>
              <wp:anchor xmlns:wp="http://schemas.openxmlformats.org/drawingml/2006/wordprocessingDrawing" distT="0" distB="0" distL="114300" distR="114300" simplePos="0" relativeHeight="251784192" behindDoc="0" locked="0" layoutInCell="1" allowOverlap="1">
                <wp:simplePos x="0" y="0"/>
                <wp:positionH relativeFrom="column">
                  <wp:posOffset>4000500</wp:posOffset>
                </wp:positionH>
                <wp:positionV relativeFrom="paragraph">
                  <wp:posOffset>1344930</wp:posOffset>
                </wp:positionV>
                <wp:extent cx="2348865" cy="6172200"/>
                <wp:effectExtent l="0" t="0" r="0" b="0"/>
                <wp:wrapNone/>
                <wp:docPr id="107" name="" hidden="false"/>
                <wp:cNvGraphicFramePr/>
                <a:graphic xmlns:a="http://schemas.openxmlformats.org/drawingml/2006/main">
                  <a:graphicData uri="http://schemas.microsoft.com/office/word/2010/wordprocessingGroup">
                    <wpg:wgp>
                      <wpg:cNvGrpSpPr/>
                      <wpg:grpSpPr bwMode="auto">
                        <a:xfrm>
                          <a:off x="0" y="0"/>
                          <a:ext cx="2348865" cy="6172200"/>
                          <a:chOff x="7652" y="2679"/>
                          <a:chExt cx="3699" cy="8058"/>
                        </a:xfrm>
                      </wpg:grpSpPr>
                      <wps:wsp>
                        <wps:cNvSpPr/>
                        <wps:spPr bwMode="auto">
                          <a:xfrm>
                            <a:off x="7652" y="2679"/>
                            <a:ext cx="3634" cy="1239"/>
                          </a:xfrm>
                          <a:custGeom>
                            <a:avLst>
                              <a:gd name="adj0" fmla="val 6598"/>
                              <a:gd name="adj1" fmla="val 2772"/>
                            </a:avLst>
                            <a:gdLst>
                              <a:gd name="gd0" fmla="val 65536"/>
                              <a:gd name="gd1" fmla="val adj0"/>
                              <a:gd name="gd2" fmla="val adj1"/>
                              <a:gd name="gd3" fmla="+- 21600 0 adj1"/>
                              <a:gd name="gd4" fmla="*/ adj0 adj1 10800"/>
                              <a:gd name="gd5" fmla="+- adj0 0 gd4"/>
                              <a:gd name="gd6" fmla="val gd1"/>
                              <a:gd name="gd7" fmla="val 0"/>
                              <a:gd name="gd8" fmla="val gd1"/>
                              <a:gd name="gd9" fmla="val gd2"/>
                              <a:gd name="gd10" fmla="val 21600"/>
                              <a:gd name="gd11" fmla="val gd2"/>
                              <a:gd name="gd12" fmla="val 21600"/>
                              <a:gd name="gd13" fmla="val gd3"/>
                              <a:gd name="gd14" fmla="val gd1"/>
                              <a:gd name="gd15" fmla="val gd3"/>
                              <a:gd name="gd16" fmla="val gd1"/>
                              <a:gd name="gd17" fmla="val 21600"/>
                              <a:gd name="gd18" fmla="val 0"/>
                              <a:gd name="gd19" fmla="val 10800"/>
                              <a:gd name="gd20" fmla="*/ w gd5 21600"/>
                              <a:gd name="gd21" fmla="*/ h gd2 21600"/>
                              <a:gd name="gd22" fmla="*/ w 21600 21600"/>
                              <a:gd name="gd23" fmla="*/ h gd3 21600"/>
                              <a:gd name="gd24" fmla="*/ w adj0 21600"/>
                              <a:gd name="gd25" fmla="*/ h adj1 21600"/>
                            </a:gdLst>
                            <a:ahLst>
                              <a:ahXY gdRefX="adj0" minX="0" maxX="21600" gdRefY="adj1" minY="0" maxY="10800">
                                <a:pos x="gd24" y="gd25"/>
                              </a:ahXY>
                            </a:ahLst>
                            <a:cxnLst/>
                            <a:rect l="gd20" t="gd21" r="gd22" b="gd23"/>
                            <a:pathLst>
                              <a:path w="21600" h="21600" fill="norm" stroke="1" extrusionOk="0">
                                <a:moveTo>
                                  <a:pt x="gd6" y="gd7"/>
                                </a:moveTo>
                                <a:lnTo>
                                  <a:pt x="gd8" y="gd9"/>
                                </a:lnTo>
                                <a:lnTo>
                                  <a:pt x="gd10" y="gd11"/>
                                </a:lnTo>
                                <a:lnTo>
                                  <a:pt x="gd12" y="gd13"/>
                                </a:lnTo>
                                <a:lnTo>
                                  <a:pt x="gd14" y="gd15"/>
                                </a:lnTo>
                                <a:lnTo>
                                  <a:pt x="gd16" y="gd17"/>
                                </a:lnTo>
                                <a:lnTo>
                                  <a:pt x="gd18" y="gd19"/>
                                </a:lnTo>
                                <a:close/>
                              </a:path>
                              <a:path w="21600" h="21600" fill="norm" stroke="1" extrusionOk="0"/>
                            </a:pathLst>
                          </a:custGeom>
                          <a:solidFill>
                            <a:srgbClr val="DAEEF3"/>
                          </a:solidFill>
                          <a:ln w="28575">
                            <a:solidFill>
                              <a:srgbClr val="0070C0"/>
                            </a:solidFill>
                          </a:ln>
                        </wps:spPr>
                        <wps:bodyPr rot="0">
                          <a:prstTxWarp prst="textNoShape">
                            <a:avLst/>
                          </a:prstTxWarp>
                          <a:noAutofit/>
                        </wps:bodyPr>
                      </wps:wsp>
                      <wps:wsp>
                        <wps:cNvSpPr txBox="1"/>
                        <wps:spPr bwMode="auto">
                          <a:xfrm>
                            <a:off x="8101" y="2913"/>
                            <a:ext cx="3248" cy="770"/>
                          </a:xfrm>
                          <a:prstGeom prst="rect">
                            <a:avLst/>
                          </a:prstGeom>
                          <a:noFill/>
                          <a:ln>
                            <a:noFill/>
                          </a:ln>
                        </wps:spPr>
                        <wps:txbx>
                          <w:txbxContent>
                            <w:p>
                              <w:pPr>
                                <w:jc w:val="center"/>
                                <w:rPr>
                                  <w:rFonts w:ascii="Calibri Light" w:hAnsi="Calibri Light"/>
                                  <w:sz w:val="24"/>
                                </w:rPr>
                              </w:pPr>
                              <w:r>
                                <w:rPr>
                                  <w:rFonts w:ascii="Calibri Light" w:hAnsi="Calibri Light"/>
                                  <w:sz w:val="24"/>
                                </w:rPr>
                                <w:t xml:space="preserve">Пока нет осведомленности - нет желания перемен</w:t>
                              </w:r>
                              <w:r/>
                            </w:p>
                          </w:txbxContent>
                        </wps:txbx>
                        <wps:bodyPr wrap="square"/>
                      </wps:wsp>
                      <wps:wsp>
                        <wps:cNvSpPr/>
                        <wps:spPr bwMode="auto">
                          <a:xfrm>
                            <a:off x="7654" y="4415"/>
                            <a:ext cx="3634" cy="1239"/>
                          </a:xfrm>
                          <a:custGeom>
                            <a:avLst>
                              <a:gd name="adj0" fmla="val 6598"/>
                              <a:gd name="adj1" fmla="val 2772"/>
                            </a:avLst>
                            <a:gdLst>
                              <a:gd name="gd0" fmla="val 65536"/>
                              <a:gd name="gd1" fmla="val adj0"/>
                              <a:gd name="gd2" fmla="val adj1"/>
                              <a:gd name="gd3" fmla="+- 21600 0 adj1"/>
                              <a:gd name="gd4" fmla="*/ adj0 adj1 10800"/>
                              <a:gd name="gd5" fmla="+- adj0 0 gd4"/>
                              <a:gd name="gd6" fmla="val gd1"/>
                              <a:gd name="gd7" fmla="val 0"/>
                              <a:gd name="gd8" fmla="val gd1"/>
                              <a:gd name="gd9" fmla="val gd2"/>
                              <a:gd name="gd10" fmla="val 21600"/>
                              <a:gd name="gd11" fmla="val gd2"/>
                              <a:gd name="gd12" fmla="val 21600"/>
                              <a:gd name="gd13" fmla="val gd3"/>
                              <a:gd name="gd14" fmla="val gd1"/>
                              <a:gd name="gd15" fmla="val gd3"/>
                              <a:gd name="gd16" fmla="val gd1"/>
                              <a:gd name="gd17" fmla="val 21600"/>
                              <a:gd name="gd18" fmla="val 0"/>
                              <a:gd name="gd19" fmla="val 10800"/>
                              <a:gd name="gd20" fmla="*/ w gd5 21600"/>
                              <a:gd name="gd21" fmla="*/ h gd2 21600"/>
                              <a:gd name="gd22" fmla="*/ w 21600 21600"/>
                              <a:gd name="gd23" fmla="*/ h gd3 21600"/>
                              <a:gd name="gd24" fmla="*/ w adj0 21600"/>
                              <a:gd name="gd25" fmla="*/ h adj1 21600"/>
                            </a:gdLst>
                            <a:ahLst>
                              <a:ahXY gdRefX="adj0" minX="0" maxX="21600" gdRefY="adj1" minY="0" maxY="10800">
                                <a:pos x="gd24" y="gd25"/>
                              </a:ahXY>
                            </a:ahLst>
                            <a:cxnLst/>
                            <a:rect l="gd20" t="gd21" r="gd22" b="gd23"/>
                            <a:pathLst>
                              <a:path w="21600" h="21600" fill="norm" stroke="1" extrusionOk="0">
                                <a:moveTo>
                                  <a:pt x="gd6" y="gd7"/>
                                </a:moveTo>
                                <a:lnTo>
                                  <a:pt x="gd8" y="gd9"/>
                                </a:lnTo>
                                <a:lnTo>
                                  <a:pt x="gd10" y="gd11"/>
                                </a:lnTo>
                                <a:lnTo>
                                  <a:pt x="gd12" y="gd13"/>
                                </a:lnTo>
                                <a:lnTo>
                                  <a:pt x="gd14" y="gd15"/>
                                </a:lnTo>
                                <a:lnTo>
                                  <a:pt x="gd16" y="gd17"/>
                                </a:lnTo>
                                <a:lnTo>
                                  <a:pt x="gd18" y="gd19"/>
                                </a:lnTo>
                                <a:close/>
                              </a:path>
                              <a:path w="21600" h="21600" fill="norm" stroke="1" extrusionOk="0"/>
                            </a:pathLst>
                          </a:custGeom>
                          <a:solidFill>
                            <a:srgbClr val="DAEEF3"/>
                          </a:solidFill>
                          <a:ln w="28575">
                            <a:solidFill>
                              <a:srgbClr val="0070C0"/>
                            </a:solidFill>
                          </a:ln>
                        </wps:spPr>
                        <wps:bodyPr rot="0">
                          <a:prstTxWarp prst="textNoShape">
                            <a:avLst/>
                          </a:prstTxWarp>
                          <a:noAutofit/>
                        </wps:bodyPr>
                      </wps:wsp>
                      <wps:wsp>
                        <wps:cNvSpPr txBox="1"/>
                        <wps:spPr bwMode="auto">
                          <a:xfrm>
                            <a:off x="8103" y="4649"/>
                            <a:ext cx="3248" cy="770"/>
                          </a:xfrm>
                          <a:prstGeom prst="rect">
                            <a:avLst/>
                          </a:prstGeom>
                          <a:noFill/>
                          <a:ln>
                            <a:noFill/>
                          </a:ln>
                        </wps:spPr>
                        <wps:txbx>
                          <w:txbxContent>
                            <w:p>
                              <w:pPr>
                                <w:jc w:val="center"/>
                                <w:rPr>
                                  <w:rFonts w:ascii="Calibri Light" w:hAnsi="Calibri Light"/>
                                  <w:sz w:val="24"/>
                                </w:rPr>
                              </w:pPr>
                              <w:r>
                                <w:rPr>
                                  <w:rFonts w:ascii="Calibri Light" w:hAnsi="Calibri Light"/>
                                  <w:sz w:val="24"/>
                                </w:rPr>
                                <w:t xml:space="preserve">Пока нет </w:t>
                              </w:r>
                              <w:r>
                                <w:rPr>
                                  <w:rFonts w:ascii="Calibri Light" w:hAnsi="Calibri Light"/>
                                  <w:sz w:val="24"/>
                                </w:rPr>
                                <w:t xml:space="preserve">желания перемен</w:t>
                              </w:r>
                              <w:r>
                                <w:rPr>
                                  <w:rFonts w:ascii="Calibri Light" w:hAnsi="Calibri Light"/>
                                  <w:sz w:val="24"/>
                                </w:rPr>
                                <w:t xml:space="preserve"> - нет </w:t>
                              </w:r>
                              <w:r>
                                <w:rPr>
                                  <w:rFonts w:ascii="Calibri Light" w:hAnsi="Calibri Light"/>
                                  <w:sz w:val="24"/>
                                </w:rPr>
                                <w:t xml:space="preserve">интереса к знаниям</w:t>
                              </w:r>
                              <w:r/>
                            </w:p>
                          </w:txbxContent>
                        </wps:txbx>
                        <wps:bodyPr wrap="square"/>
                      </wps:wsp>
                      <wps:wsp>
                        <wps:cNvSpPr/>
                        <wps:spPr bwMode="auto">
                          <a:xfrm>
                            <a:off x="7654" y="6132"/>
                            <a:ext cx="3634" cy="1239"/>
                          </a:xfrm>
                          <a:custGeom>
                            <a:avLst>
                              <a:gd name="adj0" fmla="val 6598"/>
                              <a:gd name="adj1" fmla="val 2772"/>
                            </a:avLst>
                            <a:gdLst>
                              <a:gd name="gd0" fmla="val 65536"/>
                              <a:gd name="gd1" fmla="val adj0"/>
                              <a:gd name="gd2" fmla="val adj1"/>
                              <a:gd name="gd3" fmla="+- 21600 0 adj1"/>
                              <a:gd name="gd4" fmla="*/ adj0 adj1 10800"/>
                              <a:gd name="gd5" fmla="+- adj0 0 gd4"/>
                              <a:gd name="gd6" fmla="val gd1"/>
                              <a:gd name="gd7" fmla="val 0"/>
                              <a:gd name="gd8" fmla="val gd1"/>
                              <a:gd name="gd9" fmla="val gd2"/>
                              <a:gd name="gd10" fmla="val 21600"/>
                              <a:gd name="gd11" fmla="val gd2"/>
                              <a:gd name="gd12" fmla="val 21600"/>
                              <a:gd name="gd13" fmla="val gd3"/>
                              <a:gd name="gd14" fmla="val gd1"/>
                              <a:gd name="gd15" fmla="val gd3"/>
                              <a:gd name="gd16" fmla="val gd1"/>
                              <a:gd name="gd17" fmla="val 21600"/>
                              <a:gd name="gd18" fmla="val 0"/>
                              <a:gd name="gd19" fmla="val 10800"/>
                              <a:gd name="gd20" fmla="*/ w gd5 21600"/>
                              <a:gd name="gd21" fmla="*/ h gd2 21600"/>
                              <a:gd name="gd22" fmla="*/ w 21600 21600"/>
                              <a:gd name="gd23" fmla="*/ h gd3 21600"/>
                              <a:gd name="gd24" fmla="*/ w adj0 21600"/>
                              <a:gd name="gd25" fmla="*/ h adj1 21600"/>
                            </a:gdLst>
                            <a:ahLst>
                              <a:ahXY gdRefX="adj0" minX="0" maxX="21600" gdRefY="adj1" minY="0" maxY="10800">
                                <a:pos x="gd24" y="gd25"/>
                              </a:ahXY>
                            </a:ahLst>
                            <a:cxnLst/>
                            <a:rect l="gd20" t="gd21" r="gd22" b="gd23"/>
                            <a:pathLst>
                              <a:path w="21600" h="21600" fill="norm" stroke="1" extrusionOk="0">
                                <a:moveTo>
                                  <a:pt x="gd6" y="gd7"/>
                                </a:moveTo>
                                <a:lnTo>
                                  <a:pt x="gd8" y="gd9"/>
                                </a:lnTo>
                                <a:lnTo>
                                  <a:pt x="gd10" y="gd11"/>
                                </a:lnTo>
                                <a:lnTo>
                                  <a:pt x="gd12" y="gd13"/>
                                </a:lnTo>
                                <a:lnTo>
                                  <a:pt x="gd14" y="gd15"/>
                                </a:lnTo>
                                <a:lnTo>
                                  <a:pt x="gd16" y="gd17"/>
                                </a:lnTo>
                                <a:lnTo>
                                  <a:pt x="gd18" y="gd19"/>
                                </a:lnTo>
                                <a:close/>
                              </a:path>
                              <a:path w="21600" h="21600" fill="norm" stroke="1" extrusionOk="0"/>
                            </a:pathLst>
                          </a:custGeom>
                          <a:solidFill>
                            <a:srgbClr val="DAEEF3"/>
                          </a:solidFill>
                          <a:ln w="28575">
                            <a:solidFill>
                              <a:srgbClr val="0070C0"/>
                            </a:solidFill>
                          </a:ln>
                        </wps:spPr>
                        <wps:bodyPr rot="0">
                          <a:prstTxWarp prst="textNoShape">
                            <a:avLst/>
                          </a:prstTxWarp>
                          <a:noAutofit/>
                        </wps:bodyPr>
                      </wps:wsp>
                      <wps:wsp>
                        <wps:cNvSpPr txBox="1"/>
                        <wps:spPr bwMode="auto">
                          <a:xfrm>
                            <a:off x="8103" y="6366"/>
                            <a:ext cx="3248" cy="770"/>
                          </a:xfrm>
                          <a:prstGeom prst="rect">
                            <a:avLst/>
                          </a:prstGeom>
                          <a:noFill/>
                          <a:ln>
                            <a:noFill/>
                          </a:ln>
                        </wps:spPr>
                        <wps:txbx>
                          <w:txbxContent>
                            <w:p>
                              <w:pPr>
                                <w:jc w:val="center"/>
                                <w:rPr>
                                  <w:rFonts w:ascii="Calibri Light" w:hAnsi="Calibri Light"/>
                                  <w:sz w:val="24"/>
                                </w:rPr>
                              </w:pPr>
                              <w:r>
                                <w:rPr>
                                  <w:rFonts w:ascii="Calibri Light" w:hAnsi="Calibri Light"/>
                                  <w:sz w:val="24"/>
                                </w:rPr>
                                <w:t xml:space="preserve">Пока нет </w:t>
                              </w:r>
                              <w:r>
                                <w:rPr>
                                  <w:rFonts w:ascii="Calibri Light" w:hAnsi="Calibri Light"/>
                                  <w:sz w:val="24"/>
                                </w:rPr>
                                <w:t xml:space="preserve">интереса к знаниям–сотрудник не способен</w:t>
                              </w:r>
                              <w:r/>
                            </w:p>
                          </w:txbxContent>
                        </wps:txbx>
                        <wps:bodyPr wrap="square"/>
                      </wps:wsp>
                      <wps:wsp>
                        <wps:cNvSpPr/>
                        <wps:spPr bwMode="auto">
                          <a:xfrm>
                            <a:off x="7654" y="7815"/>
                            <a:ext cx="3634" cy="1239"/>
                          </a:xfrm>
                          <a:custGeom>
                            <a:avLst>
                              <a:gd name="adj0" fmla="val 6598"/>
                              <a:gd name="adj1" fmla="val 2772"/>
                            </a:avLst>
                            <a:gdLst>
                              <a:gd name="gd0" fmla="val 65536"/>
                              <a:gd name="gd1" fmla="val adj0"/>
                              <a:gd name="gd2" fmla="val adj1"/>
                              <a:gd name="gd3" fmla="+- 21600 0 adj1"/>
                              <a:gd name="gd4" fmla="*/ adj0 adj1 10800"/>
                              <a:gd name="gd5" fmla="+- adj0 0 gd4"/>
                              <a:gd name="gd6" fmla="val gd1"/>
                              <a:gd name="gd7" fmla="val 0"/>
                              <a:gd name="gd8" fmla="val gd1"/>
                              <a:gd name="gd9" fmla="val gd2"/>
                              <a:gd name="gd10" fmla="val 21600"/>
                              <a:gd name="gd11" fmla="val gd2"/>
                              <a:gd name="gd12" fmla="val 21600"/>
                              <a:gd name="gd13" fmla="val gd3"/>
                              <a:gd name="gd14" fmla="val gd1"/>
                              <a:gd name="gd15" fmla="val gd3"/>
                              <a:gd name="gd16" fmla="val gd1"/>
                              <a:gd name="gd17" fmla="val 21600"/>
                              <a:gd name="gd18" fmla="val 0"/>
                              <a:gd name="gd19" fmla="val 10800"/>
                              <a:gd name="gd20" fmla="*/ w gd5 21600"/>
                              <a:gd name="gd21" fmla="*/ h gd2 21600"/>
                              <a:gd name="gd22" fmla="*/ w 21600 21600"/>
                              <a:gd name="gd23" fmla="*/ h gd3 21600"/>
                              <a:gd name="gd24" fmla="*/ w adj0 21600"/>
                              <a:gd name="gd25" fmla="*/ h adj1 21600"/>
                            </a:gdLst>
                            <a:ahLst>
                              <a:ahXY gdRefX="adj0" minX="0" maxX="21600" gdRefY="adj1" minY="0" maxY="10800">
                                <a:pos x="gd24" y="gd25"/>
                              </a:ahXY>
                            </a:ahLst>
                            <a:cxnLst/>
                            <a:rect l="gd20" t="gd21" r="gd22" b="gd23"/>
                            <a:pathLst>
                              <a:path w="21600" h="21600" fill="norm" stroke="1" extrusionOk="0">
                                <a:moveTo>
                                  <a:pt x="gd6" y="gd7"/>
                                </a:moveTo>
                                <a:lnTo>
                                  <a:pt x="gd8" y="gd9"/>
                                </a:lnTo>
                                <a:lnTo>
                                  <a:pt x="gd10" y="gd11"/>
                                </a:lnTo>
                                <a:lnTo>
                                  <a:pt x="gd12" y="gd13"/>
                                </a:lnTo>
                                <a:lnTo>
                                  <a:pt x="gd14" y="gd15"/>
                                </a:lnTo>
                                <a:lnTo>
                                  <a:pt x="gd16" y="gd17"/>
                                </a:lnTo>
                                <a:lnTo>
                                  <a:pt x="gd18" y="gd19"/>
                                </a:lnTo>
                                <a:close/>
                              </a:path>
                              <a:path w="21600" h="21600" fill="norm" stroke="1" extrusionOk="0"/>
                            </a:pathLst>
                          </a:custGeom>
                          <a:solidFill>
                            <a:srgbClr val="DAEEF3"/>
                          </a:solidFill>
                          <a:ln w="28575">
                            <a:solidFill>
                              <a:srgbClr val="0070C0"/>
                            </a:solidFill>
                          </a:ln>
                        </wps:spPr>
                        <wps:bodyPr rot="0">
                          <a:prstTxWarp prst="textNoShape">
                            <a:avLst/>
                          </a:prstTxWarp>
                          <a:noAutofit/>
                        </wps:bodyPr>
                      </wps:wsp>
                      <wps:wsp>
                        <wps:cNvSpPr txBox="1"/>
                        <wps:spPr bwMode="auto">
                          <a:xfrm>
                            <a:off x="8103" y="8049"/>
                            <a:ext cx="3248" cy="770"/>
                          </a:xfrm>
                          <a:prstGeom prst="rect">
                            <a:avLst/>
                          </a:prstGeom>
                          <a:noFill/>
                          <a:ln>
                            <a:noFill/>
                          </a:ln>
                        </wps:spPr>
                        <wps:txbx>
                          <w:txbxContent>
                            <w:p>
                              <w:pPr>
                                <w:jc w:val="center"/>
                                <w:rPr>
                                  <w:rFonts w:ascii="Calibri Light" w:hAnsi="Calibri Light"/>
                                  <w:sz w:val="24"/>
                                </w:rPr>
                              </w:pPr>
                              <w:r>
                                <w:rPr>
                                  <w:rFonts w:ascii="Calibri Light" w:hAnsi="Calibri Light"/>
                                  <w:sz w:val="24"/>
                                </w:rPr>
                                <w:t xml:space="preserve">Без способностей</w:t>
                              </w:r>
                              <w:r>
                                <w:rPr>
                                  <w:rFonts w:ascii="Calibri Light" w:hAnsi="Calibri Light"/>
                                  <w:sz w:val="24"/>
                                </w:rPr>
                                <w:t xml:space="preserve"> - нет </w:t>
                              </w:r>
                              <w:r>
                                <w:rPr>
                                  <w:rFonts w:ascii="Calibri Light" w:hAnsi="Calibri Light"/>
                                  <w:sz w:val="24"/>
                                </w:rPr>
                                <w:t xml:space="preserve">применения знаниям</w:t>
                              </w:r>
                              <w:r/>
                            </w:p>
                          </w:txbxContent>
                        </wps:txbx>
                        <wps:bodyPr wrap="square"/>
                      </wps:wsp>
                      <wps:wsp>
                        <wps:cNvSpPr/>
                        <wps:spPr bwMode="auto">
                          <a:xfrm>
                            <a:off x="7654" y="9498"/>
                            <a:ext cx="3634" cy="1239"/>
                          </a:xfrm>
                          <a:custGeom>
                            <a:avLst>
                              <a:gd name="adj0" fmla="val 6598"/>
                              <a:gd name="adj1" fmla="val 2772"/>
                            </a:avLst>
                            <a:gdLst>
                              <a:gd name="gd0" fmla="val 65536"/>
                              <a:gd name="gd1" fmla="val adj0"/>
                              <a:gd name="gd2" fmla="val adj1"/>
                              <a:gd name="gd3" fmla="+- 21600 0 adj1"/>
                              <a:gd name="gd4" fmla="*/ adj0 adj1 10800"/>
                              <a:gd name="gd5" fmla="+- adj0 0 gd4"/>
                              <a:gd name="gd6" fmla="val gd1"/>
                              <a:gd name="gd7" fmla="val 0"/>
                              <a:gd name="gd8" fmla="val gd1"/>
                              <a:gd name="gd9" fmla="val gd2"/>
                              <a:gd name="gd10" fmla="val 21600"/>
                              <a:gd name="gd11" fmla="val gd2"/>
                              <a:gd name="gd12" fmla="val 21600"/>
                              <a:gd name="gd13" fmla="val gd3"/>
                              <a:gd name="gd14" fmla="val gd1"/>
                              <a:gd name="gd15" fmla="val gd3"/>
                              <a:gd name="gd16" fmla="val gd1"/>
                              <a:gd name="gd17" fmla="val 21600"/>
                              <a:gd name="gd18" fmla="val 0"/>
                              <a:gd name="gd19" fmla="val 10800"/>
                              <a:gd name="gd20" fmla="*/ w gd5 21600"/>
                              <a:gd name="gd21" fmla="*/ h gd2 21600"/>
                              <a:gd name="gd22" fmla="*/ w 21600 21600"/>
                              <a:gd name="gd23" fmla="*/ h gd3 21600"/>
                              <a:gd name="gd24" fmla="*/ w adj0 21600"/>
                              <a:gd name="gd25" fmla="*/ h adj1 21600"/>
                            </a:gdLst>
                            <a:ahLst>
                              <a:ahXY gdRefX="adj0" minX="0" maxX="21600" gdRefY="adj1" minY="0" maxY="10800">
                                <a:pos x="gd24" y="gd25"/>
                              </a:ahXY>
                            </a:ahLst>
                            <a:cxnLst/>
                            <a:rect l="gd20" t="gd21" r="gd22" b="gd23"/>
                            <a:pathLst>
                              <a:path w="21600" h="21600" fill="norm" stroke="1" extrusionOk="0">
                                <a:moveTo>
                                  <a:pt x="gd6" y="gd7"/>
                                </a:moveTo>
                                <a:lnTo>
                                  <a:pt x="gd8" y="gd9"/>
                                </a:lnTo>
                                <a:lnTo>
                                  <a:pt x="gd10" y="gd11"/>
                                </a:lnTo>
                                <a:lnTo>
                                  <a:pt x="gd12" y="gd13"/>
                                </a:lnTo>
                                <a:lnTo>
                                  <a:pt x="gd14" y="gd15"/>
                                </a:lnTo>
                                <a:lnTo>
                                  <a:pt x="gd16" y="gd17"/>
                                </a:lnTo>
                                <a:lnTo>
                                  <a:pt x="gd18" y="gd19"/>
                                </a:lnTo>
                                <a:close/>
                              </a:path>
                              <a:path w="21600" h="21600" fill="norm" stroke="1" extrusionOk="0"/>
                            </a:pathLst>
                          </a:custGeom>
                          <a:solidFill>
                            <a:srgbClr val="DAEEF3"/>
                          </a:solidFill>
                          <a:ln w="28575">
                            <a:solidFill>
                              <a:srgbClr val="0070C0"/>
                            </a:solidFill>
                          </a:ln>
                        </wps:spPr>
                        <wps:bodyPr rot="0">
                          <a:prstTxWarp prst="textNoShape">
                            <a:avLst/>
                          </a:prstTxWarp>
                          <a:noAutofit/>
                        </wps:bodyPr>
                      </wps:wsp>
                      <wps:wsp>
                        <wps:cNvSpPr txBox="1"/>
                        <wps:spPr bwMode="auto">
                          <a:xfrm>
                            <a:off x="8103" y="9732"/>
                            <a:ext cx="3248" cy="770"/>
                          </a:xfrm>
                          <a:prstGeom prst="rect">
                            <a:avLst/>
                          </a:prstGeom>
                          <a:noFill/>
                          <a:ln>
                            <a:noFill/>
                          </a:ln>
                        </wps:spPr>
                        <wps:txbx>
                          <w:txbxContent>
                            <w:p>
                              <w:pPr>
                                <w:jc w:val="center"/>
                                <w:rPr>
                                  <w:rFonts w:ascii="Calibri Light" w:hAnsi="Calibri Light"/>
                                  <w:sz w:val="24"/>
                                </w:rPr>
                              </w:pPr>
                              <w:r>
                                <w:rPr>
                                  <w:rFonts w:ascii="Calibri Light" w:hAnsi="Calibri Light"/>
                                  <w:sz w:val="24"/>
                                </w:rPr>
                                <w:t xml:space="preserve">Пока </w:t>
                              </w:r>
                              <w:r>
                                <w:rPr>
                                  <w:rFonts w:ascii="Calibri Light" w:hAnsi="Calibri Light"/>
                                  <w:sz w:val="24"/>
                                </w:rPr>
                                <w:t xml:space="preserve">успех не закреплен–возможен возврат к старому</w:t>
                              </w:r>
                              <w:r/>
                            </w:p>
                          </w:txbxContent>
                        </wps:txbx>
                        <wps:bodyPr wrap="square"/>
                      </wps:wsp>
                    </wpg:wgp>
                  </a:graphicData>
                </a:graphic>
              </wp:anchor>
            </w:drawing>
          </mc:Choice>
          <mc:Fallback>
            <w:pict>
              <v:group id="group 192" o:spid="_x0000_s0000" style="position:absolute;mso-wrap-distance-left:9.0pt;mso-wrap-distance-top:0.0pt;mso-wrap-distance-right:9.0pt;mso-wrap-distance-bottom:0.0pt;z-index:251784192;o:allowoverlap:true;o:allowincell:true;mso-position-horizontal-relative:text;margin-left:315.0pt;mso-position-horizontal:absolute;mso-position-vertical-relative:text;margin-top:105.9pt;mso-position-vertical:absolute;width:184.9pt;height:486.0pt;" coordorigin="76,26" coordsize="36,80">
                <v:shape id="shape 193" o:spid="_x0000_s193" style="position:absolute;left:76;top:26;width:36;height:12;" coordsize="100000,100000" path="m30546,0l30546,12832l100000,12832l100000,87162l30546,87162l30546,99994l0,49997xee" fillcolor="#DAEEF3" strokecolor="#0070C0" strokeweight="2.25pt">
                  <v:path textboxrect="22706,12831,100000,87162"/>
                </v:shape>
                <v:shape id="shape 194" o:spid="_x0000_s194" o:spt="1" style="position:absolute;left:81;top:29;width:32;height:7;" coordsize="100000,100000" path="" filled="f" stroked="f">
                  <v:path textboxrect="0,0,0,0"/>
                  <v:textbox>
                    <w:txbxContent>
                      <w:p>
                        <w:pPr>
                          <w:jc w:val="center"/>
                          <w:rPr>
                            <w:rFonts w:ascii="Calibri Light" w:hAnsi="Calibri Light"/>
                            <w:sz w:val="24"/>
                          </w:rPr>
                        </w:pPr>
                        <w:r>
                          <w:rPr>
                            <w:rFonts w:ascii="Calibri Light" w:hAnsi="Calibri Light"/>
                            <w:sz w:val="24"/>
                          </w:rPr>
                          <w:t xml:space="preserve">Пока нет осведомленности - нет желания перемен</w:t>
                        </w:r>
                        <w:r/>
                      </w:p>
                    </w:txbxContent>
                  </v:textbox>
                </v:shape>
                <v:shape id="shape 195" o:spid="_x0000_s195" style="position:absolute;left:76;top:44;width:36;height:12;" coordsize="100000,100000" path="m30546,0l30546,12832l100000,12832l100000,87162l30546,87162l30546,99994l0,49997xee" fillcolor="#DAEEF3" strokecolor="#0070C0" strokeweight="2.25pt">
                  <v:path textboxrect="22706,12831,100000,87162"/>
                </v:shape>
                <v:shape id="shape 196" o:spid="_x0000_s196" o:spt="1" style="position:absolute;left:81;top:46;width:32;height:7;" coordsize="100000,100000" path="" filled="f" stroked="f">
                  <v:path textboxrect="0,0,0,0"/>
                  <v:textbox>
                    <w:txbxContent>
                      <w:p>
                        <w:pPr>
                          <w:jc w:val="center"/>
                          <w:rPr>
                            <w:rFonts w:ascii="Calibri Light" w:hAnsi="Calibri Light"/>
                            <w:sz w:val="24"/>
                          </w:rPr>
                        </w:pPr>
                        <w:r>
                          <w:rPr>
                            <w:rFonts w:ascii="Calibri Light" w:hAnsi="Calibri Light"/>
                            <w:sz w:val="24"/>
                          </w:rPr>
                          <w:t xml:space="preserve">Пока нет </w:t>
                        </w:r>
                        <w:r>
                          <w:rPr>
                            <w:rFonts w:ascii="Calibri Light" w:hAnsi="Calibri Light"/>
                            <w:sz w:val="24"/>
                          </w:rPr>
                          <w:t xml:space="preserve">желания перемен</w:t>
                        </w:r>
                        <w:r>
                          <w:rPr>
                            <w:rFonts w:ascii="Calibri Light" w:hAnsi="Calibri Light"/>
                            <w:sz w:val="24"/>
                          </w:rPr>
                          <w:t xml:space="preserve"> - нет </w:t>
                        </w:r>
                        <w:r>
                          <w:rPr>
                            <w:rFonts w:ascii="Calibri Light" w:hAnsi="Calibri Light"/>
                            <w:sz w:val="24"/>
                          </w:rPr>
                          <w:t xml:space="preserve">интереса к знаниям</w:t>
                        </w:r>
                        <w:r/>
                      </w:p>
                    </w:txbxContent>
                  </v:textbox>
                </v:shape>
                <v:shape id="shape 197" o:spid="_x0000_s197" style="position:absolute;left:76;top:61;width:36;height:12;" coordsize="100000,100000" path="m30546,0l30546,12832l100000,12832l100000,87162l30546,87162l30546,99994l0,49997xee" fillcolor="#DAEEF3" strokecolor="#0070C0" strokeweight="2.25pt">
                  <v:path textboxrect="22706,12831,100000,87162"/>
                </v:shape>
                <v:shape id="shape 198" o:spid="_x0000_s198" o:spt="1" style="position:absolute;left:81;top:63;width:32;height:7;" coordsize="100000,100000" path="" filled="f" stroked="f">
                  <v:path textboxrect="0,0,0,0"/>
                  <v:textbox>
                    <w:txbxContent>
                      <w:p>
                        <w:pPr>
                          <w:jc w:val="center"/>
                          <w:rPr>
                            <w:rFonts w:ascii="Calibri Light" w:hAnsi="Calibri Light"/>
                            <w:sz w:val="24"/>
                          </w:rPr>
                        </w:pPr>
                        <w:r>
                          <w:rPr>
                            <w:rFonts w:ascii="Calibri Light" w:hAnsi="Calibri Light"/>
                            <w:sz w:val="24"/>
                          </w:rPr>
                          <w:t xml:space="preserve">Пока нет </w:t>
                        </w:r>
                        <w:r>
                          <w:rPr>
                            <w:rFonts w:ascii="Calibri Light" w:hAnsi="Calibri Light"/>
                            <w:sz w:val="24"/>
                          </w:rPr>
                          <w:t xml:space="preserve">интереса к знаниям–сотрудник не способен</w:t>
                        </w:r>
                        <w:r/>
                      </w:p>
                    </w:txbxContent>
                  </v:textbox>
                </v:shape>
                <v:shape id="shape 199" o:spid="_x0000_s199" style="position:absolute;left:76;top:78;width:36;height:12;" coordsize="100000,100000" path="m30546,0l30546,12832l100000,12832l100000,87162l30546,87162l30546,99994l0,49997xee" fillcolor="#DAEEF3" strokecolor="#0070C0" strokeweight="2.25pt">
                  <v:path textboxrect="22706,12831,100000,87162"/>
                </v:shape>
                <v:shape id="shape 200" o:spid="_x0000_s200" o:spt="1" style="position:absolute;left:81;top:80;width:32;height:7;" coordsize="100000,100000" path="" filled="f" stroked="f">
                  <v:path textboxrect="0,0,0,0"/>
                  <v:textbox>
                    <w:txbxContent>
                      <w:p>
                        <w:pPr>
                          <w:jc w:val="center"/>
                          <w:rPr>
                            <w:rFonts w:ascii="Calibri Light" w:hAnsi="Calibri Light"/>
                            <w:sz w:val="24"/>
                          </w:rPr>
                        </w:pPr>
                        <w:r>
                          <w:rPr>
                            <w:rFonts w:ascii="Calibri Light" w:hAnsi="Calibri Light"/>
                            <w:sz w:val="24"/>
                          </w:rPr>
                          <w:t xml:space="preserve">Без способностей</w:t>
                        </w:r>
                        <w:r>
                          <w:rPr>
                            <w:rFonts w:ascii="Calibri Light" w:hAnsi="Calibri Light"/>
                            <w:sz w:val="24"/>
                          </w:rPr>
                          <w:t xml:space="preserve"> - нет </w:t>
                        </w:r>
                        <w:r>
                          <w:rPr>
                            <w:rFonts w:ascii="Calibri Light" w:hAnsi="Calibri Light"/>
                            <w:sz w:val="24"/>
                          </w:rPr>
                          <w:t xml:space="preserve">применения знаниям</w:t>
                        </w:r>
                        <w:r/>
                      </w:p>
                    </w:txbxContent>
                  </v:textbox>
                </v:shape>
                <v:shape id="shape 201" o:spid="_x0000_s201" style="position:absolute;left:76;top:94;width:36;height:12;" coordsize="100000,100000" path="m30546,0l30546,12832l100000,12832l100000,87162l30546,87162l30546,99994l0,49997xee" fillcolor="#DAEEF3" strokecolor="#0070C0" strokeweight="2.25pt">
                  <v:path textboxrect="22706,12831,100000,87162"/>
                </v:shape>
                <v:shape id="shape 202" o:spid="_x0000_s202" o:spt="1" style="position:absolute;left:81;top:97;width:32;height:7;" coordsize="100000,100000" path="" filled="f" stroked="f">
                  <v:path textboxrect="0,0,0,0"/>
                  <v:textbox>
                    <w:txbxContent>
                      <w:p>
                        <w:pPr>
                          <w:jc w:val="center"/>
                          <w:rPr>
                            <w:rFonts w:ascii="Calibri Light" w:hAnsi="Calibri Light"/>
                            <w:sz w:val="24"/>
                          </w:rPr>
                        </w:pPr>
                        <w:r>
                          <w:rPr>
                            <w:rFonts w:ascii="Calibri Light" w:hAnsi="Calibri Light"/>
                            <w:sz w:val="24"/>
                          </w:rPr>
                          <w:t xml:space="preserve">Пока </w:t>
                        </w:r>
                        <w:r>
                          <w:rPr>
                            <w:rFonts w:ascii="Calibri Light" w:hAnsi="Calibri Light"/>
                            <w:sz w:val="24"/>
                          </w:rPr>
                          <w:t xml:space="preserve">успех не закреплен–возможен возврат к старому</w:t>
                        </w:r>
                        <w:r/>
                      </w:p>
                    </w:txbxContent>
                  </v:textbox>
                </v:shape>
              </v:group>
            </w:pict>
          </mc:Fallback>
        </mc:AlternateContent>
      </w:r>
      <w:r>
        <w:rPr>
          <w:rFonts w:cs="Arial" w:eastAsiaTheme="minorHAnsi"/>
          <w:b/>
          <w:sz w:val="28"/>
        </w:rPr>
        <w:t xml:space="preserve">Модель </w:t>
      </w:r>
      <w:r>
        <w:rPr>
          <w:rFonts w:cs="Arial" w:eastAsiaTheme="minorHAnsi"/>
          <w:b/>
          <w:sz w:val="28"/>
          <w:lang w:val="en-US"/>
        </w:rPr>
        <w:t xml:space="preserve">ADKAR</w:t>
      </w:r>
      <w:r>
        <w:rPr>
          <w:rFonts w:cs="Arial" w:eastAsiaTheme="minorHAnsi"/>
          <w:sz w:val="28"/>
        </w:rPr>
        <w:t xml:space="preserve"> – это технология управления изменениями в компании (автор – ДжеффХайят). С помощью модели </w:t>
      </w:r>
      <w:r>
        <w:rPr>
          <w:rFonts w:cs="Arial" w:eastAsiaTheme="minorHAnsi"/>
          <w:sz w:val="28"/>
          <w:lang w:val="en-US"/>
        </w:rPr>
        <w:t xml:space="preserve">ADKAR</w:t>
      </w:r>
      <w:r>
        <w:rPr>
          <w:rFonts w:cs="Arial" w:eastAsiaTheme="minorHAnsi"/>
          <w:sz w:val="28"/>
        </w:rPr>
        <w:t xml:space="preserve"> руководитель может самостоятельно оценить барьеры, с которыми могут столкнуться его подчиненные в процессе внедрения изменений, а также определить причины проблем, возникающих в команде по ходу работы.</w:t>
      </w:r>
      <w:r>
        <w:rPr>
          <w:rFonts w:eastAsiaTheme="minorHAnsi"/>
        </w:rPr>
      </w:r>
    </w:p>
    <w:p>
      <w:pPr>
        <w:ind w:right="3401"/>
        <w:rPr>
          <w:rFonts w:cs="Arial"/>
          <w:sz w:val="36"/>
        </w:rPr>
      </w:pPr>
      <w:r>
        <w:rPr>
          <w:rFonts w:cs="Arial" w:eastAsiaTheme="minorHAnsi"/>
          <w:b/>
          <w:color w:val="C00000"/>
          <w:sz w:val="44"/>
          <w:lang w:val="en-US"/>
        </w:rPr>
        <w:t xml:space="preserve">A</w:t>
      </w:r>
      <w:r>
        <w:rPr>
          <w:rFonts w:cs="Arial" w:eastAsiaTheme="minorHAnsi"/>
          <w:b/>
          <w:sz w:val="36"/>
          <w:lang w:val="en-US"/>
        </w:rPr>
        <w:t xml:space="preserve">wareness</w:t>
      </w:r>
      <w:r>
        <w:rPr>
          <w:rFonts w:cs="Arial" w:eastAsiaTheme="minorHAnsi"/>
          <w:color w:val="0070C0"/>
          <w:sz w:val="32"/>
        </w:rPr>
        <w:t xml:space="preserve">(Осведомленность)</w:t>
      </w:r>
      <w:r>
        <w:rPr>
          <w:rFonts w:eastAsiaTheme="minorHAnsi"/>
        </w:rPr>
      </w:r>
    </w:p>
    <w:p>
      <w:pPr>
        <w:ind w:right="3402"/>
        <w:rPr>
          <w:rFonts w:cs="Arial"/>
          <w:sz w:val="28"/>
        </w:rPr>
      </w:pPr>
      <w:r>
        <w:rPr>
          <w:rFonts w:cs="Arial" w:eastAsiaTheme="minorHAnsi"/>
          <w:sz w:val="28"/>
        </w:rPr>
        <w:t xml:space="preserve">Понимание сотрудниками целесообразности и необходимости изменений</w:t>
      </w:r>
      <w:r>
        <w:rPr>
          <w:rFonts w:eastAsiaTheme="minorHAnsi"/>
        </w:rPr>
      </w:r>
    </w:p>
    <w:p>
      <w:pPr>
        <w:ind w:right="3401"/>
        <w:rPr>
          <w:rFonts w:cs="Arial"/>
          <w:sz w:val="36"/>
        </w:rPr>
      </w:pPr>
      <w:r>
        <w:rPr>
          <w:rFonts w:cs="Arial" w:eastAsiaTheme="minorHAnsi"/>
          <w:b/>
          <w:color w:val="C00000"/>
          <w:sz w:val="44"/>
          <w:lang w:val="en-US"/>
        </w:rPr>
        <w:t xml:space="preserve">D</w:t>
      </w:r>
      <w:r>
        <w:rPr>
          <w:rFonts w:cs="Arial" w:eastAsiaTheme="minorHAnsi"/>
          <w:b/>
          <w:sz w:val="36"/>
          <w:lang w:val="en-US"/>
        </w:rPr>
        <w:t xml:space="preserve">esire</w:t>
      </w:r>
      <w:r>
        <w:rPr>
          <w:rFonts w:cs="Arial" w:eastAsiaTheme="minorHAnsi"/>
          <w:color w:val="0070C0"/>
          <w:sz w:val="32"/>
        </w:rPr>
        <w:t xml:space="preserve">(Желание)</w:t>
      </w:r>
      <w:r>
        <w:rPr>
          <w:rFonts w:eastAsiaTheme="minorHAnsi"/>
        </w:rPr>
      </w:r>
    </w:p>
    <w:p>
      <w:pPr>
        <w:ind w:right="3402"/>
        <w:rPr>
          <w:rFonts w:cs="Arial"/>
          <w:sz w:val="28"/>
        </w:rPr>
      </w:pPr>
      <w:r>
        <w:rPr>
          <w:rFonts w:cs="Arial" w:eastAsiaTheme="minorHAnsi"/>
          <w:sz w:val="28"/>
        </w:rPr>
        <w:t xml:space="preserve">Желание сотрудников участвовать в изменениях и активно поддерживать их</w:t>
      </w:r>
      <w:r>
        <w:rPr>
          <w:rFonts w:eastAsiaTheme="minorHAnsi"/>
        </w:rPr>
      </w:r>
    </w:p>
    <w:p>
      <w:pPr>
        <w:ind w:right="3401"/>
        <w:rPr>
          <w:rFonts w:cs="Arial"/>
          <w:sz w:val="36"/>
        </w:rPr>
      </w:pPr>
      <w:r>
        <w:rPr>
          <w:rFonts w:cs="Arial" w:eastAsiaTheme="minorHAnsi"/>
          <w:b/>
          <w:color w:val="C00000"/>
          <w:sz w:val="44"/>
          <w:lang w:val="en-US"/>
        </w:rPr>
        <w:t xml:space="preserve">K</w:t>
      </w:r>
      <w:r>
        <w:rPr>
          <w:rFonts w:cs="Arial" w:eastAsiaTheme="minorHAnsi"/>
          <w:b/>
          <w:sz w:val="36"/>
          <w:lang w:val="en-US"/>
        </w:rPr>
        <w:t xml:space="preserve">nowledge</w:t>
      </w:r>
      <w:r>
        <w:rPr>
          <w:rFonts w:cs="Arial" w:eastAsiaTheme="minorHAnsi"/>
          <w:color w:val="0070C0"/>
          <w:sz w:val="32"/>
        </w:rPr>
        <w:t xml:space="preserve">(Знания)</w:t>
      </w:r>
      <w:r>
        <w:rPr>
          <w:rFonts w:eastAsiaTheme="minorHAnsi"/>
        </w:rPr>
      </w:r>
    </w:p>
    <w:p>
      <w:pPr>
        <w:ind w:right="3402"/>
        <w:rPr>
          <w:rFonts w:cs="Arial"/>
          <w:sz w:val="28"/>
        </w:rPr>
      </w:pPr>
      <w:r>
        <w:rPr>
          <w:rFonts w:cs="Arial" w:eastAsiaTheme="minorHAnsi"/>
          <w:sz w:val="28"/>
        </w:rPr>
        <w:t xml:space="preserve">У сотрудников возникает интерес к знаниям о том, что и как меняется, как действовать в новых условиях</w:t>
      </w:r>
      <w:r>
        <w:rPr>
          <w:rFonts w:eastAsiaTheme="minorHAnsi"/>
        </w:rPr>
      </w:r>
    </w:p>
    <w:p>
      <w:pPr>
        <w:ind w:right="3401"/>
        <w:rPr>
          <w:rFonts w:cs="Arial"/>
          <w:sz w:val="36"/>
        </w:rPr>
      </w:pPr>
      <w:r>
        <w:rPr>
          <w:rFonts w:cs="Arial" w:eastAsiaTheme="minorHAnsi"/>
          <w:b/>
          <w:color w:val="C00000"/>
          <w:sz w:val="44"/>
          <w:lang w:val="en-US"/>
        </w:rPr>
        <w:t xml:space="preserve">A</w:t>
      </w:r>
      <w:r>
        <w:rPr>
          <w:rFonts w:cs="Arial" w:eastAsiaTheme="minorHAnsi"/>
          <w:b/>
          <w:sz w:val="36"/>
          <w:lang w:val="en-US"/>
        </w:rPr>
        <w:t xml:space="preserve">bility</w:t>
      </w:r>
      <w:r>
        <w:rPr>
          <w:rFonts w:cs="Arial" w:eastAsiaTheme="minorHAnsi"/>
          <w:color w:val="0070C0"/>
          <w:sz w:val="32"/>
        </w:rPr>
        <w:t xml:space="preserve">(Способность)</w:t>
      </w:r>
      <w:r>
        <w:rPr>
          <w:rFonts w:eastAsiaTheme="minorHAnsi"/>
        </w:rPr>
      </w:r>
    </w:p>
    <w:p>
      <w:pPr>
        <w:ind w:right="3402"/>
        <w:rPr>
          <w:rFonts w:cs="Arial"/>
          <w:sz w:val="28"/>
        </w:rPr>
      </w:pPr>
      <w:r>
        <w:rPr>
          <w:rFonts w:cs="Arial" w:eastAsiaTheme="minorHAnsi"/>
          <w:sz w:val="28"/>
        </w:rPr>
        <w:t xml:space="preserve">У сотрудников появляется потребность в получении новых навыков и способностей для работы в новых условиях</w:t>
      </w:r>
      <w:r>
        <w:rPr>
          <w:rFonts w:eastAsiaTheme="minorHAnsi"/>
        </w:rPr>
      </w:r>
    </w:p>
    <w:p>
      <w:pPr>
        <w:ind w:right="3401"/>
        <w:rPr>
          <w:rFonts w:cs="Arial"/>
          <w:sz w:val="36"/>
        </w:rPr>
      </w:pPr>
      <w:r>
        <w:rPr>
          <w:rFonts w:cs="Arial" w:eastAsiaTheme="minorHAnsi"/>
          <w:b/>
          <w:color w:val="C00000"/>
          <w:sz w:val="44"/>
          <w:lang w:val="en-US"/>
        </w:rPr>
        <w:t xml:space="preserve">R</w:t>
      </w:r>
      <w:r>
        <w:rPr>
          <w:rFonts w:cs="Arial" w:eastAsiaTheme="minorHAnsi"/>
          <w:b/>
          <w:sz w:val="36"/>
          <w:lang w:val="en-US"/>
        </w:rPr>
        <w:t xml:space="preserve">einforcement</w:t>
      </w:r>
      <w:r>
        <w:rPr>
          <w:rFonts w:cs="Arial" w:eastAsiaTheme="minorHAnsi"/>
          <w:color w:val="0070C0"/>
          <w:sz w:val="32"/>
        </w:rPr>
        <w:t xml:space="preserve">(Закрепление успеха)</w:t>
      </w:r>
      <w:r>
        <w:rPr>
          <w:rFonts w:eastAsiaTheme="minorHAnsi"/>
        </w:rPr>
      </w:r>
    </w:p>
    <w:p>
      <w:pPr>
        <w:ind w:right="3402"/>
        <w:rPr>
          <w:rFonts w:cs="Arial"/>
          <w:sz w:val="28"/>
        </w:rPr>
      </w:pPr>
      <w:r>
        <w:rPr>
          <w:rFonts w:cs="Arial" w:eastAsiaTheme="minorHAnsi"/>
          <w:sz w:val="28"/>
        </w:rPr>
        <w:t xml:space="preserve">Происходит закрепление результатов изменений после завершения преобразований</w:t>
      </w:r>
      <w:r>
        <w:rPr>
          <w:rFonts w:eastAsiaTheme="minorHAnsi"/>
        </w:rPr>
      </w:r>
    </w:p>
    <w:p>
      <w:pPr>
        <w:rPr>
          <w:rFonts w:cs="Arial"/>
          <w:b/>
          <w:sz w:val="28"/>
        </w:rPr>
      </w:pPr>
      <w:r>
        <w:rPr>
          <w:rFonts w:cs="Arial" w:eastAsiaTheme="minorHAnsi"/>
          <w:b/>
          <w:sz w:val="28"/>
        </w:rPr>
        <w:t xml:space="preserve">П</w:t>
      </w:r>
      <w:r>
        <w:rPr>
          <w:rFonts w:cs="Arial" w:eastAsiaTheme="minorHAnsi"/>
          <w:b/>
          <w:sz w:val="28"/>
        </w:rPr>
        <w:t xml:space="preserve">роцесс внедрения изменений </w:t>
      </w:r>
      <w:r>
        <w:rPr>
          <w:rFonts w:cs="Arial" w:eastAsiaTheme="minorHAnsi"/>
          <w:b/>
          <w:sz w:val="28"/>
        </w:rPr>
        <w:t xml:space="preserve">может «пробуксовывать».</w:t>
      </w:r>
      <w:r>
        <w:rPr>
          <w:rFonts w:eastAsiaTheme="minorHAnsi"/>
        </w:rPr>
      </w:r>
    </w:p>
    <w:p>
      <w:pPr>
        <w:rPr>
          <w:rFonts w:cs="Arial"/>
          <w:sz w:val="24"/>
        </w:rPr>
      </w:pPr>
      <w:r>
        <w:rPr>
          <w:rFonts w:cs="Arial" w:eastAsiaTheme="minorHAnsi"/>
          <w:sz w:val="24"/>
          <w:u w:val="single"/>
        </w:rPr>
        <w:t xml:space="preserve">Решение:</w:t>
      </w:r>
      <w:r>
        <w:rPr>
          <w:rFonts w:cs="Arial" w:eastAsiaTheme="minorHAnsi"/>
          <w:b/>
          <w:bCs/>
          <w:sz w:val="24"/>
        </w:rPr>
        <w:t xml:space="preserve"> руководителям подразделений необходимо выстраивать </w:t>
      </w:r>
      <w:r>
        <w:rPr>
          <w:rFonts w:cs="Arial" w:eastAsiaTheme="minorHAnsi"/>
          <w:b/>
          <w:bCs/>
          <w:color w:val="0070C0"/>
          <w:sz w:val="24"/>
        </w:rPr>
        <w:t xml:space="preserve">индивидуальную работу</w:t>
      </w:r>
      <w:r>
        <w:rPr>
          <w:rFonts w:cs="Arial" w:eastAsiaTheme="minorHAnsi"/>
          <w:b/>
          <w:bCs/>
          <w:sz w:val="24"/>
        </w:rPr>
        <w:t xml:space="preserve"> с каждым подчиненным для того, чтобы обеспечить синхронность изменений и соблюдение сроков их внедрения.</w:t>
      </w:r>
      <w:r>
        <w:rPr>
          <w:rFonts w:eastAsiaTheme="minorHAnsi"/>
        </w:rPr>
      </w:r>
    </w:p>
    <w:sectPr>
      <w:footnotePr/>
      <w:endnotePr/>
      <w:type w:val="nextPage"/>
      <w:pgSz w:w="11906" w:h="16838" w:orient="portrait"/>
      <w:pgMar w:top="1134" w:right="850" w:bottom="1134" w:left="1701" w:header="708" w:footer="70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Rule="auto" w:line="240" w:after="0"/>
      </w:pPr>
      <w:r>
        <w:separator/>
      </w:r>
      <w:r/>
    </w:p>
  </w:endnote>
  <w:endnote w:type="continuationSeparator" w:id="0">
    <w:p>
      <w:pPr>
        <w:spacing w:lineRule="auto" w:line="240" w:after="0"/>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crosoft gothicneo">
    <w:panose1 w:val="020B0203030804020204"/>
  </w:font>
  <w:font w:name="Georgia">
    <w:panose1 w:val="02020603050405020304"/>
  </w:font>
  <w:font w:name="courier (w1)">
    <w:panose1 w:val="020B0203030804020204"/>
  </w:font>
  <w:font w:name="arial (w1)">
    <w:panose1 w:val="020B0203030804020204"/>
  </w:font>
  <w:font w:name="Candara">
    <w:panose1 w:val="020F0502020204030204"/>
  </w:font>
  <w:font w:name="Wingdings">
    <w:panose1 w:val="05010000000000000000"/>
  </w:font>
  <w:font w:name="Times">
    <w:panose1 w:val="02020603050405020304"/>
  </w:font>
  <w:font w:name="helioscondblack">
    <w:panose1 w:val="020B0203030804020204"/>
  </w:font>
  <w:font w:name="avantgardectt">
    <w:panose1 w:val="020B0203030804020204"/>
  </w:font>
  <w:font w:name="Symbol">
    <w:panose1 w:val="05010000000000000000"/>
  </w:font>
  <w:font w:name="zapfdingbats">
    <w:panose1 w:val="020B0203030804020204"/>
  </w:font>
  <w:font w:name="Calibri Light">
    <w:panose1 w:val="020F0502020204030204"/>
  </w:font>
  <w:font w:name="Tahoma">
    <w:panose1 w:val="020B0506030602030204"/>
  </w:font>
  <w:font w:name="MS Mincho">
    <w:panose1 w:val="02020603050405090304"/>
  </w:font>
  <w:font w:name="muller light">
    <w:panose1 w:val="020B0203030804020204"/>
  </w:font>
  <w:font w:name="Courier New">
    <w:panose1 w:val="02070409020205020404"/>
  </w:font>
  <w:font w:name="Wingdings 2">
    <w:panose1 w:val="05010000000000000000"/>
  </w:font>
  <w:font w:name="Times New Roman">
    <w:panose1 w:val="02020603050405020304"/>
  </w:font>
  <w:font w:name="Arial Narrow">
    <w:panose1 w:val="020B0606020202030204"/>
  </w:font>
  <w:font w:name="Arial">
    <w:panose1 w:val="020B0604020202020204"/>
  </w:font>
  <w:font w:name="Calibri">
    <w:panose1 w:val="020F0502020204030204"/>
  </w:font>
  <w:font w:name="Cambria">
    <w:panose1 w:val="020206030504050203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Rule="auto" w:line="240" w:after="0"/>
      </w:pPr>
      <w:r>
        <w:separator/>
      </w:r>
      <w:r/>
    </w:p>
  </w:footnote>
  <w:footnote w:type="continuationSeparator" w:id="0">
    <w:p>
      <w:pPr>
        <w:spacing w:lineRule="auto" w:line="240" w:after="0"/>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pStyle w:val="807"/>
      <w:isLgl w:val="false"/>
      <w:suff w:val="tab"/>
      <w:lvlText w:val=""/>
      <w:lvlJc w:val="left"/>
      <w:pPr>
        <w:ind w:left="473" w:hanging="360"/>
        <w:tabs>
          <w:tab w:val="num" w:pos="473" w:leader="none"/>
        </w:tabs>
      </w:pPr>
      <w:rPr>
        <w:rFonts w:ascii="Wingdings" w:hAnsi="Wingdings" w:hint="default"/>
        <w:color w:val="auto"/>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
    <w:multiLevelType w:val="hybridMultilevel"/>
    <w:lvl w:ilvl="0">
      <w:start w:val="1"/>
      <w:numFmt w:val="bullet"/>
      <w:isLgl w:val="false"/>
      <w:suff w:val="tab"/>
      <w:lvlText w:val=""/>
      <w:lvlJc w:val="left"/>
      <w:pPr>
        <w:ind w:left="720" w:hanging="360"/>
      </w:pPr>
      <w:rPr>
        <w:rFonts w:ascii="Wingdings" w:hAnsi="Wingdings" w:hint="default"/>
        <w:color w:val="auto"/>
      </w:rPr>
    </w:lvl>
    <w:lvl w:ilvl="1">
      <w:start w:val="1"/>
      <w:numFmt w:val="bullet"/>
      <w:isLgl w:val="false"/>
      <w:suff w:val="tab"/>
      <w:lvlText w:val="o"/>
      <w:lvlJc w:val="left"/>
      <w:pPr>
        <w:ind w:left="1440" w:hanging="360"/>
      </w:pPr>
      <w:rPr>
        <w:rFonts w:ascii="Courier New" w:hAnsi="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2">
    <w:multiLevelType w:val="hybridMultilevel"/>
    <w:lvl w:ilvl="0">
      <w:start w:val="1"/>
      <w:numFmt w:val="decimal"/>
      <w:pStyle w:val="837"/>
      <w:isLgl w:val="false"/>
      <w:suff w:val="tab"/>
      <w:lvlText w:val="%1."/>
      <w:lvlJc w:val="left"/>
      <w:pPr>
        <w:ind w:left="1021" w:hanging="454"/>
        <w:tabs>
          <w:tab w:val="num" w:pos="1021" w:leader="none"/>
        </w:tabs>
      </w:pPr>
      <w:rPr>
        <w:rFonts w:ascii="Arial" w:hAnsi="Arial" w:hint="default"/>
        <w:b/>
        <w:i w:val="false"/>
        <w:color w:val="000080"/>
      </w:rPr>
    </w:lvl>
    <w:lvl w:ilvl="1">
      <w:start w:val="1"/>
      <w:numFmt w:val="bullet"/>
      <w:isLgl w:val="false"/>
      <w:suff w:val="tab"/>
      <w:lvlText w:val="o"/>
      <w:lvlJc w:val="left"/>
      <w:pPr>
        <w:ind w:left="1440" w:hanging="360"/>
        <w:tabs>
          <w:tab w:val="num" w:pos="1440" w:leader="none"/>
        </w:tabs>
      </w:pPr>
      <w:rPr>
        <w:rFonts w:ascii="Courier New" w:hAnsi="Courier New" w:hint="default"/>
      </w:rPr>
    </w:lvl>
    <w:lvl w:ilvl="2">
      <w:start w:val="1"/>
      <w:numFmt w:val="bullet"/>
      <w:isLgl w:val="false"/>
      <w:suff w:val="tab"/>
      <w:lvlText w:val=""/>
      <w:lvlJc w:val="left"/>
      <w:pPr>
        <w:ind w:left="2160" w:hanging="360"/>
        <w:tabs>
          <w:tab w:val="num" w:pos="2160" w:leader="none"/>
        </w:tabs>
      </w:pPr>
      <w:rPr>
        <w:rFonts w:ascii="Wingdings" w:hAnsi="Wingdings" w:hint="default"/>
      </w:rPr>
    </w:lvl>
    <w:lvl w:ilvl="3">
      <w:start w:val="1"/>
      <w:numFmt w:val="bullet"/>
      <w:isLgl w:val="false"/>
      <w:suff w:val="tab"/>
      <w:lvlText w:val=""/>
      <w:lvlJc w:val="left"/>
      <w:pPr>
        <w:ind w:left="2880" w:hanging="360"/>
        <w:tabs>
          <w:tab w:val="num" w:pos="2880" w:leader="none"/>
        </w:tabs>
      </w:pPr>
      <w:rPr>
        <w:rFonts w:ascii="Symbol" w:hAnsi="Symbol" w:hint="default"/>
        <w:color w:val="auto"/>
      </w:rPr>
    </w:lvl>
    <w:lvl w:ilvl="4">
      <w:start w:val="1"/>
      <w:numFmt w:val="bullet"/>
      <w:isLgl w:val="false"/>
      <w:suff w:val="tab"/>
      <w:lvlText w:val="o"/>
      <w:lvlJc w:val="left"/>
      <w:pPr>
        <w:ind w:left="3600" w:hanging="360"/>
        <w:tabs>
          <w:tab w:val="num" w:pos="3600" w:leader="none"/>
        </w:tabs>
      </w:pPr>
      <w:rPr>
        <w:rFonts w:ascii="Courier New" w:hAnsi="Courier New" w:hint="default"/>
      </w:rPr>
    </w:lvl>
    <w:lvl w:ilvl="5">
      <w:start w:val="1"/>
      <w:numFmt w:val="bullet"/>
      <w:isLgl w:val="false"/>
      <w:suff w:val="tab"/>
      <w:lvlText w:val=""/>
      <w:lvlJc w:val="left"/>
      <w:pPr>
        <w:ind w:left="4320" w:hanging="360"/>
        <w:tabs>
          <w:tab w:val="num" w:pos="4320" w:leader="none"/>
        </w:tabs>
      </w:pPr>
      <w:rPr>
        <w:rFonts w:ascii="Wingdings" w:hAnsi="Wingdings" w:hint="default"/>
      </w:rPr>
    </w:lvl>
    <w:lvl w:ilvl="6">
      <w:start w:val="1"/>
      <w:numFmt w:val="bullet"/>
      <w:isLgl w:val="false"/>
      <w:suff w:val="tab"/>
      <w:lvlText w:val=""/>
      <w:lvlJc w:val="left"/>
      <w:pPr>
        <w:ind w:left="5040" w:hanging="360"/>
        <w:tabs>
          <w:tab w:val="num" w:pos="5040" w:leader="none"/>
        </w:tabs>
      </w:pPr>
      <w:rPr>
        <w:rFonts w:ascii="Symbol" w:hAnsi="Symbol" w:hint="default"/>
      </w:rPr>
    </w:lvl>
    <w:lvl w:ilvl="7">
      <w:start w:val="1"/>
      <w:numFmt w:val="bullet"/>
      <w:isLgl w:val="false"/>
      <w:suff w:val="tab"/>
      <w:lvlText w:val="o"/>
      <w:lvlJc w:val="left"/>
      <w:pPr>
        <w:ind w:left="5760" w:hanging="360"/>
        <w:tabs>
          <w:tab w:val="num" w:pos="5760" w:leader="none"/>
        </w:tabs>
      </w:pPr>
      <w:rPr>
        <w:rFonts w:ascii="Courier New" w:hAnsi="Courier New" w:hint="default"/>
      </w:rPr>
    </w:lvl>
    <w:lvl w:ilvl="8">
      <w:start w:val="1"/>
      <w:numFmt w:val="bullet"/>
      <w:isLgl w:val="false"/>
      <w:suff w:val="tab"/>
      <w:lvlText w:val=""/>
      <w:lvlJc w:val="left"/>
      <w:pPr>
        <w:ind w:left="6480" w:hanging="360"/>
        <w:tabs>
          <w:tab w:val="num" w:pos="6480" w:leader="none"/>
        </w:tabs>
      </w:pPr>
      <w:rPr>
        <w:rFonts w:ascii="Wingdings" w:hAnsi="Wingdings" w:hint="default"/>
      </w:rPr>
    </w:lvl>
  </w:abstractNum>
  <w:abstractNum w:abstractNumId="3">
    <w:multiLevelType w:val="hybridMultilevel"/>
    <w:lvl w:ilvl="0">
      <w:start w:val="1"/>
      <w:numFmt w:val="decimal"/>
      <w:pStyle w:val="856"/>
      <w:isLgl w:val="false"/>
      <w:suff w:val="tab"/>
      <w:lvlText w:val="%1."/>
      <w:lvlJc w:val="left"/>
      <w:pPr>
        <w:ind w:left="360" w:hanging="360"/>
        <w:tabs>
          <w:tab w:val="num" w:pos="360" w:leader="none"/>
        </w:tabs>
      </w:pPr>
      <w:rPr>
        <w:rFonts w:ascii="Candara" w:hAnsi="Candara" w:hint="default"/>
        <w:b/>
        <w:i w:val="false"/>
        <w:color w:val="0070C0"/>
        <w:sz w:val="32"/>
        <w:szCs w:val="24"/>
      </w:r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4">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5">
    <w:multiLevelType w:val="hybridMultilevel"/>
    <w:lvl w:ilvl="0">
      <w:start w:val="1"/>
      <w:numFmt w:val="decimal"/>
      <w:isLgl w:val="false"/>
      <w:suff w:val="tab"/>
      <w:lvlText w:val="%1."/>
      <w:lvlJc w:val="left"/>
      <w:pPr>
        <w:ind w:left="720" w:hanging="360"/>
        <w:tabs>
          <w:tab w:val="num" w:pos="720" w:leader="none"/>
        </w:tabs>
      </w:pPr>
      <w:rPr>
        <w:b/>
        <w:bCs/>
      </w:r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6">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
    <w:multiLevelType w:val="hybridMultilevel"/>
    <w:lvl w:ilvl="0">
      <w:start w:val="1"/>
      <w:numFmt w:val="bullet"/>
      <w:isLgl w:val="false"/>
      <w:suff w:val="tab"/>
      <w:lvlText w:val=""/>
      <w:lvlJc w:val="left"/>
      <w:pPr>
        <w:ind w:left="720" w:hanging="360"/>
      </w:pPr>
      <w:rPr>
        <w:rFonts w:ascii="Wingdings" w:hAnsi="Wingdings"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8">
    <w:multiLevelType w:val="hybridMultilevel"/>
    <w:lvl w:ilvl="0">
      <w:start w:val="1"/>
      <w:numFmt w:val="bullet"/>
      <w:isLgl w:val="false"/>
      <w:suff w:val="tab"/>
      <w:lvlText w:val=""/>
      <w:lvlJc w:val="left"/>
      <w:pPr>
        <w:ind w:left="396" w:hanging="396"/>
        <w:tabs>
          <w:tab w:val="num" w:pos="396" w:leader="none"/>
        </w:tabs>
      </w:pPr>
      <w:rPr>
        <w:rFonts w:ascii="ZapfDingbats" w:hAnsi="ZapfDingbats" w:hint="default"/>
        <w:color w:val="999999"/>
        <w:sz w:val="20"/>
      </w:rPr>
    </w:lvl>
    <w:lvl w:ilvl="1">
      <w:start w:val="1"/>
      <w:numFmt w:val="bullet"/>
      <w:isLgl w:val="false"/>
      <w:suff w:val="tab"/>
      <w:lvlText w:val="o"/>
      <w:lvlJc w:val="left"/>
      <w:pPr>
        <w:ind w:left="1156" w:hanging="360"/>
        <w:tabs>
          <w:tab w:val="num" w:pos="1156" w:leader="none"/>
        </w:tabs>
      </w:pPr>
      <w:rPr>
        <w:rFonts w:ascii="Courier New" w:hAnsi="Courier New" w:hint="default"/>
      </w:rPr>
    </w:lvl>
    <w:lvl w:ilvl="2">
      <w:start w:val="1"/>
      <w:numFmt w:val="bullet"/>
      <w:isLgl w:val="false"/>
      <w:suff w:val="tab"/>
      <w:lvlText w:val=""/>
      <w:lvlJc w:val="left"/>
      <w:pPr>
        <w:ind w:left="1876" w:hanging="360"/>
        <w:tabs>
          <w:tab w:val="num" w:pos="1876" w:leader="none"/>
        </w:tabs>
      </w:pPr>
      <w:rPr>
        <w:rFonts w:ascii="Wingdings" w:hAnsi="Wingdings" w:hint="default"/>
      </w:rPr>
    </w:lvl>
    <w:lvl w:ilvl="3">
      <w:start w:val="1"/>
      <w:numFmt w:val="bullet"/>
      <w:isLgl w:val="false"/>
      <w:suff w:val="tab"/>
      <w:lvlText w:val=""/>
      <w:lvlJc w:val="left"/>
      <w:pPr>
        <w:ind w:left="2596" w:hanging="360"/>
        <w:tabs>
          <w:tab w:val="num" w:pos="2596" w:leader="none"/>
        </w:tabs>
      </w:pPr>
      <w:rPr>
        <w:rFonts w:ascii="Symbol" w:hAnsi="Symbol" w:hint="default"/>
      </w:rPr>
    </w:lvl>
    <w:lvl w:ilvl="4">
      <w:start w:val="1"/>
      <w:numFmt w:val="bullet"/>
      <w:isLgl w:val="false"/>
      <w:suff w:val="tab"/>
      <w:lvlText w:val="o"/>
      <w:lvlJc w:val="left"/>
      <w:pPr>
        <w:ind w:left="3316" w:hanging="360"/>
        <w:tabs>
          <w:tab w:val="num" w:pos="3316" w:leader="none"/>
        </w:tabs>
      </w:pPr>
      <w:rPr>
        <w:rFonts w:ascii="Courier New" w:hAnsi="Courier New" w:hint="default"/>
      </w:rPr>
    </w:lvl>
    <w:lvl w:ilvl="5">
      <w:start w:val="1"/>
      <w:numFmt w:val="bullet"/>
      <w:isLgl w:val="false"/>
      <w:suff w:val="tab"/>
      <w:lvlText w:val=""/>
      <w:lvlJc w:val="left"/>
      <w:pPr>
        <w:ind w:left="4036" w:hanging="360"/>
        <w:tabs>
          <w:tab w:val="num" w:pos="4036" w:leader="none"/>
        </w:tabs>
      </w:pPr>
      <w:rPr>
        <w:rFonts w:ascii="Wingdings" w:hAnsi="Wingdings" w:hint="default"/>
      </w:rPr>
    </w:lvl>
    <w:lvl w:ilvl="6">
      <w:start w:val="1"/>
      <w:numFmt w:val="bullet"/>
      <w:isLgl w:val="false"/>
      <w:suff w:val="tab"/>
      <w:lvlText w:val=""/>
      <w:lvlJc w:val="left"/>
      <w:pPr>
        <w:ind w:left="4756" w:hanging="360"/>
        <w:tabs>
          <w:tab w:val="num" w:pos="4756" w:leader="none"/>
        </w:tabs>
      </w:pPr>
      <w:rPr>
        <w:rFonts w:ascii="Symbol" w:hAnsi="Symbol" w:hint="default"/>
      </w:rPr>
    </w:lvl>
    <w:lvl w:ilvl="7">
      <w:start w:val="1"/>
      <w:numFmt w:val="bullet"/>
      <w:isLgl w:val="false"/>
      <w:suff w:val="tab"/>
      <w:lvlText w:val="o"/>
      <w:lvlJc w:val="left"/>
      <w:pPr>
        <w:ind w:left="5476" w:hanging="360"/>
        <w:tabs>
          <w:tab w:val="num" w:pos="5476" w:leader="none"/>
        </w:tabs>
      </w:pPr>
      <w:rPr>
        <w:rFonts w:ascii="Courier New" w:hAnsi="Courier New" w:hint="default"/>
      </w:rPr>
    </w:lvl>
    <w:lvl w:ilvl="8">
      <w:start w:val="1"/>
      <w:numFmt w:val="bullet"/>
      <w:isLgl w:val="false"/>
      <w:suff w:val="tab"/>
      <w:lvlText w:val=""/>
      <w:lvlJc w:val="left"/>
      <w:pPr>
        <w:ind w:left="6196" w:hanging="360"/>
        <w:tabs>
          <w:tab w:val="num" w:pos="6196" w:leader="none"/>
        </w:tabs>
      </w:pPr>
      <w:rPr>
        <w:rFonts w:ascii="Wingdings" w:hAnsi="Wingdings" w:hint="default"/>
      </w:rPr>
    </w:lvl>
  </w:abstractNum>
  <w:abstractNum w:abstractNumId="9">
    <w:multiLevelType w:val="hybridMultilevel"/>
    <w:lvl w:ilvl="0">
      <w:start w:val="1"/>
      <w:numFmt w:val="bullet"/>
      <w:isLgl w:val="false"/>
      <w:suff w:val="tab"/>
      <w:lvlText w:val=""/>
      <w:lvlJc w:val="left"/>
      <w:pPr>
        <w:ind w:left="720" w:hanging="360"/>
        <w:tabs>
          <w:tab w:val="num" w:pos="720" w:leader="none"/>
        </w:tabs>
      </w:pPr>
      <w:rPr>
        <w:rFonts w:ascii="Wingdings" w:hAnsi="Wingdings" w:hint="default"/>
      </w:rPr>
    </w:lvl>
    <w:lvl w:ilvl="1">
      <w:start w:val="1"/>
      <w:numFmt w:val="bullet"/>
      <w:isLgl w:val="false"/>
      <w:suff w:val="tab"/>
      <w:lvlText w:val=""/>
      <w:lvlJc w:val="left"/>
      <w:pPr>
        <w:ind w:left="1440" w:hanging="360"/>
        <w:tabs>
          <w:tab w:val="num" w:pos="1440" w:leader="none"/>
        </w:tabs>
      </w:pPr>
      <w:rPr>
        <w:rFonts w:ascii="Wingdings" w:hAnsi="Wingdings" w:hint="default"/>
      </w:rPr>
    </w:lvl>
    <w:lvl w:ilvl="2">
      <w:start w:val="1"/>
      <w:numFmt w:val="bullet"/>
      <w:isLgl w:val="false"/>
      <w:suff w:val="tab"/>
      <w:lvlText w:val=""/>
      <w:lvlJc w:val="left"/>
      <w:pPr>
        <w:ind w:left="2160" w:hanging="360"/>
        <w:tabs>
          <w:tab w:val="num" w:pos="2160" w:leader="none"/>
        </w:tabs>
      </w:pPr>
      <w:rPr>
        <w:rFonts w:ascii="Wingdings" w:hAnsi="Wingdings" w:hint="default"/>
      </w:rPr>
    </w:lvl>
    <w:lvl w:ilvl="3">
      <w:start w:val="1"/>
      <w:numFmt w:val="bullet"/>
      <w:isLgl w:val="false"/>
      <w:suff w:val="tab"/>
      <w:lvlText w:val=""/>
      <w:lvlJc w:val="left"/>
      <w:pPr>
        <w:ind w:left="2880" w:hanging="360"/>
        <w:tabs>
          <w:tab w:val="num" w:pos="2880" w:leader="none"/>
        </w:tabs>
      </w:pPr>
      <w:rPr>
        <w:rFonts w:ascii="Wingdings" w:hAnsi="Wingdings" w:hint="default"/>
      </w:rPr>
    </w:lvl>
    <w:lvl w:ilvl="4">
      <w:start w:val="1"/>
      <w:numFmt w:val="bullet"/>
      <w:isLgl w:val="false"/>
      <w:suff w:val="tab"/>
      <w:lvlText w:val=""/>
      <w:lvlJc w:val="left"/>
      <w:pPr>
        <w:ind w:left="3600" w:hanging="360"/>
        <w:tabs>
          <w:tab w:val="num" w:pos="3600" w:leader="none"/>
        </w:tabs>
      </w:pPr>
      <w:rPr>
        <w:rFonts w:ascii="Wingdings" w:hAnsi="Wingdings" w:hint="default"/>
      </w:rPr>
    </w:lvl>
    <w:lvl w:ilvl="5">
      <w:start w:val="1"/>
      <w:numFmt w:val="bullet"/>
      <w:isLgl w:val="false"/>
      <w:suff w:val="tab"/>
      <w:lvlText w:val=""/>
      <w:lvlJc w:val="left"/>
      <w:pPr>
        <w:ind w:left="4320" w:hanging="360"/>
        <w:tabs>
          <w:tab w:val="num" w:pos="4320" w:leader="none"/>
        </w:tabs>
      </w:pPr>
      <w:rPr>
        <w:rFonts w:ascii="Wingdings" w:hAnsi="Wingdings" w:hint="default"/>
      </w:rPr>
    </w:lvl>
    <w:lvl w:ilvl="6">
      <w:start w:val="1"/>
      <w:numFmt w:val="bullet"/>
      <w:isLgl w:val="false"/>
      <w:suff w:val="tab"/>
      <w:lvlText w:val=""/>
      <w:lvlJc w:val="left"/>
      <w:pPr>
        <w:ind w:left="5040" w:hanging="360"/>
        <w:tabs>
          <w:tab w:val="num" w:pos="5040" w:leader="none"/>
        </w:tabs>
      </w:pPr>
      <w:rPr>
        <w:rFonts w:ascii="Wingdings" w:hAnsi="Wingdings" w:hint="default"/>
      </w:rPr>
    </w:lvl>
    <w:lvl w:ilvl="7">
      <w:start w:val="1"/>
      <w:numFmt w:val="bullet"/>
      <w:isLgl w:val="false"/>
      <w:suff w:val="tab"/>
      <w:lvlText w:val=""/>
      <w:lvlJc w:val="left"/>
      <w:pPr>
        <w:ind w:left="5760" w:hanging="360"/>
        <w:tabs>
          <w:tab w:val="num" w:pos="5760" w:leader="none"/>
        </w:tabs>
      </w:pPr>
      <w:rPr>
        <w:rFonts w:ascii="Wingdings" w:hAnsi="Wingdings" w:hint="default"/>
      </w:rPr>
    </w:lvl>
    <w:lvl w:ilvl="8">
      <w:start w:val="1"/>
      <w:numFmt w:val="bullet"/>
      <w:isLgl w:val="false"/>
      <w:suff w:val="tab"/>
      <w:lvlText w:val=""/>
      <w:lvlJc w:val="left"/>
      <w:pPr>
        <w:ind w:left="6480" w:hanging="360"/>
        <w:tabs>
          <w:tab w:val="num" w:pos="6480" w:leader="none"/>
        </w:tabs>
      </w:pPr>
      <w:rPr>
        <w:rFonts w:ascii="Wingdings" w:hAnsi="Wingdings" w:hint="default"/>
      </w:rPr>
    </w:lvl>
  </w:abstractNum>
  <w:abstractNum w:abstractNumId="10">
    <w:multiLevelType w:val="hybridMultilevel"/>
    <w:lvl w:ilvl="0">
      <w:start w:val="1"/>
      <w:numFmt w:val="decimal"/>
      <w:isLgl w:val="false"/>
      <w:suff w:val="tab"/>
      <w:lvlText w:val="%1."/>
      <w:lvlJc w:val="left"/>
      <w:pPr>
        <w:ind w:left="360" w:hanging="360"/>
        <w:tabs>
          <w:tab w:val="num" w:pos="360" w:leader="none"/>
        </w:tabs>
      </w:pPr>
      <w:rPr>
        <w:rFonts w:asciiTheme="minorHAnsi" w:hAnsiTheme="minorHAnsi" w:hint="default"/>
        <w:b/>
        <w:i w:val="false"/>
        <w:color w:val="0070C0"/>
        <w:sz w:val="36"/>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1">
    <w:multiLevelType w:val="hybridMultilevel"/>
    <w:lvl w:ilvl="0">
      <w:start w:val="1"/>
      <w:numFmt w:val="bullet"/>
      <w:pStyle w:val="825"/>
      <w:isLgl w:val="false"/>
      <w:suff w:val="tab"/>
      <w:lvlText w:val=""/>
      <w:lvlJc w:val="left"/>
      <w:pPr>
        <w:ind w:left="1814" w:hanging="396"/>
        <w:tabs>
          <w:tab w:val="num" w:pos="1814" w:leader="none"/>
        </w:tabs>
      </w:pPr>
      <w:rPr>
        <w:rFonts w:ascii="Wingdings" w:hAnsi="Wingdings" w:hint="default"/>
        <w:color w:val="000080"/>
      </w:rPr>
    </w:lvl>
    <w:lvl w:ilvl="1">
      <w:start w:val="1"/>
      <w:numFmt w:val="bullet"/>
      <w:isLgl w:val="false"/>
      <w:suff w:val="tab"/>
      <w:lvlText w:val="o"/>
      <w:lvlJc w:val="left"/>
      <w:pPr>
        <w:ind w:left="1440" w:hanging="360"/>
        <w:tabs>
          <w:tab w:val="num" w:pos="1440" w:leader="none"/>
        </w:tabs>
      </w:pPr>
      <w:rPr>
        <w:rFonts w:ascii="Courier New" w:hAnsi="Courier New" w:hint="default"/>
      </w:rPr>
    </w:lvl>
    <w:lvl w:ilvl="2">
      <w:start w:val="1"/>
      <w:numFmt w:val="bullet"/>
      <w:isLgl w:val="false"/>
      <w:suff w:val="tab"/>
      <w:lvlText w:val=""/>
      <w:lvlJc w:val="left"/>
      <w:pPr>
        <w:ind w:left="2160" w:hanging="360"/>
        <w:tabs>
          <w:tab w:val="num" w:pos="2160" w:leader="none"/>
        </w:tabs>
      </w:pPr>
      <w:rPr>
        <w:rFonts w:ascii="Wingdings" w:hAnsi="Wingdings" w:hint="default"/>
      </w:rPr>
    </w:lvl>
    <w:lvl w:ilvl="3">
      <w:start w:val="1"/>
      <w:numFmt w:val="bullet"/>
      <w:isLgl w:val="false"/>
      <w:suff w:val="tab"/>
      <w:lvlText w:val=""/>
      <w:lvlJc w:val="left"/>
      <w:pPr>
        <w:ind w:left="2880" w:hanging="360"/>
        <w:tabs>
          <w:tab w:val="num" w:pos="2880" w:leader="none"/>
        </w:tabs>
      </w:pPr>
      <w:rPr>
        <w:rFonts w:ascii="Symbol" w:hAnsi="Symbol" w:hint="default"/>
      </w:rPr>
    </w:lvl>
    <w:lvl w:ilvl="4">
      <w:start w:val="1"/>
      <w:numFmt w:val="bullet"/>
      <w:isLgl w:val="false"/>
      <w:suff w:val="tab"/>
      <w:lvlText w:val="o"/>
      <w:lvlJc w:val="left"/>
      <w:pPr>
        <w:ind w:left="3600" w:hanging="360"/>
        <w:tabs>
          <w:tab w:val="num" w:pos="3600" w:leader="none"/>
        </w:tabs>
      </w:pPr>
      <w:rPr>
        <w:rFonts w:ascii="Courier New" w:hAnsi="Courier New" w:hint="default"/>
      </w:rPr>
    </w:lvl>
    <w:lvl w:ilvl="5">
      <w:start w:val="1"/>
      <w:numFmt w:val="bullet"/>
      <w:isLgl w:val="false"/>
      <w:suff w:val="tab"/>
      <w:lvlText w:val=""/>
      <w:lvlJc w:val="left"/>
      <w:pPr>
        <w:ind w:left="4320" w:hanging="360"/>
        <w:tabs>
          <w:tab w:val="num" w:pos="4320" w:leader="none"/>
        </w:tabs>
      </w:pPr>
      <w:rPr>
        <w:rFonts w:ascii="Wingdings" w:hAnsi="Wingdings" w:hint="default"/>
      </w:rPr>
    </w:lvl>
    <w:lvl w:ilvl="6">
      <w:start w:val="1"/>
      <w:numFmt w:val="bullet"/>
      <w:isLgl w:val="false"/>
      <w:suff w:val="tab"/>
      <w:lvlText w:val=""/>
      <w:lvlJc w:val="left"/>
      <w:pPr>
        <w:ind w:left="5040" w:hanging="360"/>
        <w:tabs>
          <w:tab w:val="num" w:pos="5040" w:leader="none"/>
        </w:tabs>
      </w:pPr>
      <w:rPr>
        <w:rFonts w:ascii="Symbol" w:hAnsi="Symbol" w:hint="default"/>
      </w:rPr>
    </w:lvl>
    <w:lvl w:ilvl="7">
      <w:start w:val="1"/>
      <w:numFmt w:val="bullet"/>
      <w:isLgl w:val="false"/>
      <w:suff w:val="tab"/>
      <w:lvlText w:val="o"/>
      <w:lvlJc w:val="left"/>
      <w:pPr>
        <w:ind w:left="5760" w:hanging="360"/>
        <w:tabs>
          <w:tab w:val="num" w:pos="5760" w:leader="none"/>
        </w:tabs>
      </w:pPr>
      <w:rPr>
        <w:rFonts w:ascii="Courier New" w:hAnsi="Courier New" w:hint="default"/>
      </w:rPr>
    </w:lvl>
    <w:lvl w:ilvl="8">
      <w:start w:val="1"/>
      <w:numFmt w:val="bullet"/>
      <w:isLgl w:val="false"/>
      <w:suff w:val="tab"/>
      <w:lvlText w:val=""/>
      <w:lvlJc w:val="left"/>
      <w:pPr>
        <w:ind w:left="6480" w:hanging="360"/>
        <w:tabs>
          <w:tab w:val="num" w:pos="6480" w:leader="none"/>
        </w:tabs>
      </w:pPr>
      <w:rPr>
        <w:rFonts w:ascii="Wingdings" w:hAnsi="Wingdings" w:hint="default"/>
      </w:rPr>
    </w:lvl>
  </w:abstractNum>
  <w:abstractNum w:abstractNumId="12">
    <w:multiLevelType w:val="hybridMultilevel"/>
    <w:lvl w:ilvl="0">
      <w:start w:val="1"/>
      <w:numFmt w:val="decimal"/>
      <w:isLgl w:val="false"/>
      <w:suff w:val="tab"/>
      <w:lvlText w:val="%1."/>
      <w:lvlJc w:val="left"/>
      <w:pPr>
        <w:ind w:left="720" w:hanging="360"/>
        <w:tabs>
          <w:tab w:val="num" w:pos="720" w:leader="none"/>
        </w:tabs>
      </w:p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13">
    <w:multiLevelType w:val="hybridMultilevel"/>
    <w:lvl w:ilvl="0">
      <w:start w:val="1"/>
      <w:numFmt w:val="bullet"/>
      <w:isLgl w:val="false"/>
      <w:suff w:val="tab"/>
      <w:lvlText w:val=""/>
      <w:lvlJc w:val="left"/>
      <w:pPr>
        <w:ind w:left="360" w:hanging="360"/>
        <w:tabs>
          <w:tab w:val="num" w:pos="360" w:leader="none"/>
        </w:tabs>
      </w:pPr>
      <w:rPr>
        <w:rFonts w:ascii="Wingdings" w:hAnsi="Wingdings" w:hint="default"/>
        <w:color w:val="404040" w:themeColor="text1" w:themeTint="BF"/>
      </w:rPr>
    </w:lvl>
    <w:lvl w:ilvl="1">
      <w:start w:val="1"/>
      <w:numFmt w:val="decimal"/>
      <w:isLgl w:val="false"/>
      <w:suff w:val="tab"/>
      <w:lvlText w:val="%2."/>
      <w:lvlJc w:val="left"/>
      <w:pPr>
        <w:ind w:left="1460" w:hanging="380"/>
        <w:tabs>
          <w:tab w:val="num" w:pos="1460" w:leader="none"/>
        </w:tabs>
      </w:pPr>
      <w:rPr>
        <w:rFonts w:ascii="Arial" w:hAnsi="Arial" w:hint="default"/>
        <w:b/>
        <w:i w:val="false"/>
        <w:color w:val="000080"/>
      </w:rPr>
    </w:lvl>
    <w:lvl w:ilvl="2">
      <w:start w:val="1"/>
      <w:numFmt w:val="bullet"/>
      <w:isLgl w:val="false"/>
      <w:suff w:val="tab"/>
      <w:lvlText w:val=""/>
      <w:lvlJc w:val="left"/>
      <w:pPr>
        <w:ind w:left="2160" w:hanging="360"/>
        <w:tabs>
          <w:tab w:val="num" w:pos="2160" w:leader="none"/>
        </w:tabs>
      </w:pPr>
      <w:rPr>
        <w:rFonts w:ascii="Wingdings" w:hAnsi="Wingdings" w:hint="default"/>
      </w:rPr>
    </w:lvl>
    <w:lvl w:ilvl="3">
      <w:start w:val="1"/>
      <w:numFmt w:val="bullet"/>
      <w:isLgl w:val="false"/>
      <w:suff w:val="tab"/>
      <w:lvlText w:val=""/>
      <w:lvlJc w:val="left"/>
      <w:pPr>
        <w:ind w:left="2880" w:hanging="360"/>
        <w:tabs>
          <w:tab w:val="num" w:pos="2880" w:leader="none"/>
        </w:tabs>
      </w:pPr>
      <w:rPr>
        <w:rFonts w:ascii="Symbol" w:hAnsi="Symbol" w:hint="default"/>
      </w:rPr>
    </w:lvl>
    <w:lvl w:ilvl="4">
      <w:start w:val="1"/>
      <w:numFmt w:val="bullet"/>
      <w:isLgl w:val="false"/>
      <w:suff w:val="tab"/>
      <w:lvlText w:val="o"/>
      <w:lvlJc w:val="left"/>
      <w:pPr>
        <w:ind w:left="3600" w:hanging="360"/>
        <w:tabs>
          <w:tab w:val="num" w:pos="3600" w:leader="none"/>
        </w:tabs>
      </w:pPr>
      <w:rPr>
        <w:rFonts w:ascii="Courier New" w:hAnsi="Courier New" w:hint="default"/>
      </w:rPr>
    </w:lvl>
    <w:lvl w:ilvl="5">
      <w:start w:val="1"/>
      <w:numFmt w:val="bullet"/>
      <w:isLgl w:val="false"/>
      <w:suff w:val="tab"/>
      <w:lvlText w:val=""/>
      <w:lvlJc w:val="left"/>
      <w:pPr>
        <w:ind w:left="4320" w:hanging="360"/>
        <w:tabs>
          <w:tab w:val="num" w:pos="4320" w:leader="none"/>
        </w:tabs>
      </w:pPr>
      <w:rPr>
        <w:rFonts w:ascii="Wingdings" w:hAnsi="Wingdings" w:hint="default"/>
      </w:rPr>
    </w:lvl>
    <w:lvl w:ilvl="6">
      <w:start w:val="1"/>
      <w:numFmt w:val="bullet"/>
      <w:isLgl w:val="false"/>
      <w:suff w:val="tab"/>
      <w:lvlText w:val=""/>
      <w:lvlJc w:val="left"/>
      <w:pPr>
        <w:ind w:left="5040" w:hanging="360"/>
        <w:tabs>
          <w:tab w:val="num" w:pos="5040" w:leader="none"/>
        </w:tabs>
      </w:pPr>
      <w:rPr>
        <w:rFonts w:ascii="Symbol" w:hAnsi="Symbol" w:hint="default"/>
      </w:rPr>
    </w:lvl>
    <w:lvl w:ilvl="7">
      <w:start w:val="1"/>
      <w:numFmt w:val="bullet"/>
      <w:isLgl w:val="false"/>
      <w:suff w:val="tab"/>
      <w:lvlText w:val="o"/>
      <w:lvlJc w:val="left"/>
      <w:pPr>
        <w:ind w:left="5760" w:hanging="360"/>
        <w:tabs>
          <w:tab w:val="num" w:pos="5760" w:leader="none"/>
        </w:tabs>
      </w:pPr>
      <w:rPr>
        <w:rFonts w:ascii="Courier New" w:hAnsi="Courier New" w:hint="default"/>
      </w:rPr>
    </w:lvl>
    <w:lvl w:ilvl="8">
      <w:start w:val="1"/>
      <w:numFmt w:val="bullet"/>
      <w:isLgl w:val="false"/>
      <w:suff w:val="tab"/>
      <w:lvlText w:val=""/>
      <w:lvlJc w:val="left"/>
      <w:pPr>
        <w:ind w:left="6480" w:hanging="360"/>
        <w:tabs>
          <w:tab w:val="num" w:pos="6480" w:leader="none"/>
        </w:tabs>
      </w:pPr>
      <w:rPr>
        <w:rFonts w:ascii="Wingdings" w:hAnsi="Wingdings" w:hint="default"/>
      </w:rPr>
    </w:lvl>
  </w:abstractNum>
  <w:abstractNum w:abstractNumId="14">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6">
    <w:multiLevelType w:val="hybridMultilevel"/>
    <w:lvl w:ilvl="0">
      <w:start w:val="1"/>
      <w:numFmt w:val="bullet"/>
      <w:isLgl w:val="false"/>
      <w:suff w:val="tab"/>
      <w:lvlText w:val=""/>
      <w:lvlJc w:val="left"/>
      <w:pPr>
        <w:ind w:left="927" w:hanging="360"/>
        <w:tabs>
          <w:tab w:val="num" w:pos="927" w:leader="none"/>
        </w:tabs>
      </w:pPr>
      <w:rPr>
        <w:rFonts w:ascii="Wingdings" w:hAnsi="Wingdings" w:hint="default"/>
        <w:color w:val="808080"/>
      </w:rPr>
    </w:lvl>
    <w:lvl w:ilvl="1">
      <w:start w:val="1"/>
      <w:numFmt w:val="bullet"/>
      <w:isLgl w:val="false"/>
      <w:suff w:val="tab"/>
      <w:lvlText w:val="o"/>
      <w:lvlJc w:val="left"/>
      <w:pPr>
        <w:ind w:left="1440" w:hanging="360"/>
        <w:tabs>
          <w:tab w:val="num" w:pos="1440" w:leader="none"/>
        </w:tabs>
      </w:pPr>
      <w:rPr>
        <w:rFonts w:ascii="Courier New" w:hAnsi="Courier New" w:hint="default"/>
      </w:rPr>
    </w:lvl>
    <w:lvl w:ilvl="2">
      <w:start w:val="1"/>
      <w:numFmt w:val="bullet"/>
      <w:isLgl w:val="false"/>
      <w:suff w:val="tab"/>
      <w:lvlText w:val=""/>
      <w:lvlJc w:val="left"/>
      <w:pPr>
        <w:ind w:left="2160" w:hanging="360"/>
        <w:tabs>
          <w:tab w:val="num" w:pos="2160" w:leader="none"/>
        </w:tabs>
      </w:pPr>
      <w:rPr>
        <w:rFonts w:ascii="Wingdings" w:hAnsi="Wingdings" w:hint="default"/>
      </w:rPr>
    </w:lvl>
    <w:lvl w:ilvl="3">
      <w:start w:val="1"/>
      <w:numFmt w:val="bullet"/>
      <w:isLgl w:val="false"/>
      <w:suff w:val="tab"/>
      <w:lvlText w:val=""/>
      <w:lvlJc w:val="left"/>
      <w:pPr>
        <w:ind w:left="2880" w:hanging="360"/>
        <w:tabs>
          <w:tab w:val="num" w:pos="2880" w:leader="none"/>
        </w:tabs>
      </w:pPr>
      <w:rPr>
        <w:rFonts w:ascii="Symbol" w:hAnsi="Symbol" w:hint="default"/>
        <w:color w:val="auto"/>
      </w:rPr>
    </w:lvl>
    <w:lvl w:ilvl="4">
      <w:start w:val="1"/>
      <w:numFmt w:val="bullet"/>
      <w:isLgl w:val="false"/>
      <w:suff w:val="tab"/>
      <w:lvlText w:val="o"/>
      <w:lvlJc w:val="left"/>
      <w:pPr>
        <w:ind w:left="3600" w:hanging="360"/>
        <w:tabs>
          <w:tab w:val="num" w:pos="3600" w:leader="none"/>
        </w:tabs>
      </w:pPr>
      <w:rPr>
        <w:rFonts w:ascii="Courier New" w:hAnsi="Courier New" w:hint="default"/>
      </w:rPr>
    </w:lvl>
    <w:lvl w:ilvl="5">
      <w:start w:val="1"/>
      <w:numFmt w:val="bullet"/>
      <w:isLgl w:val="false"/>
      <w:suff w:val="tab"/>
      <w:lvlText w:val=""/>
      <w:lvlJc w:val="left"/>
      <w:pPr>
        <w:ind w:left="4320" w:hanging="360"/>
        <w:tabs>
          <w:tab w:val="num" w:pos="4320" w:leader="none"/>
        </w:tabs>
      </w:pPr>
      <w:rPr>
        <w:rFonts w:ascii="Wingdings" w:hAnsi="Wingdings" w:hint="default"/>
      </w:rPr>
    </w:lvl>
    <w:lvl w:ilvl="6">
      <w:start w:val="1"/>
      <w:numFmt w:val="bullet"/>
      <w:isLgl w:val="false"/>
      <w:suff w:val="tab"/>
      <w:lvlText w:val=""/>
      <w:lvlJc w:val="left"/>
      <w:pPr>
        <w:ind w:left="5040" w:hanging="360"/>
        <w:tabs>
          <w:tab w:val="num" w:pos="5040" w:leader="none"/>
        </w:tabs>
      </w:pPr>
      <w:rPr>
        <w:rFonts w:ascii="Symbol" w:hAnsi="Symbol" w:hint="default"/>
      </w:rPr>
    </w:lvl>
    <w:lvl w:ilvl="7">
      <w:start w:val="1"/>
      <w:numFmt w:val="bullet"/>
      <w:isLgl w:val="false"/>
      <w:suff w:val="tab"/>
      <w:lvlText w:val="o"/>
      <w:lvlJc w:val="left"/>
      <w:pPr>
        <w:ind w:left="5760" w:hanging="360"/>
        <w:tabs>
          <w:tab w:val="num" w:pos="5760" w:leader="none"/>
        </w:tabs>
      </w:pPr>
      <w:rPr>
        <w:rFonts w:ascii="Courier New" w:hAnsi="Courier New" w:hint="default"/>
      </w:rPr>
    </w:lvl>
    <w:lvl w:ilvl="8">
      <w:start w:val="1"/>
      <w:numFmt w:val="bullet"/>
      <w:isLgl w:val="false"/>
      <w:suff w:val="tab"/>
      <w:lvlText w:val=""/>
      <w:lvlJc w:val="left"/>
      <w:pPr>
        <w:ind w:left="6480" w:hanging="360"/>
        <w:tabs>
          <w:tab w:val="num" w:pos="6480" w:leader="none"/>
        </w:tabs>
      </w:pPr>
      <w:rPr>
        <w:rFonts w:ascii="Wingdings" w:hAnsi="Wingdings" w:hint="default"/>
      </w:rPr>
    </w:lvl>
  </w:abstractNum>
  <w:abstractNum w:abstractNumId="17">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8">
    <w:multiLevelType w:val="hybridMultilevel"/>
    <w:lvl w:ilvl="0">
      <w:start w:val="1"/>
      <w:numFmt w:val="decimal"/>
      <w:isLgl w:val="false"/>
      <w:suff w:val="tab"/>
      <w:lvlText w:val="%1."/>
      <w:lvlJc w:val="left"/>
      <w:pPr>
        <w:ind w:left="360" w:hanging="360"/>
        <w:tabs>
          <w:tab w:val="num" w:pos="360" w:leader="none"/>
        </w:tabs>
      </w:pPr>
      <w:rPr>
        <w:rFonts w:asciiTheme="minorHAnsi" w:hAnsiTheme="minorHAnsi" w:hint="default"/>
        <w:b/>
        <w:color w:val="0070C0"/>
      </w:rPr>
    </w:lvl>
    <w:lvl w:ilvl="1">
      <w:start w:val="1"/>
      <w:numFmt w:val="bullet"/>
      <w:isLgl w:val="false"/>
      <w:suff w:val="tab"/>
      <w:lvlText w:val="o"/>
      <w:lvlJc w:val="left"/>
      <w:pPr>
        <w:ind w:left="1440" w:hanging="360"/>
        <w:tabs>
          <w:tab w:val="num" w:pos="1440" w:leader="none"/>
        </w:tabs>
      </w:pPr>
      <w:rPr>
        <w:rFonts w:ascii="Courier New" w:hAnsi="Courier New" w:hint="default"/>
      </w:rPr>
    </w:lvl>
    <w:lvl w:ilvl="2">
      <w:start w:val="1"/>
      <w:numFmt w:val="bullet"/>
      <w:isLgl w:val="false"/>
      <w:suff w:val="tab"/>
      <w:lvlText w:val=""/>
      <w:lvlJc w:val="left"/>
      <w:pPr>
        <w:ind w:left="2160" w:hanging="360"/>
        <w:tabs>
          <w:tab w:val="num" w:pos="2160" w:leader="none"/>
        </w:tabs>
      </w:pPr>
      <w:rPr>
        <w:rFonts w:ascii="Wingdings" w:hAnsi="Wingdings" w:hint="default"/>
      </w:rPr>
    </w:lvl>
    <w:lvl w:ilvl="3">
      <w:start w:val="1"/>
      <w:numFmt w:val="bullet"/>
      <w:isLgl w:val="false"/>
      <w:suff w:val="tab"/>
      <w:lvlText w:val=""/>
      <w:lvlJc w:val="left"/>
      <w:pPr>
        <w:ind w:left="2880" w:hanging="360"/>
        <w:tabs>
          <w:tab w:val="num" w:pos="2880" w:leader="none"/>
        </w:tabs>
      </w:pPr>
      <w:rPr>
        <w:rFonts w:ascii="Symbol" w:hAnsi="Symbol" w:hint="default"/>
      </w:rPr>
    </w:lvl>
    <w:lvl w:ilvl="4">
      <w:start w:val="1"/>
      <w:numFmt w:val="bullet"/>
      <w:isLgl w:val="false"/>
      <w:suff w:val="tab"/>
      <w:lvlText w:val="o"/>
      <w:lvlJc w:val="left"/>
      <w:pPr>
        <w:ind w:left="3600" w:hanging="360"/>
        <w:tabs>
          <w:tab w:val="num" w:pos="3600" w:leader="none"/>
        </w:tabs>
      </w:pPr>
      <w:rPr>
        <w:rFonts w:ascii="Courier New" w:hAnsi="Courier New" w:hint="default"/>
      </w:rPr>
    </w:lvl>
    <w:lvl w:ilvl="5">
      <w:start w:val="1"/>
      <w:numFmt w:val="bullet"/>
      <w:isLgl w:val="false"/>
      <w:suff w:val="tab"/>
      <w:lvlText w:val=""/>
      <w:lvlJc w:val="left"/>
      <w:pPr>
        <w:ind w:left="4320" w:hanging="360"/>
        <w:tabs>
          <w:tab w:val="num" w:pos="4320" w:leader="none"/>
        </w:tabs>
      </w:pPr>
      <w:rPr>
        <w:rFonts w:ascii="Wingdings" w:hAnsi="Wingdings" w:hint="default"/>
      </w:rPr>
    </w:lvl>
    <w:lvl w:ilvl="6">
      <w:start w:val="1"/>
      <w:numFmt w:val="bullet"/>
      <w:isLgl w:val="false"/>
      <w:suff w:val="tab"/>
      <w:lvlText w:val=""/>
      <w:lvlJc w:val="left"/>
      <w:pPr>
        <w:ind w:left="5040" w:hanging="360"/>
        <w:tabs>
          <w:tab w:val="num" w:pos="5040" w:leader="none"/>
        </w:tabs>
      </w:pPr>
      <w:rPr>
        <w:rFonts w:ascii="Symbol" w:hAnsi="Symbol" w:hint="default"/>
      </w:rPr>
    </w:lvl>
    <w:lvl w:ilvl="7">
      <w:start w:val="1"/>
      <w:numFmt w:val="bullet"/>
      <w:isLgl w:val="false"/>
      <w:suff w:val="tab"/>
      <w:lvlText w:val="o"/>
      <w:lvlJc w:val="left"/>
      <w:pPr>
        <w:ind w:left="5760" w:hanging="360"/>
        <w:tabs>
          <w:tab w:val="num" w:pos="5760" w:leader="none"/>
        </w:tabs>
      </w:pPr>
      <w:rPr>
        <w:rFonts w:ascii="Courier New" w:hAnsi="Courier New" w:hint="default"/>
      </w:rPr>
    </w:lvl>
    <w:lvl w:ilvl="8">
      <w:start w:val="1"/>
      <w:numFmt w:val="bullet"/>
      <w:isLgl w:val="false"/>
      <w:suff w:val="tab"/>
      <w:lvlText w:val=""/>
      <w:lvlJc w:val="left"/>
      <w:pPr>
        <w:ind w:left="6480" w:hanging="360"/>
        <w:tabs>
          <w:tab w:val="num" w:pos="6480" w:leader="none"/>
        </w:tabs>
      </w:pPr>
      <w:rPr>
        <w:rFonts w:ascii="Wingdings" w:hAnsi="Wingdings" w:hint="default"/>
      </w:rPr>
    </w:lvl>
  </w:abstractNum>
  <w:abstractNum w:abstractNumId="19">
    <w:multiLevelType w:val="hybridMultilevel"/>
    <w:lvl w:ilvl="0">
      <w:start w:val="1"/>
      <w:numFmt w:val="bullet"/>
      <w:isLgl w:val="false"/>
      <w:suff w:val="tab"/>
      <w:lvlText w:val=""/>
      <w:lvlJc w:val="left"/>
      <w:pPr>
        <w:ind w:left="720" w:hanging="360"/>
        <w:tabs>
          <w:tab w:val="num" w:pos="720" w:leader="none"/>
        </w:tabs>
      </w:pPr>
      <w:rPr>
        <w:rFonts w:ascii="Wingdings" w:hAnsi="Wingdings" w:hint="default"/>
        <w:color w:val="999999"/>
        <w:sz w:val="24"/>
      </w:rPr>
    </w:lvl>
    <w:lvl w:ilvl="1">
      <w:start w:val="1"/>
      <w:numFmt w:val="bullet"/>
      <w:isLgl w:val="false"/>
      <w:suff w:val="tab"/>
      <w:lvlText w:val="o"/>
      <w:lvlJc w:val="left"/>
      <w:pPr>
        <w:ind w:left="1440" w:hanging="360"/>
        <w:tabs>
          <w:tab w:val="num" w:pos="1440" w:leader="none"/>
        </w:tabs>
      </w:pPr>
      <w:rPr>
        <w:rFonts w:ascii="Courier New" w:hAnsi="Courier New" w:hint="default"/>
      </w:rPr>
    </w:lvl>
    <w:lvl w:ilvl="2">
      <w:start w:val="1"/>
      <w:numFmt w:val="bullet"/>
      <w:isLgl w:val="false"/>
      <w:suff w:val="tab"/>
      <w:lvlText w:val=""/>
      <w:lvlJc w:val="left"/>
      <w:pPr>
        <w:ind w:left="2160" w:hanging="360"/>
        <w:tabs>
          <w:tab w:val="num" w:pos="2160" w:leader="none"/>
        </w:tabs>
      </w:pPr>
      <w:rPr>
        <w:rFonts w:ascii="Wingdings" w:hAnsi="Wingdings" w:hint="default"/>
      </w:rPr>
    </w:lvl>
    <w:lvl w:ilvl="3">
      <w:start w:val="1"/>
      <w:numFmt w:val="bullet"/>
      <w:isLgl w:val="false"/>
      <w:suff w:val="tab"/>
      <w:lvlText w:val=""/>
      <w:lvlJc w:val="left"/>
      <w:pPr>
        <w:ind w:left="2880" w:hanging="360"/>
        <w:tabs>
          <w:tab w:val="num" w:pos="2880" w:leader="none"/>
        </w:tabs>
      </w:pPr>
      <w:rPr>
        <w:rFonts w:ascii="Symbol" w:hAnsi="Symbol" w:hint="default"/>
      </w:rPr>
    </w:lvl>
    <w:lvl w:ilvl="4">
      <w:start w:val="1"/>
      <w:numFmt w:val="bullet"/>
      <w:isLgl w:val="false"/>
      <w:suff w:val="tab"/>
      <w:lvlText w:val="o"/>
      <w:lvlJc w:val="left"/>
      <w:pPr>
        <w:ind w:left="3600" w:hanging="360"/>
        <w:tabs>
          <w:tab w:val="num" w:pos="3600" w:leader="none"/>
        </w:tabs>
      </w:pPr>
      <w:rPr>
        <w:rFonts w:ascii="Courier New" w:hAnsi="Courier New" w:hint="default"/>
      </w:rPr>
    </w:lvl>
    <w:lvl w:ilvl="5">
      <w:start w:val="1"/>
      <w:numFmt w:val="bullet"/>
      <w:isLgl w:val="false"/>
      <w:suff w:val="tab"/>
      <w:lvlText w:val=""/>
      <w:lvlJc w:val="left"/>
      <w:pPr>
        <w:ind w:left="4320" w:hanging="360"/>
        <w:tabs>
          <w:tab w:val="num" w:pos="4320" w:leader="none"/>
        </w:tabs>
      </w:pPr>
      <w:rPr>
        <w:rFonts w:ascii="Wingdings" w:hAnsi="Wingdings" w:hint="default"/>
      </w:rPr>
    </w:lvl>
    <w:lvl w:ilvl="6">
      <w:start w:val="1"/>
      <w:numFmt w:val="bullet"/>
      <w:isLgl w:val="false"/>
      <w:suff w:val="tab"/>
      <w:lvlText w:val=""/>
      <w:lvlJc w:val="left"/>
      <w:pPr>
        <w:ind w:left="5040" w:hanging="360"/>
        <w:tabs>
          <w:tab w:val="num" w:pos="5040" w:leader="none"/>
        </w:tabs>
      </w:pPr>
      <w:rPr>
        <w:rFonts w:ascii="Symbol" w:hAnsi="Symbol" w:hint="default"/>
      </w:rPr>
    </w:lvl>
    <w:lvl w:ilvl="7">
      <w:start w:val="1"/>
      <w:numFmt w:val="bullet"/>
      <w:isLgl w:val="false"/>
      <w:suff w:val="tab"/>
      <w:lvlText w:val="o"/>
      <w:lvlJc w:val="left"/>
      <w:pPr>
        <w:ind w:left="5760" w:hanging="360"/>
        <w:tabs>
          <w:tab w:val="num" w:pos="5760" w:leader="none"/>
        </w:tabs>
      </w:pPr>
      <w:rPr>
        <w:rFonts w:ascii="Courier New" w:hAnsi="Courier New" w:hint="default"/>
      </w:rPr>
    </w:lvl>
    <w:lvl w:ilvl="8">
      <w:start w:val="1"/>
      <w:numFmt w:val="bullet"/>
      <w:isLgl w:val="false"/>
      <w:suff w:val="tab"/>
      <w:lvlText w:val=""/>
      <w:lvlJc w:val="left"/>
      <w:pPr>
        <w:ind w:left="6480" w:hanging="360"/>
        <w:tabs>
          <w:tab w:val="num" w:pos="6480" w:leader="none"/>
        </w:tabs>
      </w:pPr>
      <w:rPr>
        <w:rFonts w:ascii="Wingdings" w:hAnsi="Wingdings" w:hint="default"/>
      </w:rPr>
    </w:lvl>
  </w:abstractNum>
  <w:abstractNum w:abstractNumId="20">
    <w:multiLevelType w:val="hybridMultilevel"/>
    <w:lvl w:ilvl="0">
      <w:start w:val="1"/>
      <w:numFmt w:val="bullet"/>
      <w:isLgl w:val="false"/>
      <w:suff w:val="tab"/>
      <w:lvlText w:val=""/>
      <w:lvlJc w:val="left"/>
      <w:pPr>
        <w:ind w:left="360" w:hanging="360"/>
        <w:tabs>
          <w:tab w:val="num" w:pos="360" w:leader="none"/>
        </w:tabs>
      </w:pPr>
      <w:rPr>
        <w:rFonts w:ascii="Symbol" w:hAnsi="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1">
    <w:multiLevelType w:val="hybridMultilevel"/>
    <w:lvl w:ilvl="0">
      <w:start w:val="1"/>
      <w:numFmt w:val="decimal"/>
      <w:isLgl w:val="false"/>
      <w:suff w:val="tab"/>
      <w:lvlText w:val="%1."/>
      <w:lvlJc w:val="left"/>
      <w:pPr>
        <w:ind w:left="720" w:hanging="360"/>
      </w:pPr>
      <w:rPr>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2">
    <w:multiLevelType w:val="hybridMultilevel"/>
    <w:lvl w:ilvl="0">
      <w:start w:val="1"/>
      <w:numFmt w:val="decimal"/>
      <w:isLgl w:val="false"/>
      <w:suff w:val="tab"/>
      <w:lvlText w:val="%1)"/>
      <w:lvlJc w:val="left"/>
      <w:pPr>
        <w:ind w:left="720" w:hanging="360"/>
        <w:tabs>
          <w:tab w:val="num" w:pos="720" w:leader="none"/>
        </w:tabs>
      </w:pPr>
      <w:rPr>
        <w:rFonts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3">
    <w:multiLevelType w:val="hybridMultilevel"/>
    <w:lvl w:ilvl="0">
      <w:start w:val="1"/>
      <w:numFmt w:val="decimal"/>
      <w:isLgl w:val="false"/>
      <w:suff w:val="tab"/>
      <w:lvlText w:val="%1."/>
      <w:lvlJc w:val="left"/>
      <w:pPr>
        <w:ind w:left="1460" w:hanging="380"/>
        <w:tabs>
          <w:tab w:val="num" w:pos="1460" w:leader="none"/>
        </w:tabs>
      </w:pPr>
      <w:rPr>
        <w:rFonts w:ascii="Calibri Light" w:hAnsi="Calibri Light" w:hint="default"/>
        <w:b w:val="false"/>
        <w:i w:val="false"/>
        <w:color w:val="C00000"/>
      </w:r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24">
    <w:multiLevelType w:val="hybridMultilevel"/>
    <w:lvl w:ilvl="0">
      <w:start w:val="1"/>
      <w:numFmt w:val="decimal"/>
      <w:pStyle w:val="850"/>
      <w:isLgl w:val="false"/>
      <w:suff w:val="tab"/>
      <w:lvlText w:val="%1."/>
      <w:lvlJc w:val="left"/>
      <w:pPr>
        <w:ind w:left="1080" w:hanging="720"/>
        <w:tabs>
          <w:tab w:val="num" w:pos="1080" w:leader="none"/>
        </w:tabs>
      </w:pPr>
      <w:rPr>
        <w:rFonts w:hint="default"/>
        <w:b/>
      </w:r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25">
    <w:multiLevelType w:val="hybridMultilevel"/>
    <w:lvl w:ilvl="0">
      <w:start w:val="1"/>
      <w:numFmt w:val="bullet"/>
      <w:isLgl w:val="false"/>
      <w:suff w:val="tab"/>
      <w:lvlText w:val=""/>
      <w:lvlJc w:val="left"/>
      <w:pPr>
        <w:ind w:left="1440" w:hanging="360"/>
      </w:pPr>
      <w:rPr>
        <w:rFonts w:ascii="Wingdings" w:hAnsi="Wingdings" w:hint="default"/>
        <w:color w:val="auto"/>
      </w:rPr>
    </w:lvl>
    <w:lvl w:ilvl="1">
      <w:start w:val="1"/>
      <w:numFmt w:val="bullet"/>
      <w:isLgl w:val="false"/>
      <w:suff w:val="tab"/>
      <w:lvlText w:val="o"/>
      <w:lvlJc w:val="left"/>
      <w:pPr>
        <w:ind w:left="2160" w:hanging="360"/>
      </w:pPr>
      <w:rPr>
        <w:rFonts w:ascii="Courier New" w:hAnsi="Courier New" w:hint="default"/>
      </w:rPr>
    </w:lvl>
    <w:lvl w:ilvl="2">
      <w:start w:val="1"/>
      <w:numFmt w:val="bullet"/>
      <w:isLgl w:val="false"/>
      <w:suff w:val="tab"/>
      <w:lvlText w:val=""/>
      <w:lvlJc w:val="left"/>
      <w:pPr>
        <w:ind w:left="2880" w:hanging="360"/>
      </w:pPr>
      <w:rPr>
        <w:rFonts w:ascii="Wingdings" w:hAnsi="Wingdings" w:hint="default"/>
      </w:rPr>
    </w:lvl>
    <w:lvl w:ilvl="3">
      <w:start w:val="1"/>
      <w:numFmt w:val="bullet"/>
      <w:isLgl w:val="false"/>
      <w:suff w:val="tab"/>
      <w:lvlText w:val=""/>
      <w:lvlJc w:val="left"/>
      <w:pPr>
        <w:ind w:left="3600" w:hanging="360"/>
      </w:pPr>
      <w:rPr>
        <w:rFonts w:ascii="Symbol" w:hAnsi="Symbol" w:hint="default"/>
      </w:rPr>
    </w:lvl>
    <w:lvl w:ilvl="4">
      <w:start w:val="1"/>
      <w:numFmt w:val="bullet"/>
      <w:isLgl w:val="false"/>
      <w:suff w:val="tab"/>
      <w:lvlText w:val="o"/>
      <w:lvlJc w:val="left"/>
      <w:pPr>
        <w:ind w:left="4320" w:hanging="360"/>
      </w:pPr>
      <w:rPr>
        <w:rFonts w:ascii="Courier New" w:hAnsi="Courier New" w:hint="default"/>
      </w:rPr>
    </w:lvl>
    <w:lvl w:ilvl="5">
      <w:start w:val="1"/>
      <w:numFmt w:val="bullet"/>
      <w:isLgl w:val="false"/>
      <w:suff w:val="tab"/>
      <w:lvlText w:val=""/>
      <w:lvlJc w:val="left"/>
      <w:pPr>
        <w:ind w:left="5040" w:hanging="360"/>
      </w:pPr>
      <w:rPr>
        <w:rFonts w:ascii="Wingdings" w:hAnsi="Wingdings" w:hint="default"/>
      </w:rPr>
    </w:lvl>
    <w:lvl w:ilvl="6">
      <w:start w:val="1"/>
      <w:numFmt w:val="bullet"/>
      <w:isLgl w:val="false"/>
      <w:suff w:val="tab"/>
      <w:lvlText w:val=""/>
      <w:lvlJc w:val="left"/>
      <w:pPr>
        <w:ind w:left="5760" w:hanging="360"/>
      </w:pPr>
      <w:rPr>
        <w:rFonts w:ascii="Symbol" w:hAnsi="Symbol" w:hint="default"/>
      </w:rPr>
    </w:lvl>
    <w:lvl w:ilvl="7">
      <w:start w:val="1"/>
      <w:numFmt w:val="bullet"/>
      <w:isLgl w:val="false"/>
      <w:suff w:val="tab"/>
      <w:lvlText w:val="o"/>
      <w:lvlJc w:val="left"/>
      <w:pPr>
        <w:ind w:left="6480" w:hanging="360"/>
      </w:pPr>
      <w:rPr>
        <w:rFonts w:ascii="Courier New" w:hAnsi="Courier New" w:hint="default"/>
      </w:rPr>
    </w:lvl>
    <w:lvl w:ilvl="8">
      <w:start w:val="1"/>
      <w:numFmt w:val="bullet"/>
      <w:isLgl w:val="false"/>
      <w:suff w:val="tab"/>
      <w:lvlText w:val=""/>
      <w:lvlJc w:val="left"/>
      <w:pPr>
        <w:ind w:left="7200" w:hanging="360"/>
      </w:pPr>
      <w:rPr>
        <w:rFonts w:ascii="Wingdings" w:hAnsi="Wingdings" w:hint="default"/>
      </w:rPr>
    </w:lvl>
  </w:abstractNum>
  <w:abstractNum w:abstractNumId="26">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27">
    <w:multiLevelType w:val="hybridMultilevel"/>
    <w:lvl w:ilvl="0">
      <w:start w:val="1"/>
      <w:numFmt w:val="decimal"/>
      <w:isLgl w:val="false"/>
      <w:suff w:val="tab"/>
      <w:lvlText w:val="%1."/>
      <w:lvlJc w:val="left"/>
      <w:pPr>
        <w:ind w:left="737" w:hanging="380"/>
        <w:tabs>
          <w:tab w:val="num" w:pos="737" w:leader="none"/>
        </w:tabs>
      </w:pPr>
      <w:rPr>
        <w:rFonts w:ascii="Arial" w:hAnsi="Arial" w:hint="default"/>
        <w:b/>
        <w:i w:val="false"/>
        <w:color w:val="000080"/>
      </w:rPr>
    </w:lvl>
    <w:lvl w:ilvl="1">
      <w:start w:val="1"/>
      <w:numFmt w:val="bullet"/>
      <w:isLgl w:val="false"/>
      <w:suff w:val="tab"/>
      <w:lvlText w:val=""/>
      <w:lvlJc w:val="left"/>
      <w:pPr>
        <w:ind w:left="1440" w:hanging="360"/>
        <w:tabs>
          <w:tab w:val="num" w:pos="1440" w:leader="none"/>
        </w:tabs>
      </w:pPr>
      <w:rPr>
        <w:rFonts w:ascii="Wingdings" w:hAnsi="Wingdings" w:hint="default"/>
        <w:color w:val="808080"/>
        <w:sz w:val="18"/>
      </w:r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28">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9">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1">
    <w:multiLevelType w:val="hybridMultilevel"/>
    <w:lvl w:ilvl="0">
      <w:start w:val="1"/>
      <w:numFmt w:val="bullet"/>
      <w:isLgl w:val="false"/>
      <w:suff w:val="tab"/>
      <w:lvlText w:val=""/>
      <w:lvlJc w:val="left"/>
      <w:pPr>
        <w:ind w:left="720" w:hanging="360"/>
      </w:pPr>
      <w:rPr>
        <w:rFonts w:ascii="Wingdings" w:hAnsi="Wingdings" w:hint="default"/>
        <w:color w:val="auto"/>
      </w:rPr>
    </w:lvl>
    <w:lvl w:ilvl="1">
      <w:start w:val="1"/>
      <w:numFmt w:val="bullet"/>
      <w:isLgl w:val="false"/>
      <w:suff w:val="tab"/>
      <w:lvlText w:val="o"/>
      <w:lvlJc w:val="left"/>
      <w:pPr>
        <w:ind w:left="1440" w:hanging="360"/>
      </w:pPr>
      <w:rPr>
        <w:rFonts w:ascii="Courier New" w:hAnsi="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32">
    <w:multiLevelType w:val="hybridMultilevel"/>
    <w:lvl w:ilvl="0">
      <w:start w:val="1"/>
      <w:numFmt w:val="decimal"/>
      <w:isLgl w:val="false"/>
      <w:suff w:val="tab"/>
      <w:lvlText w:val="%1."/>
      <w:lvlJc w:val="left"/>
      <w:pPr>
        <w:ind w:left="654" w:hanging="360"/>
        <w:tabs>
          <w:tab w:val="num" w:pos="654" w:leader="none"/>
        </w:tabs>
      </w:pPr>
      <w:rPr>
        <w:color w:val="auto"/>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3">
    <w:multiLevelType w:val="hybridMultilevel"/>
    <w:lvl w:ilvl="0">
      <w:start w:val="1"/>
      <w:numFmt w:val="decimal"/>
      <w:isLgl w:val="false"/>
      <w:suff w:val="tab"/>
      <w:lvlText w:val="%1."/>
      <w:lvlJc w:val="left"/>
      <w:pPr>
        <w:ind w:left="360" w:hanging="360"/>
        <w:tabs>
          <w:tab w:val="num" w:pos="360" w:leader="none"/>
        </w:tabs>
      </w:pPr>
      <w:rPr>
        <w:rFonts w:ascii="Candara" w:hAnsi="Candara" w:hint="default"/>
        <w:b/>
        <w:color w:val="0070C0"/>
        <w:sz w:val="28"/>
      </w:rPr>
    </w:lvl>
    <w:lvl w:ilvl="1">
      <w:start w:val="1"/>
      <w:numFmt w:val="decimal"/>
      <w:isLgl w:val="false"/>
      <w:suff w:val="tab"/>
      <w:lvlText w:val="%2."/>
      <w:lvlJc w:val="left"/>
      <w:pPr>
        <w:ind w:left="1043" w:hanging="360"/>
        <w:tabs>
          <w:tab w:val="num" w:pos="1043" w:leader="none"/>
        </w:tabs>
      </w:pPr>
      <w:rPr>
        <w:rFonts w:hint="default"/>
      </w:rPr>
    </w:lvl>
    <w:lvl w:ilvl="2">
      <w:start w:val="1"/>
      <w:numFmt w:val="bullet"/>
      <w:isLgl w:val="false"/>
      <w:suff w:val="tab"/>
      <w:lvlText w:val=""/>
      <w:lvlJc w:val="left"/>
      <w:pPr>
        <w:ind w:left="1763" w:hanging="360"/>
        <w:tabs>
          <w:tab w:val="num" w:pos="1763" w:leader="none"/>
        </w:tabs>
      </w:pPr>
      <w:rPr>
        <w:rFonts w:ascii="Wingdings" w:hAnsi="Wingdings" w:hint="default"/>
      </w:rPr>
    </w:lvl>
    <w:lvl w:ilvl="3">
      <w:start w:val="1"/>
      <w:numFmt w:val="bullet"/>
      <w:isLgl w:val="false"/>
      <w:suff w:val="tab"/>
      <w:lvlText w:val=""/>
      <w:lvlJc w:val="left"/>
      <w:pPr>
        <w:ind w:left="2483" w:hanging="360"/>
        <w:tabs>
          <w:tab w:val="num" w:pos="2483" w:leader="none"/>
        </w:tabs>
      </w:pPr>
      <w:rPr>
        <w:rFonts w:ascii="Symbol" w:hAnsi="Symbol" w:hint="default"/>
      </w:rPr>
    </w:lvl>
    <w:lvl w:ilvl="4">
      <w:start w:val="1"/>
      <w:numFmt w:val="bullet"/>
      <w:isLgl w:val="false"/>
      <w:suff w:val="tab"/>
      <w:lvlText w:val="o"/>
      <w:lvlJc w:val="left"/>
      <w:pPr>
        <w:ind w:left="3203" w:hanging="360"/>
        <w:tabs>
          <w:tab w:val="num" w:pos="3203" w:leader="none"/>
        </w:tabs>
      </w:pPr>
      <w:rPr>
        <w:rFonts w:ascii="Courier New" w:hAnsi="Courier New" w:cs="Courier New" w:hint="default"/>
      </w:rPr>
    </w:lvl>
    <w:lvl w:ilvl="5">
      <w:start w:val="1"/>
      <w:numFmt w:val="bullet"/>
      <w:isLgl w:val="false"/>
      <w:suff w:val="tab"/>
      <w:lvlText w:val=""/>
      <w:lvlJc w:val="left"/>
      <w:pPr>
        <w:ind w:left="3923" w:hanging="360"/>
        <w:tabs>
          <w:tab w:val="num" w:pos="3923" w:leader="none"/>
        </w:tabs>
      </w:pPr>
      <w:rPr>
        <w:rFonts w:ascii="Wingdings" w:hAnsi="Wingdings" w:hint="default"/>
      </w:rPr>
    </w:lvl>
    <w:lvl w:ilvl="6">
      <w:start w:val="1"/>
      <w:numFmt w:val="bullet"/>
      <w:isLgl w:val="false"/>
      <w:suff w:val="tab"/>
      <w:lvlText w:val=""/>
      <w:lvlJc w:val="left"/>
      <w:pPr>
        <w:ind w:left="4643" w:hanging="360"/>
        <w:tabs>
          <w:tab w:val="num" w:pos="4643" w:leader="none"/>
        </w:tabs>
      </w:pPr>
      <w:rPr>
        <w:rFonts w:ascii="Symbol" w:hAnsi="Symbol" w:hint="default"/>
      </w:rPr>
    </w:lvl>
    <w:lvl w:ilvl="7">
      <w:start w:val="1"/>
      <w:numFmt w:val="bullet"/>
      <w:isLgl w:val="false"/>
      <w:suff w:val="tab"/>
      <w:lvlText w:val="o"/>
      <w:lvlJc w:val="left"/>
      <w:pPr>
        <w:ind w:left="5363" w:hanging="360"/>
        <w:tabs>
          <w:tab w:val="num" w:pos="5363" w:leader="none"/>
        </w:tabs>
      </w:pPr>
      <w:rPr>
        <w:rFonts w:ascii="Courier New" w:hAnsi="Courier New" w:cs="Courier New" w:hint="default"/>
      </w:rPr>
    </w:lvl>
    <w:lvl w:ilvl="8">
      <w:start w:val="1"/>
      <w:numFmt w:val="bullet"/>
      <w:isLgl w:val="false"/>
      <w:suff w:val="tab"/>
      <w:lvlText w:val=""/>
      <w:lvlJc w:val="left"/>
      <w:pPr>
        <w:ind w:left="6083" w:hanging="360"/>
        <w:tabs>
          <w:tab w:val="num" w:pos="6083" w:leader="none"/>
        </w:tabs>
      </w:pPr>
      <w:rPr>
        <w:rFonts w:ascii="Wingdings" w:hAnsi="Wingdings" w:hint="default"/>
      </w:rPr>
    </w:lvl>
  </w:abstractNum>
  <w:abstractNum w:abstractNumId="34">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5">
    <w:multiLevelType w:val="hybridMultilevel"/>
    <w:lvl w:ilvl="0">
      <w:start w:val="1"/>
      <w:numFmt w:val="bullet"/>
      <w:isLgl w:val="false"/>
      <w:suff w:val="tab"/>
      <w:lvlText w:val=""/>
      <w:lvlJc w:val="left"/>
      <w:pPr>
        <w:ind w:left="720" w:hanging="360"/>
        <w:tabs>
          <w:tab w:val="num" w:pos="720" w:leader="none"/>
        </w:tabs>
      </w:pPr>
      <w:rPr>
        <w:rFonts w:ascii="Wingdings" w:hAnsi="Wingdings" w:hint="default"/>
      </w:rPr>
    </w:lvl>
    <w:lvl w:ilvl="1">
      <w:start w:val="1"/>
      <w:numFmt w:val="bullet"/>
      <w:isLgl w:val="false"/>
      <w:suff w:val="tab"/>
      <w:lvlText w:val=""/>
      <w:lvlJc w:val="left"/>
      <w:pPr>
        <w:ind w:left="1440" w:hanging="360"/>
        <w:tabs>
          <w:tab w:val="num" w:pos="1440" w:leader="none"/>
        </w:tabs>
      </w:pPr>
      <w:rPr>
        <w:rFonts w:ascii="Wingdings" w:hAnsi="Wingdings" w:hint="default"/>
      </w:rPr>
    </w:lvl>
    <w:lvl w:ilvl="2">
      <w:start w:val="1"/>
      <w:numFmt w:val="bullet"/>
      <w:isLgl w:val="false"/>
      <w:suff w:val="tab"/>
      <w:lvlText w:val=""/>
      <w:lvlJc w:val="left"/>
      <w:pPr>
        <w:ind w:left="2160" w:hanging="360"/>
        <w:tabs>
          <w:tab w:val="num" w:pos="2160" w:leader="none"/>
        </w:tabs>
      </w:pPr>
      <w:rPr>
        <w:rFonts w:ascii="Wingdings" w:hAnsi="Wingdings" w:hint="default"/>
      </w:rPr>
    </w:lvl>
    <w:lvl w:ilvl="3">
      <w:start w:val="1"/>
      <w:numFmt w:val="bullet"/>
      <w:isLgl w:val="false"/>
      <w:suff w:val="tab"/>
      <w:lvlText w:val=""/>
      <w:lvlJc w:val="left"/>
      <w:pPr>
        <w:ind w:left="2880" w:hanging="360"/>
        <w:tabs>
          <w:tab w:val="num" w:pos="2880" w:leader="none"/>
        </w:tabs>
      </w:pPr>
      <w:rPr>
        <w:rFonts w:ascii="Wingdings" w:hAnsi="Wingdings" w:hint="default"/>
      </w:rPr>
    </w:lvl>
    <w:lvl w:ilvl="4">
      <w:start w:val="1"/>
      <w:numFmt w:val="bullet"/>
      <w:isLgl w:val="false"/>
      <w:suff w:val="tab"/>
      <w:lvlText w:val=""/>
      <w:lvlJc w:val="left"/>
      <w:pPr>
        <w:ind w:left="3600" w:hanging="360"/>
        <w:tabs>
          <w:tab w:val="num" w:pos="3600" w:leader="none"/>
        </w:tabs>
      </w:pPr>
      <w:rPr>
        <w:rFonts w:ascii="Wingdings" w:hAnsi="Wingdings" w:hint="default"/>
      </w:rPr>
    </w:lvl>
    <w:lvl w:ilvl="5">
      <w:start w:val="1"/>
      <w:numFmt w:val="bullet"/>
      <w:isLgl w:val="false"/>
      <w:suff w:val="tab"/>
      <w:lvlText w:val=""/>
      <w:lvlJc w:val="left"/>
      <w:pPr>
        <w:ind w:left="4320" w:hanging="360"/>
        <w:tabs>
          <w:tab w:val="num" w:pos="4320" w:leader="none"/>
        </w:tabs>
      </w:pPr>
      <w:rPr>
        <w:rFonts w:ascii="Wingdings" w:hAnsi="Wingdings" w:hint="default"/>
      </w:rPr>
    </w:lvl>
    <w:lvl w:ilvl="6">
      <w:start w:val="1"/>
      <w:numFmt w:val="bullet"/>
      <w:isLgl w:val="false"/>
      <w:suff w:val="tab"/>
      <w:lvlText w:val=""/>
      <w:lvlJc w:val="left"/>
      <w:pPr>
        <w:ind w:left="5040" w:hanging="360"/>
        <w:tabs>
          <w:tab w:val="num" w:pos="5040" w:leader="none"/>
        </w:tabs>
      </w:pPr>
      <w:rPr>
        <w:rFonts w:ascii="Wingdings" w:hAnsi="Wingdings" w:hint="default"/>
      </w:rPr>
    </w:lvl>
    <w:lvl w:ilvl="7">
      <w:start w:val="1"/>
      <w:numFmt w:val="bullet"/>
      <w:isLgl w:val="false"/>
      <w:suff w:val="tab"/>
      <w:lvlText w:val=""/>
      <w:lvlJc w:val="left"/>
      <w:pPr>
        <w:ind w:left="5760" w:hanging="360"/>
        <w:tabs>
          <w:tab w:val="num" w:pos="5760" w:leader="none"/>
        </w:tabs>
      </w:pPr>
      <w:rPr>
        <w:rFonts w:ascii="Wingdings" w:hAnsi="Wingdings" w:hint="default"/>
      </w:rPr>
    </w:lvl>
    <w:lvl w:ilvl="8">
      <w:start w:val="1"/>
      <w:numFmt w:val="bullet"/>
      <w:isLgl w:val="false"/>
      <w:suff w:val="tab"/>
      <w:lvlText w:val=""/>
      <w:lvlJc w:val="left"/>
      <w:pPr>
        <w:ind w:left="6480" w:hanging="360"/>
        <w:tabs>
          <w:tab w:val="num" w:pos="6480" w:leader="none"/>
        </w:tabs>
      </w:pPr>
      <w:rPr>
        <w:rFonts w:ascii="Wingdings" w:hAnsi="Wingdings" w:hint="default"/>
      </w:rPr>
    </w:lvl>
  </w:abstractNum>
  <w:abstractNum w:abstractNumId="36">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7">
    <w:multiLevelType w:val="hybridMultilevel"/>
    <w:lvl w:ilvl="0">
      <w:start w:val="1"/>
      <w:numFmt w:val="decimal"/>
      <w:isLgl w:val="false"/>
      <w:suff w:val="tab"/>
      <w:lvlText w:val="%1."/>
      <w:lvlJc w:val="left"/>
      <w:pPr>
        <w:ind w:left="720" w:hanging="360"/>
        <w:tabs>
          <w:tab w:val="num" w:pos="720" w:leader="none"/>
        </w:tabs>
      </w:pPr>
      <w:rPr>
        <w:rFonts w:hint="default"/>
      </w:rPr>
    </w:lvl>
    <w:lvl w:ilvl="1">
      <w:start w:val="1"/>
      <w:numFmt w:val="bullet"/>
      <w:isLgl w:val="false"/>
      <w:suff w:val="tab"/>
      <w:lvlText w:val=""/>
      <w:lvlJc w:val="left"/>
      <w:pPr>
        <w:ind w:left="1023" w:firstLine="57"/>
        <w:tabs>
          <w:tab w:val="num" w:pos="1440" w:leader="none"/>
        </w:tabs>
      </w:pPr>
      <w:rPr>
        <w:rFonts w:ascii="Symbol" w:hAnsi="Symbol" w:hint="default"/>
        <w:color w:val="7F7F7F" w:themeColor="text1" w:themeTint="80"/>
        <w:sz w:val="32"/>
      </w:rPr>
    </w:lvl>
    <w:lvl w:ilvl="2">
      <w:start w:val="1"/>
      <w:numFmt w:val="decimal"/>
      <w:isLgl w:val="false"/>
      <w:suff w:val="tab"/>
      <w:lvlText w:val="%3."/>
      <w:lvlJc w:val="left"/>
      <w:pPr>
        <w:ind w:left="2320" w:hanging="340"/>
        <w:tabs>
          <w:tab w:val="num" w:pos="2340" w:leader="none"/>
        </w:tabs>
      </w:pPr>
      <w:rPr>
        <w:rFonts w:ascii="Candara" w:hAnsi="Candara" w:hint="default"/>
        <w:b/>
        <w:i/>
        <w:color w:val="auto"/>
        <w:sz w:val="24"/>
      </w:r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38">
    <w:multiLevelType w:val="hybridMultilevel"/>
    <w:lvl w:ilvl="0">
      <w:start w:val="1"/>
      <w:numFmt w:val="bullet"/>
      <w:isLgl w:val="false"/>
      <w:suff w:val="tab"/>
      <w:lvlText w:val=""/>
      <w:lvlJc w:val="left"/>
      <w:pPr>
        <w:ind w:left="737" w:hanging="380"/>
        <w:tabs>
          <w:tab w:val="num" w:pos="737" w:leader="none"/>
        </w:tabs>
      </w:pPr>
      <w:rPr>
        <w:rFonts w:ascii="Wingdings" w:hAnsi="Wingdings" w:hint="default"/>
        <w:color w:val="00B0F0"/>
        <w:sz w:val="24"/>
      </w:rPr>
    </w:lvl>
    <w:lvl w:ilvl="1">
      <w:start w:val="1"/>
      <w:numFmt w:val="bullet"/>
      <w:isLgl w:val="false"/>
      <w:suff w:val="tab"/>
      <w:lvlText w:val="o"/>
      <w:lvlJc w:val="left"/>
      <w:pPr>
        <w:ind w:left="1440" w:hanging="360"/>
        <w:tabs>
          <w:tab w:val="num" w:pos="1440" w:leader="none"/>
        </w:tabs>
      </w:pPr>
      <w:rPr>
        <w:rFonts w:ascii="Courier New" w:hAnsi="Courier New" w:hint="default"/>
      </w:rPr>
    </w:lvl>
    <w:lvl w:ilvl="2">
      <w:start w:val="1"/>
      <w:numFmt w:val="bullet"/>
      <w:isLgl w:val="false"/>
      <w:suff w:val="tab"/>
      <w:lvlText w:val=""/>
      <w:lvlJc w:val="left"/>
      <w:pPr>
        <w:ind w:left="2160" w:hanging="360"/>
        <w:tabs>
          <w:tab w:val="num" w:pos="2160" w:leader="none"/>
        </w:tabs>
      </w:pPr>
      <w:rPr>
        <w:rFonts w:ascii="Wingdings" w:hAnsi="Wingdings" w:hint="default"/>
      </w:rPr>
    </w:lvl>
    <w:lvl w:ilvl="3">
      <w:start w:val="1"/>
      <w:numFmt w:val="bullet"/>
      <w:isLgl w:val="false"/>
      <w:suff w:val="tab"/>
      <w:lvlText w:val=""/>
      <w:lvlJc w:val="left"/>
      <w:pPr>
        <w:ind w:left="2880" w:hanging="360"/>
        <w:tabs>
          <w:tab w:val="num" w:pos="2880" w:leader="none"/>
        </w:tabs>
      </w:pPr>
      <w:rPr>
        <w:rFonts w:ascii="Symbol" w:hAnsi="Symbol" w:hint="default"/>
      </w:rPr>
    </w:lvl>
    <w:lvl w:ilvl="4">
      <w:start w:val="1"/>
      <w:numFmt w:val="bullet"/>
      <w:isLgl w:val="false"/>
      <w:suff w:val="tab"/>
      <w:lvlText w:val="o"/>
      <w:lvlJc w:val="left"/>
      <w:pPr>
        <w:ind w:left="3600" w:hanging="360"/>
        <w:tabs>
          <w:tab w:val="num" w:pos="3600" w:leader="none"/>
        </w:tabs>
      </w:pPr>
      <w:rPr>
        <w:rFonts w:ascii="Courier New" w:hAnsi="Courier New" w:hint="default"/>
      </w:rPr>
    </w:lvl>
    <w:lvl w:ilvl="5">
      <w:start w:val="1"/>
      <w:numFmt w:val="bullet"/>
      <w:isLgl w:val="false"/>
      <w:suff w:val="tab"/>
      <w:lvlText w:val=""/>
      <w:lvlJc w:val="left"/>
      <w:pPr>
        <w:ind w:left="4320" w:hanging="360"/>
        <w:tabs>
          <w:tab w:val="num" w:pos="4320" w:leader="none"/>
        </w:tabs>
      </w:pPr>
      <w:rPr>
        <w:rFonts w:ascii="Wingdings" w:hAnsi="Wingdings" w:hint="default"/>
      </w:rPr>
    </w:lvl>
    <w:lvl w:ilvl="6">
      <w:start w:val="1"/>
      <w:numFmt w:val="bullet"/>
      <w:isLgl w:val="false"/>
      <w:suff w:val="tab"/>
      <w:lvlText w:val=""/>
      <w:lvlJc w:val="left"/>
      <w:pPr>
        <w:ind w:left="5040" w:hanging="360"/>
        <w:tabs>
          <w:tab w:val="num" w:pos="5040" w:leader="none"/>
        </w:tabs>
      </w:pPr>
      <w:rPr>
        <w:rFonts w:ascii="Symbol" w:hAnsi="Symbol" w:hint="default"/>
      </w:rPr>
    </w:lvl>
    <w:lvl w:ilvl="7">
      <w:start w:val="1"/>
      <w:numFmt w:val="bullet"/>
      <w:isLgl w:val="false"/>
      <w:suff w:val="tab"/>
      <w:lvlText w:val="o"/>
      <w:lvlJc w:val="left"/>
      <w:pPr>
        <w:ind w:left="5760" w:hanging="360"/>
        <w:tabs>
          <w:tab w:val="num" w:pos="5760" w:leader="none"/>
        </w:tabs>
      </w:pPr>
      <w:rPr>
        <w:rFonts w:ascii="Courier New" w:hAnsi="Courier New" w:hint="default"/>
      </w:rPr>
    </w:lvl>
    <w:lvl w:ilvl="8">
      <w:start w:val="1"/>
      <w:numFmt w:val="bullet"/>
      <w:isLgl w:val="false"/>
      <w:suff w:val="tab"/>
      <w:lvlText w:val=""/>
      <w:lvlJc w:val="left"/>
      <w:pPr>
        <w:ind w:left="6480" w:hanging="360"/>
        <w:tabs>
          <w:tab w:val="num" w:pos="6480" w:leader="none"/>
        </w:tabs>
      </w:pPr>
      <w:rPr>
        <w:rFonts w:ascii="Wingdings" w:hAnsi="Wingdings" w:hint="default"/>
      </w:rPr>
    </w:lvl>
  </w:abstractNum>
  <w:abstractNum w:abstractNumId="39">
    <w:multiLevelType w:val="hybridMultilevel"/>
    <w:lvl w:ilvl="0">
      <w:start w:val="1"/>
      <w:numFmt w:val="bullet"/>
      <w:isLgl w:val="false"/>
      <w:suff w:val="tab"/>
      <w:lvlText w:val=""/>
      <w:lvlJc w:val="left"/>
      <w:pPr>
        <w:ind w:left="1440" w:hanging="360"/>
      </w:pPr>
      <w:rPr>
        <w:rFonts w:ascii="Wingdings" w:hAnsi="Wingdings" w:hint="default"/>
        <w:color w:val="auto"/>
      </w:rPr>
    </w:lvl>
    <w:lvl w:ilvl="1">
      <w:start w:val="1"/>
      <w:numFmt w:val="bullet"/>
      <w:isLgl w:val="false"/>
      <w:suff w:val="tab"/>
      <w:lvlText w:val="o"/>
      <w:lvlJc w:val="left"/>
      <w:pPr>
        <w:ind w:left="2160" w:hanging="360"/>
      </w:pPr>
      <w:rPr>
        <w:rFonts w:ascii="Courier New" w:hAnsi="Courier New" w:hint="default"/>
      </w:rPr>
    </w:lvl>
    <w:lvl w:ilvl="2">
      <w:start w:val="1"/>
      <w:numFmt w:val="bullet"/>
      <w:isLgl w:val="false"/>
      <w:suff w:val="tab"/>
      <w:lvlText w:val=""/>
      <w:lvlJc w:val="left"/>
      <w:pPr>
        <w:ind w:left="2880" w:hanging="360"/>
      </w:pPr>
      <w:rPr>
        <w:rFonts w:ascii="Wingdings" w:hAnsi="Wingdings" w:hint="default"/>
      </w:rPr>
    </w:lvl>
    <w:lvl w:ilvl="3">
      <w:start w:val="1"/>
      <w:numFmt w:val="bullet"/>
      <w:isLgl w:val="false"/>
      <w:suff w:val="tab"/>
      <w:lvlText w:val=""/>
      <w:lvlJc w:val="left"/>
      <w:pPr>
        <w:ind w:left="3600" w:hanging="360"/>
      </w:pPr>
      <w:rPr>
        <w:rFonts w:ascii="Symbol" w:hAnsi="Symbol" w:hint="default"/>
      </w:rPr>
    </w:lvl>
    <w:lvl w:ilvl="4">
      <w:start w:val="1"/>
      <w:numFmt w:val="bullet"/>
      <w:isLgl w:val="false"/>
      <w:suff w:val="tab"/>
      <w:lvlText w:val="o"/>
      <w:lvlJc w:val="left"/>
      <w:pPr>
        <w:ind w:left="4320" w:hanging="360"/>
      </w:pPr>
      <w:rPr>
        <w:rFonts w:ascii="Courier New" w:hAnsi="Courier New" w:hint="default"/>
      </w:rPr>
    </w:lvl>
    <w:lvl w:ilvl="5">
      <w:start w:val="1"/>
      <w:numFmt w:val="bullet"/>
      <w:isLgl w:val="false"/>
      <w:suff w:val="tab"/>
      <w:lvlText w:val=""/>
      <w:lvlJc w:val="left"/>
      <w:pPr>
        <w:ind w:left="5040" w:hanging="360"/>
      </w:pPr>
      <w:rPr>
        <w:rFonts w:ascii="Wingdings" w:hAnsi="Wingdings" w:hint="default"/>
      </w:rPr>
    </w:lvl>
    <w:lvl w:ilvl="6">
      <w:start w:val="1"/>
      <w:numFmt w:val="bullet"/>
      <w:isLgl w:val="false"/>
      <w:suff w:val="tab"/>
      <w:lvlText w:val=""/>
      <w:lvlJc w:val="left"/>
      <w:pPr>
        <w:ind w:left="5760" w:hanging="360"/>
      </w:pPr>
      <w:rPr>
        <w:rFonts w:ascii="Symbol" w:hAnsi="Symbol" w:hint="default"/>
      </w:rPr>
    </w:lvl>
    <w:lvl w:ilvl="7">
      <w:start w:val="1"/>
      <w:numFmt w:val="bullet"/>
      <w:isLgl w:val="false"/>
      <w:suff w:val="tab"/>
      <w:lvlText w:val="o"/>
      <w:lvlJc w:val="left"/>
      <w:pPr>
        <w:ind w:left="6480" w:hanging="360"/>
      </w:pPr>
      <w:rPr>
        <w:rFonts w:ascii="Courier New" w:hAnsi="Courier New" w:hint="default"/>
      </w:rPr>
    </w:lvl>
    <w:lvl w:ilvl="8">
      <w:start w:val="1"/>
      <w:numFmt w:val="bullet"/>
      <w:isLgl w:val="false"/>
      <w:suff w:val="tab"/>
      <w:lvlText w:val=""/>
      <w:lvlJc w:val="left"/>
      <w:pPr>
        <w:ind w:left="7200" w:hanging="360"/>
      </w:pPr>
      <w:rPr>
        <w:rFonts w:ascii="Wingdings" w:hAnsi="Wingdings" w:hint="default"/>
      </w:rPr>
    </w:lvl>
  </w:abstractNum>
  <w:abstractNum w:abstractNumId="40">
    <w:multiLevelType w:val="hybridMultilevel"/>
    <w:lvl w:ilvl="0">
      <w:start w:val="1"/>
      <w:numFmt w:val="decimal"/>
      <w:isLgl w:val="false"/>
      <w:suff w:val="tab"/>
      <w:lvlText w:val="%1."/>
      <w:lvlJc w:val="left"/>
      <w:pPr>
        <w:ind w:left="786" w:hanging="360"/>
      </w:pPr>
      <w:rPr>
        <w:rFonts w:hint="default"/>
        <w:b/>
        <w:color w:val="0070C0"/>
      </w:rPr>
    </w:lvl>
    <w:lvl w:ilvl="1">
      <w:start w:val="1"/>
      <w:numFmt w:val="lowerLetter"/>
      <w:isLgl w:val="false"/>
      <w:suff w:val="tab"/>
      <w:lvlText w:val="%2."/>
      <w:lvlJc w:val="left"/>
      <w:pPr>
        <w:ind w:left="1506" w:hanging="360"/>
      </w:pPr>
    </w:lvl>
    <w:lvl w:ilvl="2">
      <w:start w:val="1"/>
      <w:numFmt w:val="lowerRoman"/>
      <w:isLgl w:val="false"/>
      <w:suff w:val="tab"/>
      <w:lvlText w:val="%3."/>
      <w:lvlJc w:val="right"/>
      <w:pPr>
        <w:ind w:left="2226" w:hanging="180"/>
      </w:pPr>
    </w:lvl>
    <w:lvl w:ilvl="3">
      <w:start w:val="1"/>
      <w:numFmt w:val="decimal"/>
      <w:isLgl w:val="false"/>
      <w:suff w:val="tab"/>
      <w:lvlText w:val="%4."/>
      <w:lvlJc w:val="left"/>
      <w:pPr>
        <w:ind w:left="2946" w:hanging="360"/>
      </w:pPr>
    </w:lvl>
    <w:lvl w:ilvl="4">
      <w:start w:val="1"/>
      <w:numFmt w:val="lowerLetter"/>
      <w:isLgl w:val="false"/>
      <w:suff w:val="tab"/>
      <w:lvlText w:val="%5."/>
      <w:lvlJc w:val="left"/>
      <w:pPr>
        <w:ind w:left="3666" w:hanging="360"/>
      </w:pPr>
    </w:lvl>
    <w:lvl w:ilvl="5">
      <w:start w:val="1"/>
      <w:numFmt w:val="lowerRoman"/>
      <w:isLgl w:val="false"/>
      <w:suff w:val="tab"/>
      <w:lvlText w:val="%6."/>
      <w:lvlJc w:val="right"/>
      <w:pPr>
        <w:ind w:left="4386" w:hanging="180"/>
      </w:pPr>
    </w:lvl>
    <w:lvl w:ilvl="6">
      <w:start w:val="1"/>
      <w:numFmt w:val="decimal"/>
      <w:isLgl w:val="false"/>
      <w:suff w:val="tab"/>
      <w:lvlText w:val="%7."/>
      <w:lvlJc w:val="left"/>
      <w:pPr>
        <w:ind w:left="5106" w:hanging="360"/>
      </w:pPr>
    </w:lvl>
    <w:lvl w:ilvl="7">
      <w:start w:val="1"/>
      <w:numFmt w:val="lowerLetter"/>
      <w:isLgl w:val="false"/>
      <w:suff w:val="tab"/>
      <w:lvlText w:val="%8."/>
      <w:lvlJc w:val="left"/>
      <w:pPr>
        <w:ind w:left="5826" w:hanging="360"/>
      </w:pPr>
    </w:lvl>
    <w:lvl w:ilvl="8">
      <w:start w:val="1"/>
      <w:numFmt w:val="lowerRoman"/>
      <w:isLgl w:val="false"/>
      <w:suff w:val="tab"/>
      <w:lvlText w:val="%9."/>
      <w:lvlJc w:val="right"/>
      <w:pPr>
        <w:ind w:left="6546" w:hanging="180"/>
      </w:pPr>
    </w:lvl>
  </w:abstractNum>
  <w:abstractNum w:abstractNumId="41">
    <w:multiLevelType w:val="hybridMultilevel"/>
    <w:lvl w:ilvl="0">
      <w:start w:val="1"/>
      <w:numFmt w:val="decimal"/>
      <w:isLgl w:val="false"/>
      <w:suff w:val="tab"/>
      <w:lvlText w:val="%1."/>
      <w:lvlJc w:val="left"/>
      <w:pPr>
        <w:ind w:left="720" w:hanging="360"/>
        <w:tabs>
          <w:tab w:val="num" w:pos="720" w:leader="none"/>
        </w:tabs>
      </w:pPr>
    </w:lvl>
    <w:lvl w:ilvl="1">
      <w:start w:val="1"/>
      <w:numFmt w:val="lowerLetter"/>
      <w:isLgl w:val="false"/>
      <w:suff w:val="tab"/>
      <w:lvlText w:val="%2."/>
      <w:lvlJc w:val="left"/>
      <w:pPr>
        <w:ind w:left="1800" w:hanging="360"/>
        <w:tabs>
          <w:tab w:val="num" w:pos="1800" w:leader="none"/>
        </w:tabs>
      </w:pPr>
    </w:lvl>
    <w:lvl w:ilvl="2">
      <w:start w:val="1"/>
      <w:numFmt w:val="lowerRoman"/>
      <w:isLgl w:val="false"/>
      <w:suff w:val="tab"/>
      <w:lvlText w:val="%3."/>
      <w:lvlJc w:val="right"/>
      <w:pPr>
        <w:ind w:left="2520" w:hanging="180"/>
        <w:tabs>
          <w:tab w:val="num" w:pos="2520" w:leader="none"/>
        </w:tabs>
      </w:pPr>
    </w:lvl>
    <w:lvl w:ilvl="3">
      <w:start w:val="1"/>
      <w:numFmt w:val="decimal"/>
      <w:isLgl w:val="false"/>
      <w:suff w:val="tab"/>
      <w:lvlText w:val="%4."/>
      <w:lvlJc w:val="left"/>
      <w:pPr>
        <w:ind w:left="3240" w:hanging="360"/>
        <w:tabs>
          <w:tab w:val="num" w:pos="3240" w:leader="none"/>
        </w:tabs>
      </w:pPr>
    </w:lvl>
    <w:lvl w:ilvl="4">
      <w:start w:val="1"/>
      <w:numFmt w:val="lowerLetter"/>
      <w:isLgl w:val="false"/>
      <w:suff w:val="tab"/>
      <w:lvlText w:val="%5."/>
      <w:lvlJc w:val="left"/>
      <w:pPr>
        <w:ind w:left="3960" w:hanging="360"/>
        <w:tabs>
          <w:tab w:val="num" w:pos="3960" w:leader="none"/>
        </w:tabs>
      </w:pPr>
    </w:lvl>
    <w:lvl w:ilvl="5">
      <w:start w:val="1"/>
      <w:numFmt w:val="lowerRoman"/>
      <w:isLgl w:val="false"/>
      <w:suff w:val="tab"/>
      <w:lvlText w:val="%6."/>
      <w:lvlJc w:val="right"/>
      <w:pPr>
        <w:ind w:left="4680" w:hanging="180"/>
        <w:tabs>
          <w:tab w:val="num" w:pos="4680" w:leader="none"/>
        </w:tabs>
      </w:pPr>
    </w:lvl>
    <w:lvl w:ilvl="6">
      <w:start w:val="1"/>
      <w:numFmt w:val="decimal"/>
      <w:isLgl w:val="false"/>
      <w:suff w:val="tab"/>
      <w:lvlText w:val="%7."/>
      <w:lvlJc w:val="left"/>
      <w:pPr>
        <w:ind w:left="5400" w:hanging="360"/>
        <w:tabs>
          <w:tab w:val="num" w:pos="5400" w:leader="none"/>
        </w:tabs>
      </w:pPr>
    </w:lvl>
    <w:lvl w:ilvl="7">
      <w:start w:val="1"/>
      <w:numFmt w:val="lowerLetter"/>
      <w:isLgl w:val="false"/>
      <w:suff w:val="tab"/>
      <w:lvlText w:val="%8."/>
      <w:lvlJc w:val="left"/>
      <w:pPr>
        <w:ind w:left="6120" w:hanging="360"/>
        <w:tabs>
          <w:tab w:val="num" w:pos="6120" w:leader="none"/>
        </w:tabs>
      </w:pPr>
    </w:lvl>
    <w:lvl w:ilvl="8">
      <w:start w:val="1"/>
      <w:numFmt w:val="lowerRoman"/>
      <w:isLgl w:val="false"/>
      <w:suff w:val="tab"/>
      <w:lvlText w:val="%9."/>
      <w:lvlJc w:val="right"/>
      <w:pPr>
        <w:ind w:left="6840" w:hanging="180"/>
        <w:tabs>
          <w:tab w:val="num" w:pos="6840" w:leader="none"/>
        </w:tabs>
      </w:pPr>
    </w:lvl>
  </w:abstractNum>
  <w:abstractNum w:abstractNumId="42">
    <w:multiLevelType w:val="hybridMultilevel"/>
    <w:lvl w:ilvl="0">
      <w:start w:val="1"/>
      <w:numFmt w:val="decimal"/>
      <w:isLgl w:val="false"/>
      <w:suff w:val="tab"/>
      <w:lvlText w:val="%1."/>
      <w:lvlJc w:val="left"/>
      <w:pPr>
        <w:ind w:left="720" w:hanging="360"/>
      </w:pPr>
      <w:rPr>
        <w:rFonts w:hint="default"/>
        <w:color w:val="0070C0"/>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3">
    <w:multiLevelType w:val="hybridMultilevel"/>
    <w:lvl w:ilvl="0">
      <w:start w:val="1"/>
      <w:numFmt w:val="bullet"/>
      <w:isLgl w:val="false"/>
      <w:suff w:val="tab"/>
      <w:lvlText w:val=""/>
      <w:lvlJc w:val="left"/>
      <w:pPr>
        <w:ind w:left="1440" w:hanging="360"/>
      </w:pPr>
      <w:rPr>
        <w:rFonts w:ascii="Wingdings" w:hAnsi="Wingdings" w:hint="default"/>
        <w:color w:val="auto"/>
      </w:rPr>
    </w:lvl>
    <w:lvl w:ilvl="1">
      <w:start w:val="1"/>
      <w:numFmt w:val="bullet"/>
      <w:isLgl w:val="false"/>
      <w:suff w:val="tab"/>
      <w:lvlText w:val="o"/>
      <w:lvlJc w:val="left"/>
      <w:pPr>
        <w:ind w:left="2160" w:hanging="360"/>
      </w:pPr>
      <w:rPr>
        <w:rFonts w:ascii="Courier New" w:hAnsi="Courier New" w:hint="default"/>
      </w:rPr>
    </w:lvl>
    <w:lvl w:ilvl="2">
      <w:start w:val="1"/>
      <w:numFmt w:val="bullet"/>
      <w:isLgl w:val="false"/>
      <w:suff w:val="tab"/>
      <w:lvlText w:val=""/>
      <w:lvlJc w:val="left"/>
      <w:pPr>
        <w:ind w:left="2880" w:hanging="360"/>
      </w:pPr>
      <w:rPr>
        <w:rFonts w:ascii="Wingdings" w:hAnsi="Wingdings" w:hint="default"/>
      </w:rPr>
    </w:lvl>
    <w:lvl w:ilvl="3">
      <w:start w:val="1"/>
      <w:numFmt w:val="bullet"/>
      <w:isLgl w:val="false"/>
      <w:suff w:val="tab"/>
      <w:lvlText w:val=""/>
      <w:lvlJc w:val="left"/>
      <w:pPr>
        <w:ind w:left="3600" w:hanging="360"/>
      </w:pPr>
      <w:rPr>
        <w:rFonts w:ascii="Symbol" w:hAnsi="Symbol" w:hint="default"/>
      </w:rPr>
    </w:lvl>
    <w:lvl w:ilvl="4">
      <w:start w:val="1"/>
      <w:numFmt w:val="bullet"/>
      <w:isLgl w:val="false"/>
      <w:suff w:val="tab"/>
      <w:lvlText w:val="o"/>
      <w:lvlJc w:val="left"/>
      <w:pPr>
        <w:ind w:left="4320" w:hanging="360"/>
      </w:pPr>
      <w:rPr>
        <w:rFonts w:ascii="Courier New" w:hAnsi="Courier New" w:hint="default"/>
      </w:rPr>
    </w:lvl>
    <w:lvl w:ilvl="5">
      <w:start w:val="1"/>
      <w:numFmt w:val="bullet"/>
      <w:isLgl w:val="false"/>
      <w:suff w:val="tab"/>
      <w:lvlText w:val=""/>
      <w:lvlJc w:val="left"/>
      <w:pPr>
        <w:ind w:left="5040" w:hanging="360"/>
      </w:pPr>
      <w:rPr>
        <w:rFonts w:ascii="Wingdings" w:hAnsi="Wingdings" w:hint="default"/>
      </w:rPr>
    </w:lvl>
    <w:lvl w:ilvl="6">
      <w:start w:val="1"/>
      <w:numFmt w:val="bullet"/>
      <w:isLgl w:val="false"/>
      <w:suff w:val="tab"/>
      <w:lvlText w:val=""/>
      <w:lvlJc w:val="left"/>
      <w:pPr>
        <w:ind w:left="5760" w:hanging="360"/>
      </w:pPr>
      <w:rPr>
        <w:rFonts w:ascii="Symbol" w:hAnsi="Symbol" w:hint="default"/>
      </w:rPr>
    </w:lvl>
    <w:lvl w:ilvl="7">
      <w:start w:val="1"/>
      <w:numFmt w:val="bullet"/>
      <w:isLgl w:val="false"/>
      <w:suff w:val="tab"/>
      <w:lvlText w:val="o"/>
      <w:lvlJc w:val="left"/>
      <w:pPr>
        <w:ind w:left="6480" w:hanging="360"/>
      </w:pPr>
      <w:rPr>
        <w:rFonts w:ascii="Courier New" w:hAnsi="Courier New" w:hint="default"/>
      </w:rPr>
    </w:lvl>
    <w:lvl w:ilvl="8">
      <w:start w:val="1"/>
      <w:numFmt w:val="bullet"/>
      <w:isLgl w:val="false"/>
      <w:suff w:val="tab"/>
      <w:lvlText w:val=""/>
      <w:lvlJc w:val="left"/>
      <w:pPr>
        <w:ind w:left="7200" w:hanging="360"/>
      </w:pPr>
      <w:rPr>
        <w:rFonts w:ascii="Wingdings" w:hAnsi="Wingdings" w:hint="default"/>
      </w:rPr>
    </w:lvl>
  </w:abstractNum>
  <w:abstractNum w:abstractNumId="44">
    <w:multiLevelType w:val="hybridMultilevel"/>
    <w:lvl w:ilvl="0">
      <w:start w:val="1"/>
      <w:numFmt w:val="bullet"/>
      <w:isLgl w:val="false"/>
      <w:suff w:val="tab"/>
      <w:lvlText w:val=""/>
      <w:lvlJc w:val="left"/>
      <w:pPr>
        <w:ind w:left="720" w:hanging="360"/>
        <w:tabs>
          <w:tab w:val="num" w:pos="720" w:leader="none"/>
        </w:tabs>
      </w:pPr>
      <w:rPr>
        <w:rFonts w:ascii="Wingdings" w:hAnsi="Wingdings" w:hint="default"/>
      </w:rPr>
    </w:lvl>
    <w:lvl w:ilvl="1">
      <w:start w:val="1"/>
      <w:numFmt w:val="bullet"/>
      <w:isLgl w:val="false"/>
      <w:suff w:val="tab"/>
      <w:lvlText w:val=""/>
      <w:lvlJc w:val="left"/>
      <w:pPr>
        <w:ind w:left="1440" w:hanging="360"/>
        <w:tabs>
          <w:tab w:val="num" w:pos="1440" w:leader="none"/>
        </w:tabs>
      </w:pPr>
      <w:rPr>
        <w:rFonts w:ascii="Wingdings" w:hAnsi="Wingdings" w:hint="default"/>
      </w:rPr>
    </w:lvl>
    <w:lvl w:ilvl="2">
      <w:start w:val="1"/>
      <w:numFmt w:val="bullet"/>
      <w:isLgl w:val="false"/>
      <w:suff w:val="tab"/>
      <w:lvlText w:val=""/>
      <w:lvlJc w:val="left"/>
      <w:pPr>
        <w:ind w:left="2160" w:hanging="360"/>
        <w:tabs>
          <w:tab w:val="num" w:pos="2160" w:leader="none"/>
        </w:tabs>
      </w:pPr>
      <w:rPr>
        <w:rFonts w:ascii="Wingdings" w:hAnsi="Wingdings" w:hint="default"/>
      </w:rPr>
    </w:lvl>
    <w:lvl w:ilvl="3">
      <w:start w:val="1"/>
      <w:numFmt w:val="bullet"/>
      <w:isLgl w:val="false"/>
      <w:suff w:val="tab"/>
      <w:lvlText w:val=""/>
      <w:lvlJc w:val="left"/>
      <w:pPr>
        <w:ind w:left="2880" w:hanging="360"/>
        <w:tabs>
          <w:tab w:val="num" w:pos="2880" w:leader="none"/>
        </w:tabs>
      </w:pPr>
      <w:rPr>
        <w:rFonts w:ascii="Wingdings" w:hAnsi="Wingdings" w:hint="default"/>
      </w:rPr>
    </w:lvl>
    <w:lvl w:ilvl="4">
      <w:start w:val="1"/>
      <w:numFmt w:val="bullet"/>
      <w:isLgl w:val="false"/>
      <w:suff w:val="tab"/>
      <w:lvlText w:val=""/>
      <w:lvlJc w:val="left"/>
      <w:pPr>
        <w:ind w:left="3600" w:hanging="360"/>
        <w:tabs>
          <w:tab w:val="num" w:pos="3600" w:leader="none"/>
        </w:tabs>
      </w:pPr>
      <w:rPr>
        <w:rFonts w:ascii="Wingdings" w:hAnsi="Wingdings" w:hint="default"/>
      </w:rPr>
    </w:lvl>
    <w:lvl w:ilvl="5">
      <w:start w:val="1"/>
      <w:numFmt w:val="bullet"/>
      <w:isLgl w:val="false"/>
      <w:suff w:val="tab"/>
      <w:lvlText w:val=""/>
      <w:lvlJc w:val="left"/>
      <w:pPr>
        <w:ind w:left="4320" w:hanging="360"/>
        <w:tabs>
          <w:tab w:val="num" w:pos="4320" w:leader="none"/>
        </w:tabs>
      </w:pPr>
      <w:rPr>
        <w:rFonts w:ascii="Wingdings" w:hAnsi="Wingdings" w:hint="default"/>
      </w:rPr>
    </w:lvl>
    <w:lvl w:ilvl="6">
      <w:start w:val="1"/>
      <w:numFmt w:val="bullet"/>
      <w:isLgl w:val="false"/>
      <w:suff w:val="tab"/>
      <w:lvlText w:val=""/>
      <w:lvlJc w:val="left"/>
      <w:pPr>
        <w:ind w:left="5040" w:hanging="360"/>
        <w:tabs>
          <w:tab w:val="num" w:pos="5040" w:leader="none"/>
        </w:tabs>
      </w:pPr>
      <w:rPr>
        <w:rFonts w:ascii="Wingdings" w:hAnsi="Wingdings" w:hint="default"/>
      </w:rPr>
    </w:lvl>
    <w:lvl w:ilvl="7">
      <w:start w:val="1"/>
      <w:numFmt w:val="bullet"/>
      <w:isLgl w:val="false"/>
      <w:suff w:val="tab"/>
      <w:lvlText w:val=""/>
      <w:lvlJc w:val="left"/>
      <w:pPr>
        <w:ind w:left="5760" w:hanging="360"/>
        <w:tabs>
          <w:tab w:val="num" w:pos="5760" w:leader="none"/>
        </w:tabs>
      </w:pPr>
      <w:rPr>
        <w:rFonts w:ascii="Wingdings" w:hAnsi="Wingdings" w:hint="default"/>
      </w:rPr>
    </w:lvl>
    <w:lvl w:ilvl="8">
      <w:start w:val="1"/>
      <w:numFmt w:val="bullet"/>
      <w:isLgl w:val="false"/>
      <w:suff w:val="tab"/>
      <w:lvlText w:val=""/>
      <w:lvlJc w:val="left"/>
      <w:pPr>
        <w:ind w:left="6480" w:hanging="360"/>
        <w:tabs>
          <w:tab w:val="num" w:pos="6480" w:leader="none"/>
        </w:tabs>
      </w:pPr>
      <w:rPr>
        <w:rFonts w:ascii="Wingdings" w:hAnsi="Wingdings" w:hint="default"/>
      </w:rPr>
    </w:lvl>
  </w:abstractNum>
  <w:abstractNum w:abstractNumId="45">
    <w:multiLevelType w:val="hybridMultilevel"/>
    <w:lvl w:ilvl="0">
      <w:start w:val="1"/>
      <w:numFmt w:val="decimal"/>
      <w:isLgl w:val="false"/>
      <w:suff w:val="tab"/>
      <w:lvlText w:val="%1."/>
      <w:lvlJc w:val="left"/>
      <w:pPr>
        <w:ind w:left="720" w:hanging="360"/>
        <w:tabs>
          <w:tab w:val="num" w:pos="720" w:leader="none"/>
        </w:tabs>
      </w:p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46">
    <w:multiLevelType w:val="hybridMultilevel"/>
    <w:lvl w:ilvl="0">
      <w:start w:val="1"/>
      <w:numFmt w:val="bullet"/>
      <w:isLgl w:val="false"/>
      <w:suff w:val="tab"/>
      <w:lvlText w:val=""/>
      <w:lvlJc w:val="left"/>
      <w:pPr>
        <w:ind w:left="720" w:hanging="360"/>
        <w:tabs>
          <w:tab w:val="num" w:pos="720" w:leader="none"/>
        </w:tabs>
      </w:pPr>
      <w:rPr>
        <w:rFonts w:ascii="Wingdings" w:hAnsi="Wingdings" w:hint="default"/>
        <w:color w:val="006600"/>
        <w:sz w:val="22"/>
        <w:szCs w:val="22"/>
      </w:rPr>
    </w:lvl>
    <w:lvl w:ilvl="1">
      <w:start w:val="1"/>
      <w:numFmt w:val="bullet"/>
      <w:isLgl w:val="false"/>
      <w:suff w:val="tab"/>
      <w:lvlText w:val="o"/>
      <w:lvlJc w:val="left"/>
      <w:pPr>
        <w:ind w:left="1440" w:hanging="360"/>
        <w:tabs>
          <w:tab w:val="num" w:pos="1440" w:leader="none"/>
        </w:tabs>
      </w:pPr>
      <w:rPr>
        <w:rFonts w:ascii="Courier New" w:hAnsi="Courier New" w:hint="default"/>
      </w:rPr>
    </w:lvl>
    <w:lvl w:ilvl="2">
      <w:start w:val="1"/>
      <w:numFmt w:val="bullet"/>
      <w:isLgl w:val="false"/>
      <w:suff w:val="tab"/>
      <w:lvlText w:val=""/>
      <w:lvlJc w:val="left"/>
      <w:pPr>
        <w:ind w:left="2160" w:hanging="360"/>
        <w:tabs>
          <w:tab w:val="num" w:pos="2160" w:leader="none"/>
        </w:tabs>
      </w:pPr>
      <w:rPr>
        <w:rFonts w:ascii="Wingdings" w:hAnsi="Wingdings" w:hint="default"/>
      </w:rPr>
    </w:lvl>
    <w:lvl w:ilvl="3">
      <w:start w:val="1"/>
      <w:numFmt w:val="bullet"/>
      <w:isLgl w:val="false"/>
      <w:suff w:val="tab"/>
      <w:lvlText w:val=""/>
      <w:lvlJc w:val="left"/>
      <w:pPr>
        <w:ind w:left="2880" w:hanging="360"/>
        <w:tabs>
          <w:tab w:val="num" w:pos="2880" w:leader="none"/>
        </w:tabs>
      </w:pPr>
      <w:rPr>
        <w:rFonts w:ascii="Symbol" w:hAnsi="Symbol" w:hint="default"/>
      </w:rPr>
    </w:lvl>
    <w:lvl w:ilvl="4">
      <w:start w:val="1"/>
      <w:numFmt w:val="bullet"/>
      <w:isLgl w:val="false"/>
      <w:suff w:val="tab"/>
      <w:lvlText w:val="o"/>
      <w:lvlJc w:val="left"/>
      <w:pPr>
        <w:ind w:left="3600" w:hanging="360"/>
        <w:tabs>
          <w:tab w:val="num" w:pos="3600" w:leader="none"/>
        </w:tabs>
      </w:pPr>
      <w:rPr>
        <w:rFonts w:ascii="Courier New" w:hAnsi="Courier New" w:hint="default"/>
      </w:rPr>
    </w:lvl>
    <w:lvl w:ilvl="5">
      <w:start w:val="1"/>
      <w:numFmt w:val="bullet"/>
      <w:isLgl w:val="false"/>
      <w:suff w:val="tab"/>
      <w:lvlText w:val=""/>
      <w:lvlJc w:val="left"/>
      <w:pPr>
        <w:ind w:left="4320" w:hanging="360"/>
        <w:tabs>
          <w:tab w:val="num" w:pos="4320" w:leader="none"/>
        </w:tabs>
      </w:pPr>
      <w:rPr>
        <w:rFonts w:ascii="Wingdings" w:hAnsi="Wingdings" w:hint="default"/>
      </w:rPr>
    </w:lvl>
    <w:lvl w:ilvl="6">
      <w:start w:val="1"/>
      <w:numFmt w:val="bullet"/>
      <w:isLgl w:val="false"/>
      <w:suff w:val="tab"/>
      <w:lvlText w:val=""/>
      <w:lvlJc w:val="left"/>
      <w:pPr>
        <w:ind w:left="5040" w:hanging="360"/>
        <w:tabs>
          <w:tab w:val="num" w:pos="5040" w:leader="none"/>
        </w:tabs>
      </w:pPr>
      <w:rPr>
        <w:rFonts w:ascii="Symbol" w:hAnsi="Symbol" w:hint="default"/>
      </w:rPr>
    </w:lvl>
    <w:lvl w:ilvl="7">
      <w:start w:val="1"/>
      <w:numFmt w:val="bullet"/>
      <w:isLgl w:val="false"/>
      <w:suff w:val="tab"/>
      <w:lvlText w:val="o"/>
      <w:lvlJc w:val="left"/>
      <w:pPr>
        <w:ind w:left="5760" w:hanging="360"/>
        <w:tabs>
          <w:tab w:val="num" w:pos="5760" w:leader="none"/>
        </w:tabs>
      </w:pPr>
      <w:rPr>
        <w:rFonts w:ascii="Courier New" w:hAnsi="Courier New" w:hint="default"/>
      </w:rPr>
    </w:lvl>
    <w:lvl w:ilvl="8">
      <w:start w:val="1"/>
      <w:numFmt w:val="bullet"/>
      <w:isLgl w:val="false"/>
      <w:suff w:val="tab"/>
      <w:lvlText w:val=""/>
      <w:lvlJc w:val="left"/>
      <w:pPr>
        <w:ind w:left="6480" w:hanging="360"/>
        <w:tabs>
          <w:tab w:val="num" w:pos="6480" w:leader="none"/>
        </w:tabs>
      </w:pPr>
      <w:rPr>
        <w:rFonts w:ascii="Wingdings" w:hAnsi="Wingdings" w:hint="default"/>
      </w:rPr>
    </w:lvl>
  </w:abstractNum>
  <w:abstractNum w:abstractNumId="47">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48">
    <w:multiLevelType w:val="hybridMultilevel"/>
    <w:lvl w:ilvl="0">
      <w:start w:val="1"/>
      <w:numFmt w:val="decimal"/>
      <w:isLgl w:val="false"/>
      <w:suff w:val="tab"/>
      <w:lvlText w:val="%1."/>
      <w:lvlJc w:val="left"/>
      <w:pPr>
        <w:ind w:left="720" w:hanging="360"/>
        <w:tabs>
          <w:tab w:val="num" w:pos="720" w:leader="none"/>
        </w:tabs>
      </w:p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49">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0">
    <w:multiLevelType w:val="hybridMultilevel"/>
    <w:lvl w:ilvl="0">
      <w:start w:val="1"/>
      <w:numFmt w:val="decimal"/>
      <w:isLgl w:val="false"/>
      <w:suff w:val="tab"/>
      <w:lvlText w:val="%1."/>
      <w:lvlJc w:val="left"/>
      <w:pPr>
        <w:ind w:left="720" w:hanging="360"/>
        <w:tabs>
          <w:tab w:val="num" w:pos="720" w:leader="none"/>
        </w:tabs>
      </w:pPr>
      <w:rPr>
        <w:b/>
        <w:bCs/>
      </w:r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51">
    <w:multiLevelType w:val="hybridMultilevel"/>
    <w:lvl w:ilvl="0">
      <w:start w:val="1"/>
      <w:numFmt w:val="decimal"/>
      <w:pStyle w:val="862"/>
      <w:isLgl w:val="false"/>
      <w:suff w:val="tab"/>
      <w:lvlText w:val="%1."/>
      <w:lvlJc w:val="left"/>
      <w:pPr>
        <w:ind w:left="360" w:hanging="360"/>
        <w:tabs>
          <w:tab w:val="num" w:pos="360" w:leader="none"/>
        </w:tabs>
      </w:pPr>
      <w:rPr>
        <w:rFonts w:hint="default"/>
        <w:b/>
        <w:i w:val="false"/>
        <w:color w:val="73BE1E"/>
      </w:rPr>
    </w:lvl>
    <w:lvl w:ilvl="1">
      <w:start w:val="1"/>
      <w:numFmt w:val="lowerLetter"/>
      <w:isLgl w:val="false"/>
      <w:suff w:val="tab"/>
      <w:lvlText w:val="%2)"/>
      <w:lvlJc w:val="left"/>
      <w:pPr>
        <w:ind w:left="720" w:hanging="360"/>
        <w:tabs>
          <w:tab w:val="num" w:pos="720" w:leader="none"/>
        </w:tabs>
      </w:pPr>
      <w:rPr>
        <w:rFonts w:hint="default"/>
      </w:rPr>
    </w:lvl>
    <w:lvl w:ilvl="2">
      <w:start w:val="1"/>
      <w:numFmt w:val="decimal"/>
      <w:isLgl w:val="false"/>
      <w:suff w:val="tab"/>
      <w:lvlText w:val="%3)"/>
      <w:lvlJc w:val="left"/>
      <w:pPr>
        <w:ind w:left="1080" w:hanging="360"/>
        <w:tabs>
          <w:tab w:val="num" w:pos="1080" w:leader="none"/>
        </w:tabs>
      </w:pPr>
      <w:rPr>
        <w:rFonts w:hint="default"/>
      </w:rPr>
    </w:lvl>
    <w:lvl w:ilvl="3">
      <w:start w:val="1"/>
      <w:numFmt w:val="decimal"/>
      <w:isLgl w:val="false"/>
      <w:suff w:val="tab"/>
      <w:lvlText w:val="(%4)"/>
      <w:lvlJc w:val="left"/>
      <w:pPr>
        <w:ind w:left="1440" w:hanging="360"/>
        <w:tabs>
          <w:tab w:val="num" w:pos="1440" w:leader="none"/>
        </w:tabs>
      </w:pPr>
      <w:rPr>
        <w:rFonts w:hint="default"/>
      </w:rPr>
    </w:lvl>
    <w:lvl w:ilvl="4">
      <w:start w:val="1"/>
      <w:numFmt w:val="lowerLetter"/>
      <w:isLgl w:val="false"/>
      <w:suff w:val="tab"/>
      <w:lvlText w:val="(%5)"/>
      <w:lvlJc w:val="left"/>
      <w:pPr>
        <w:ind w:left="1800" w:hanging="360"/>
        <w:tabs>
          <w:tab w:val="num" w:pos="1800" w:leader="none"/>
        </w:tabs>
      </w:pPr>
      <w:rPr>
        <w:rFonts w:hint="default"/>
      </w:rPr>
    </w:lvl>
    <w:lvl w:ilvl="5">
      <w:start w:val="1"/>
      <w:numFmt w:val="lowerRoman"/>
      <w:isLgl w:val="false"/>
      <w:suff w:val="tab"/>
      <w:lvlText w:val="(%6)"/>
      <w:lvlJc w:val="left"/>
      <w:pPr>
        <w:ind w:left="2160" w:hanging="360"/>
        <w:tabs>
          <w:tab w:val="num" w:pos="2160" w:leader="none"/>
        </w:tabs>
      </w:pPr>
      <w:rPr>
        <w:rFonts w:hint="default"/>
      </w:rPr>
    </w:lvl>
    <w:lvl w:ilvl="6">
      <w:start w:val="1"/>
      <w:numFmt w:val="decimal"/>
      <w:isLgl w:val="false"/>
      <w:suff w:val="tab"/>
      <w:lvlText w:val="%7."/>
      <w:lvlJc w:val="left"/>
      <w:pPr>
        <w:ind w:left="2520" w:hanging="360"/>
        <w:tabs>
          <w:tab w:val="num" w:pos="2520" w:leader="none"/>
        </w:tabs>
      </w:pPr>
      <w:rPr>
        <w:rFonts w:hint="default"/>
      </w:rPr>
    </w:lvl>
    <w:lvl w:ilvl="7">
      <w:start w:val="1"/>
      <w:numFmt w:val="lowerLetter"/>
      <w:isLgl w:val="false"/>
      <w:suff w:val="tab"/>
      <w:lvlText w:val="%8."/>
      <w:lvlJc w:val="left"/>
      <w:pPr>
        <w:ind w:left="2880" w:hanging="360"/>
        <w:tabs>
          <w:tab w:val="num" w:pos="2880" w:leader="none"/>
        </w:tabs>
      </w:pPr>
      <w:rPr>
        <w:rFonts w:hint="default"/>
      </w:rPr>
    </w:lvl>
    <w:lvl w:ilvl="8">
      <w:start w:val="1"/>
      <w:numFmt w:val="lowerRoman"/>
      <w:isLgl w:val="false"/>
      <w:suff w:val="tab"/>
      <w:lvlText w:val="%9."/>
      <w:lvlJc w:val="left"/>
      <w:pPr>
        <w:ind w:left="3240" w:hanging="360"/>
        <w:tabs>
          <w:tab w:val="num" w:pos="3240" w:leader="none"/>
        </w:tabs>
      </w:pPr>
      <w:rPr>
        <w:rFonts w:hint="default"/>
      </w:rPr>
    </w:lvl>
  </w:abstractNum>
  <w:abstractNum w:abstractNumId="52">
    <w:multiLevelType w:val="hybridMultilevel"/>
    <w:lvl w:ilvl="0">
      <w:start w:val="1"/>
      <w:numFmt w:val="bullet"/>
      <w:isLgl w:val="false"/>
      <w:suff w:val="tab"/>
      <w:lvlText w:val=""/>
      <w:lvlJc w:val="left"/>
      <w:pPr>
        <w:ind w:left="720" w:hanging="360"/>
        <w:tabs>
          <w:tab w:val="num" w:pos="720" w:leader="none"/>
        </w:tabs>
      </w:pPr>
      <w:rPr>
        <w:rFonts w:ascii="Wingdings" w:hAnsi="Wingdings" w:hint="default"/>
        <w:color w:val="006600"/>
        <w:sz w:val="22"/>
        <w:szCs w:val="22"/>
      </w:rPr>
    </w:lvl>
    <w:lvl w:ilvl="1">
      <w:start w:val="1"/>
      <w:numFmt w:val="bullet"/>
      <w:isLgl w:val="false"/>
      <w:suff w:val="tab"/>
      <w:lvlText w:val="o"/>
      <w:lvlJc w:val="left"/>
      <w:pPr>
        <w:ind w:left="1440" w:hanging="360"/>
        <w:tabs>
          <w:tab w:val="num" w:pos="1440" w:leader="none"/>
        </w:tabs>
      </w:pPr>
      <w:rPr>
        <w:rFonts w:ascii="Courier New" w:hAnsi="Courier New" w:hint="default"/>
      </w:rPr>
    </w:lvl>
    <w:lvl w:ilvl="2">
      <w:start w:val="1"/>
      <w:numFmt w:val="bullet"/>
      <w:isLgl w:val="false"/>
      <w:suff w:val="tab"/>
      <w:lvlText w:val=""/>
      <w:lvlJc w:val="left"/>
      <w:pPr>
        <w:ind w:left="2160" w:hanging="360"/>
        <w:tabs>
          <w:tab w:val="num" w:pos="2160" w:leader="none"/>
        </w:tabs>
      </w:pPr>
      <w:rPr>
        <w:rFonts w:ascii="Wingdings" w:hAnsi="Wingdings" w:hint="default"/>
      </w:rPr>
    </w:lvl>
    <w:lvl w:ilvl="3">
      <w:start w:val="1"/>
      <w:numFmt w:val="bullet"/>
      <w:isLgl w:val="false"/>
      <w:suff w:val="tab"/>
      <w:lvlText w:val=""/>
      <w:lvlJc w:val="left"/>
      <w:pPr>
        <w:ind w:left="2880" w:hanging="360"/>
        <w:tabs>
          <w:tab w:val="num" w:pos="2880" w:leader="none"/>
        </w:tabs>
      </w:pPr>
      <w:rPr>
        <w:rFonts w:ascii="Symbol" w:hAnsi="Symbol" w:hint="default"/>
      </w:rPr>
    </w:lvl>
    <w:lvl w:ilvl="4">
      <w:start w:val="1"/>
      <w:numFmt w:val="bullet"/>
      <w:isLgl w:val="false"/>
      <w:suff w:val="tab"/>
      <w:lvlText w:val="o"/>
      <w:lvlJc w:val="left"/>
      <w:pPr>
        <w:ind w:left="3600" w:hanging="360"/>
        <w:tabs>
          <w:tab w:val="num" w:pos="3600" w:leader="none"/>
        </w:tabs>
      </w:pPr>
      <w:rPr>
        <w:rFonts w:ascii="Courier New" w:hAnsi="Courier New" w:hint="default"/>
      </w:rPr>
    </w:lvl>
    <w:lvl w:ilvl="5">
      <w:start w:val="1"/>
      <w:numFmt w:val="bullet"/>
      <w:isLgl w:val="false"/>
      <w:suff w:val="tab"/>
      <w:lvlText w:val=""/>
      <w:lvlJc w:val="left"/>
      <w:pPr>
        <w:ind w:left="4320" w:hanging="360"/>
        <w:tabs>
          <w:tab w:val="num" w:pos="4320" w:leader="none"/>
        </w:tabs>
      </w:pPr>
      <w:rPr>
        <w:rFonts w:ascii="Wingdings" w:hAnsi="Wingdings" w:hint="default"/>
      </w:rPr>
    </w:lvl>
    <w:lvl w:ilvl="6">
      <w:start w:val="1"/>
      <w:numFmt w:val="bullet"/>
      <w:isLgl w:val="false"/>
      <w:suff w:val="tab"/>
      <w:lvlText w:val=""/>
      <w:lvlJc w:val="left"/>
      <w:pPr>
        <w:ind w:left="5040" w:hanging="360"/>
        <w:tabs>
          <w:tab w:val="num" w:pos="5040" w:leader="none"/>
        </w:tabs>
      </w:pPr>
      <w:rPr>
        <w:rFonts w:ascii="Symbol" w:hAnsi="Symbol" w:hint="default"/>
      </w:rPr>
    </w:lvl>
    <w:lvl w:ilvl="7">
      <w:start w:val="1"/>
      <w:numFmt w:val="bullet"/>
      <w:isLgl w:val="false"/>
      <w:suff w:val="tab"/>
      <w:lvlText w:val="o"/>
      <w:lvlJc w:val="left"/>
      <w:pPr>
        <w:ind w:left="5760" w:hanging="360"/>
        <w:tabs>
          <w:tab w:val="num" w:pos="5760" w:leader="none"/>
        </w:tabs>
      </w:pPr>
      <w:rPr>
        <w:rFonts w:ascii="Courier New" w:hAnsi="Courier New" w:hint="default"/>
      </w:rPr>
    </w:lvl>
    <w:lvl w:ilvl="8">
      <w:start w:val="1"/>
      <w:numFmt w:val="bullet"/>
      <w:isLgl w:val="false"/>
      <w:suff w:val="tab"/>
      <w:lvlText w:val=""/>
      <w:lvlJc w:val="left"/>
      <w:pPr>
        <w:ind w:left="6480" w:hanging="360"/>
        <w:tabs>
          <w:tab w:val="num" w:pos="6480" w:leader="none"/>
        </w:tabs>
      </w:pPr>
      <w:rPr>
        <w:rFonts w:ascii="Wingdings" w:hAnsi="Wingdings" w:hint="default"/>
      </w:rPr>
    </w:lvl>
  </w:abstractNum>
  <w:abstractNum w:abstractNumId="53">
    <w:multiLevelType w:val="hybridMultilevel"/>
    <w:lvl w:ilvl="0">
      <w:start w:val="1"/>
      <w:numFmt w:val="bullet"/>
      <w:isLgl w:val="false"/>
      <w:suff w:val="tab"/>
      <w:lvlText w:val=""/>
      <w:lvlJc w:val="left"/>
      <w:pPr>
        <w:ind w:left="927" w:hanging="360"/>
        <w:tabs>
          <w:tab w:val="num" w:pos="927" w:leader="none"/>
        </w:tabs>
      </w:pPr>
      <w:rPr>
        <w:rFonts w:ascii="Wingdings" w:hAnsi="Wingdings" w:hint="default"/>
        <w:color w:val="808080"/>
        <w:sz w:val="20"/>
      </w:rPr>
    </w:lvl>
    <w:lvl w:ilvl="1">
      <w:start w:val="1"/>
      <w:numFmt w:val="decimal"/>
      <w:isLgl w:val="false"/>
      <w:suff w:val="tab"/>
      <w:lvlText w:val="%2."/>
      <w:lvlJc w:val="left"/>
      <w:pPr>
        <w:ind w:left="1534" w:hanging="454"/>
        <w:tabs>
          <w:tab w:val="num" w:pos="1534" w:leader="none"/>
        </w:tabs>
      </w:pPr>
      <w:rPr>
        <w:rFonts w:asciiTheme="minorHAnsi" w:hAnsiTheme="minorHAnsi" w:hint="default"/>
        <w:b/>
        <w:i w:val="false"/>
        <w:color w:val="0070C0"/>
        <w:sz w:val="36"/>
      </w:rPr>
    </w:lvl>
    <w:lvl w:ilvl="2">
      <w:start w:val="1"/>
      <w:numFmt w:val="bullet"/>
      <w:isLgl w:val="false"/>
      <w:suff w:val="tab"/>
      <w:lvlText w:val=""/>
      <w:lvlJc w:val="left"/>
      <w:pPr>
        <w:ind w:left="2160" w:hanging="360"/>
        <w:tabs>
          <w:tab w:val="num" w:pos="2160" w:leader="none"/>
        </w:tabs>
      </w:pPr>
      <w:rPr>
        <w:rFonts w:ascii="Wingdings" w:hAnsi="Wingdings" w:hint="default"/>
      </w:rPr>
    </w:lvl>
    <w:lvl w:ilvl="3">
      <w:start w:val="1"/>
      <w:numFmt w:val="bullet"/>
      <w:isLgl w:val="false"/>
      <w:suff w:val="tab"/>
      <w:lvlText w:val=""/>
      <w:lvlJc w:val="left"/>
      <w:pPr>
        <w:ind w:left="2880" w:hanging="360"/>
        <w:tabs>
          <w:tab w:val="num" w:pos="2880" w:leader="none"/>
        </w:tabs>
      </w:pPr>
      <w:rPr>
        <w:rFonts w:ascii="Symbol" w:hAnsi="Symbol" w:hint="default"/>
        <w:color w:val="auto"/>
      </w:rPr>
    </w:lvl>
    <w:lvl w:ilvl="4">
      <w:start w:val="1"/>
      <w:numFmt w:val="bullet"/>
      <w:isLgl w:val="false"/>
      <w:suff w:val="tab"/>
      <w:lvlText w:val="o"/>
      <w:lvlJc w:val="left"/>
      <w:pPr>
        <w:ind w:left="3600" w:hanging="360"/>
        <w:tabs>
          <w:tab w:val="num" w:pos="3600" w:leader="none"/>
        </w:tabs>
      </w:pPr>
      <w:rPr>
        <w:rFonts w:ascii="Courier New" w:hAnsi="Courier New" w:hint="default"/>
      </w:rPr>
    </w:lvl>
    <w:lvl w:ilvl="5">
      <w:start w:val="1"/>
      <w:numFmt w:val="bullet"/>
      <w:isLgl w:val="false"/>
      <w:suff w:val="tab"/>
      <w:lvlText w:val=""/>
      <w:lvlJc w:val="left"/>
      <w:pPr>
        <w:ind w:left="4320" w:hanging="360"/>
        <w:tabs>
          <w:tab w:val="num" w:pos="4320" w:leader="none"/>
        </w:tabs>
      </w:pPr>
      <w:rPr>
        <w:rFonts w:ascii="Wingdings" w:hAnsi="Wingdings" w:hint="default"/>
      </w:rPr>
    </w:lvl>
    <w:lvl w:ilvl="6">
      <w:start w:val="1"/>
      <w:numFmt w:val="bullet"/>
      <w:isLgl w:val="false"/>
      <w:suff w:val="tab"/>
      <w:lvlText w:val=""/>
      <w:lvlJc w:val="left"/>
      <w:pPr>
        <w:ind w:left="5040" w:hanging="360"/>
        <w:tabs>
          <w:tab w:val="num" w:pos="5040" w:leader="none"/>
        </w:tabs>
      </w:pPr>
      <w:rPr>
        <w:rFonts w:ascii="Symbol" w:hAnsi="Symbol" w:hint="default"/>
      </w:rPr>
    </w:lvl>
    <w:lvl w:ilvl="7">
      <w:start w:val="1"/>
      <w:numFmt w:val="bullet"/>
      <w:isLgl w:val="false"/>
      <w:suff w:val="tab"/>
      <w:lvlText w:val="o"/>
      <w:lvlJc w:val="left"/>
      <w:pPr>
        <w:ind w:left="5760" w:hanging="360"/>
        <w:tabs>
          <w:tab w:val="num" w:pos="5760" w:leader="none"/>
        </w:tabs>
      </w:pPr>
      <w:rPr>
        <w:rFonts w:ascii="Courier New" w:hAnsi="Courier New" w:hint="default"/>
      </w:rPr>
    </w:lvl>
    <w:lvl w:ilvl="8">
      <w:start w:val="1"/>
      <w:numFmt w:val="bullet"/>
      <w:isLgl w:val="false"/>
      <w:suff w:val="tab"/>
      <w:lvlText w:val=""/>
      <w:lvlJc w:val="left"/>
      <w:pPr>
        <w:ind w:left="6480" w:hanging="360"/>
        <w:tabs>
          <w:tab w:val="num" w:pos="6480" w:leader="none"/>
        </w:tabs>
      </w:pPr>
      <w:rPr>
        <w:rFonts w:ascii="Wingdings" w:hAnsi="Wingdings" w:hint="default"/>
      </w:rPr>
    </w:lvl>
  </w:abstractNum>
  <w:abstractNum w:abstractNumId="54">
    <w:multiLevelType w:val="hybridMultilevel"/>
    <w:lvl w:ilvl="0">
      <w:start w:val="1"/>
      <w:numFmt w:val="decimal"/>
      <w:isLgl w:val="false"/>
      <w:suff w:val="tab"/>
      <w:lvlText w:val="%1."/>
      <w:legacy w:legacy="1" w:legacyIndent="360" w:legacySpace="0"/>
      <w:lvlJc w:val="left"/>
      <w:pPr>
        <w:ind w:left="360" w:hanging="360"/>
      </w:pPr>
      <w:rPr>
        <w:rFonts w:asciiTheme="minorHAnsi" w:hAnsiTheme="minorHAnsi" w:hint="default"/>
        <w:b/>
        <w:sz w:val="28"/>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55">
    <w:multiLevelType w:val="hybridMultilevel"/>
    <w:lvl w:ilvl="0">
      <w:start w:val="1"/>
      <w:numFmt w:val="bullet"/>
      <w:isLgl w:val="false"/>
      <w:suff w:val="tab"/>
      <w:lvlText w:val=""/>
      <w:lvlJc w:val="left"/>
      <w:pPr>
        <w:ind w:left="720" w:hanging="360"/>
        <w:tabs>
          <w:tab w:val="num" w:pos="720" w:leader="none"/>
        </w:tabs>
      </w:pPr>
      <w:rPr>
        <w:rFonts w:ascii="Wingdings" w:hAnsi="Wingdings" w:hint="default"/>
        <w:color w:val="006600"/>
        <w:sz w:val="22"/>
        <w:szCs w:val="22"/>
      </w:rPr>
    </w:lvl>
    <w:lvl w:ilvl="1">
      <w:start w:val="1"/>
      <w:numFmt w:val="bullet"/>
      <w:isLgl w:val="false"/>
      <w:suff w:val="tab"/>
      <w:lvlText w:val="o"/>
      <w:lvlJc w:val="left"/>
      <w:pPr>
        <w:ind w:left="1440" w:hanging="360"/>
        <w:tabs>
          <w:tab w:val="num" w:pos="1440" w:leader="none"/>
        </w:tabs>
      </w:pPr>
      <w:rPr>
        <w:rFonts w:ascii="Courier New" w:hAnsi="Courier New" w:hint="default"/>
      </w:rPr>
    </w:lvl>
    <w:lvl w:ilvl="2">
      <w:start w:val="1"/>
      <w:numFmt w:val="bullet"/>
      <w:isLgl w:val="false"/>
      <w:suff w:val="tab"/>
      <w:lvlText w:val=""/>
      <w:lvlJc w:val="left"/>
      <w:pPr>
        <w:ind w:left="2160" w:hanging="360"/>
        <w:tabs>
          <w:tab w:val="num" w:pos="2160" w:leader="none"/>
        </w:tabs>
      </w:pPr>
      <w:rPr>
        <w:rFonts w:ascii="Wingdings" w:hAnsi="Wingdings" w:hint="default"/>
      </w:rPr>
    </w:lvl>
    <w:lvl w:ilvl="3">
      <w:start w:val="1"/>
      <w:numFmt w:val="bullet"/>
      <w:isLgl w:val="false"/>
      <w:suff w:val="tab"/>
      <w:lvlText w:val=""/>
      <w:lvlJc w:val="left"/>
      <w:pPr>
        <w:ind w:left="2880" w:hanging="360"/>
        <w:tabs>
          <w:tab w:val="num" w:pos="2880" w:leader="none"/>
        </w:tabs>
      </w:pPr>
      <w:rPr>
        <w:rFonts w:ascii="Symbol" w:hAnsi="Symbol" w:hint="default"/>
      </w:rPr>
    </w:lvl>
    <w:lvl w:ilvl="4">
      <w:start w:val="1"/>
      <w:numFmt w:val="bullet"/>
      <w:isLgl w:val="false"/>
      <w:suff w:val="tab"/>
      <w:lvlText w:val="o"/>
      <w:lvlJc w:val="left"/>
      <w:pPr>
        <w:ind w:left="3600" w:hanging="360"/>
        <w:tabs>
          <w:tab w:val="num" w:pos="3600" w:leader="none"/>
        </w:tabs>
      </w:pPr>
      <w:rPr>
        <w:rFonts w:ascii="Courier New" w:hAnsi="Courier New" w:hint="default"/>
      </w:rPr>
    </w:lvl>
    <w:lvl w:ilvl="5">
      <w:start w:val="1"/>
      <w:numFmt w:val="bullet"/>
      <w:isLgl w:val="false"/>
      <w:suff w:val="tab"/>
      <w:lvlText w:val=""/>
      <w:lvlJc w:val="left"/>
      <w:pPr>
        <w:ind w:left="4320" w:hanging="360"/>
        <w:tabs>
          <w:tab w:val="num" w:pos="4320" w:leader="none"/>
        </w:tabs>
      </w:pPr>
      <w:rPr>
        <w:rFonts w:ascii="Wingdings" w:hAnsi="Wingdings" w:hint="default"/>
      </w:rPr>
    </w:lvl>
    <w:lvl w:ilvl="6">
      <w:start w:val="1"/>
      <w:numFmt w:val="bullet"/>
      <w:isLgl w:val="false"/>
      <w:suff w:val="tab"/>
      <w:lvlText w:val=""/>
      <w:lvlJc w:val="left"/>
      <w:pPr>
        <w:ind w:left="5040" w:hanging="360"/>
        <w:tabs>
          <w:tab w:val="num" w:pos="5040" w:leader="none"/>
        </w:tabs>
      </w:pPr>
      <w:rPr>
        <w:rFonts w:ascii="Symbol" w:hAnsi="Symbol" w:hint="default"/>
      </w:rPr>
    </w:lvl>
    <w:lvl w:ilvl="7">
      <w:start w:val="1"/>
      <w:numFmt w:val="bullet"/>
      <w:isLgl w:val="false"/>
      <w:suff w:val="tab"/>
      <w:lvlText w:val="o"/>
      <w:lvlJc w:val="left"/>
      <w:pPr>
        <w:ind w:left="5760" w:hanging="360"/>
        <w:tabs>
          <w:tab w:val="num" w:pos="5760" w:leader="none"/>
        </w:tabs>
      </w:pPr>
      <w:rPr>
        <w:rFonts w:ascii="Courier New" w:hAnsi="Courier New" w:hint="default"/>
      </w:rPr>
    </w:lvl>
    <w:lvl w:ilvl="8">
      <w:start w:val="1"/>
      <w:numFmt w:val="bullet"/>
      <w:isLgl w:val="false"/>
      <w:suff w:val="tab"/>
      <w:lvlText w:val=""/>
      <w:lvlJc w:val="left"/>
      <w:pPr>
        <w:ind w:left="6480" w:hanging="360"/>
        <w:tabs>
          <w:tab w:val="num" w:pos="6480" w:leader="none"/>
        </w:tabs>
      </w:pPr>
      <w:rPr>
        <w:rFonts w:ascii="Wingdings" w:hAnsi="Wingdings" w:hint="default"/>
      </w:rPr>
    </w:lvl>
  </w:abstractNum>
  <w:abstractNum w:abstractNumId="56">
    <w:multiLevelType w:val="hybridMultilevel"/>
    <w:lvl w:ilvl="0">
      <w:start w:val="1"/>
      <w:numFmt w:val="bullet"/>
      <w:isLgl w:val="false"/>
      <w:suff w:val="tab"/>
      <w:lvlText w:val=""/>
      <w:lvlJc w:val="left"/>
      <w:pPr>
        <w:ind w:left="377" w:hanging="377"/>
        <w:tabs>
          <w:tab w:val="num" w:pos="377" w:leader="none"/>
        </w:tabs>
      </w:pPr>
      <w:rPr>
        <w:rFonts w:ascii="Wingdings" w:hAnsi="Wingdings" w:hint="default"/>
        <w:color w:val="808080"/>
        <w:sz w:val="24"/>
      </w:rPr>
    </w:lvl>
    <w:lvl w:ilvl="1">
      <w:start w:val="1"/>
      <w:numFmt w:val="bullet"/>
      <w:isLgl w:val="false"/>
      <w:suff w:val="tab"/>
      <w:lvlText w:val=""/>
      <w:lvlJc w:val="left"/>
      <w:pPr>
        <w:ind w:left="1448" w:hanging="368"/>
        <w:tabs>
          <w:tab w:val="num" w:pos="1448" w:leader="none"/>
        </w:tabs>
      </w:pPr>
      <w:rPr>
        <w:rFonts w:ascii="Wingdings 2" w:hAnsi="Wingdings 2" w:hint="default"/>
        <w:color w:val="999999"/>
        <w:sz w:val="24"/>
      </w:rPr>
    </w:lvl>
    <w:lvl w:ilvl="2">
      <w:start w:val="1"/>
      <w:numFmt w:val="decimal"/>
      <w:isLgl w:val="false"/>
      <w:suff w:val="tab"/>
      <w:lvlText w:val="%3."/>
      <w:lvlJc w:val="left"/>
      <w:pPr>
        <w:ind w:left="2320" w:hanging="340"/>
        <w:tabs>
          <w:tab w:val="num" w:pos="2340" w:leader="none"/>
        </w:tabs>
      </w:pPr>
      <w:rPr>
        <w:rFonts w:ascii="Arial" w:hAnsi="Arial" w:hint="default"/>
        <w:b/>
        <w:i/>
        <w:color w:val="003399"/>
        <w:sz w:val="32"/>
      </w:r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57">
    <w:multiLevelType w:val="hybridMultilevel"/>
    <w:lvl w:ilvl="0">
      <w:start w:val="1"/>
      <w:numFmt w:val="decimal"/>
      <w:isLgl w:val="false"/>
      <w:suff w:val="tab"/>
      <w:lvlText w:val="%1."/>
      <w:lvlJc w:val="left"/>
      <w:pPr>
        <w:ind w:left="360" w:hanging="360"/>
        <w:tabs>
          <w:tab w:val="num" w:pos="360" w:leader="none"/>
        </w:tabs>
      </w:pPr>
      <w:rPr>
        <w:rFonts w:ascii="Candara" w:hAnsi="Candara" w:hint="default"/>
        <w:b/>
        <w:color w:val="0070C0"/>
        <w:sz w:val="28"/>
      </w:rPr>
    </w:lvl>
    <w:lvl w:ilvl="1">
      <w:start w:val="1"/>
      <w:numFmt w:val="decimal"/>
      <w:isLgl w:val="false"/>
      <w:suff w:val="tab"/>
      <w:lvlText w:val="%2."/>
      <w:lvlJc w:val="left"/>
      <w:pPr>
        <w:ind w:left="1043" w:hanging="360"/>
        <w:tabs>
          <w:tab w:val="num" w:pos="1043" w:leader="none"/>
        </w:tabs>
      </w:pPr>
      <w:rPr>
        <w:rFonts w:hint="default"/>
      </w:rPr>
    </w:lvl>
    <w:lvl w:ilvl="2">
      <w:start w:val="1"/>
      <w:numFmt w:val="bullet"/>
      <w:isLgl w:val="false"/>
      <w:suff w:val="tab"/>
      <w:lvlText w:val=""/>
      <w:lvlJc w:val="left"/>
      <w:pPr>
        <w:ind w:left="1763" w:hanging="360"/>
        <w:tabs>
          <w:tab w:val="num" w:pos="1763" w:leader="none"/>
        </w:tabs>
      </w:pPr>
      <w:rPr>
        <w:rFonts w:ascii="Wingdings" w:hAnsi="Wingdings" w:hint="default"/>
      </w:rPr>
    </w:lvl>
    <w:lvl w:ilvl="3">
      <w:start w:val="1"/>
      <w:numFmt w:val="bullet"/>
      <w:isLgl w:val="false"/>
      <w:suff w:val="tab"/>
      <w:lvlText w:val=""/>
      <w:lvlJc w:val="left"/>
      <w:pPr>
        <w:ind w:left="2483" w:hanging="360"/>
        <w:tabs>
          <w:tab w:val="num" w:pos="2483" w:leader="none"/>
        </w:tabs>
      </w:pPr>
      <w:rPr>
        <w:rFonts w:ascii="Symbol" w:hAnsi="Symbol" w:hint="default"/>
      </w:rPr>
    </w:lvl>
    <w:lvl w:ilvl="4">
      <w:start w:val="1"/>
      <w:numFmt w:val="bullet"/>
      <w:isLgl w:val="false"/>
      <w:suff w:val="tab"/>
      <w:lvlText w:val="o"/>
      <w:lvlJc w:val="left"/>
      <w:pPr>
        <w:ind w:left="3203" w:hanging="360"/>
        <w:tabs>
          <w:tab w:val="num" w:pos="3203" w:leader="none"/>
        </w:tabs>
      </w:pPr>
      <w:rPr>
        <w:rFonts w:ascii="Courier New" w:hAnsi="Courier New" w:cs="Courier New" w:hint="default"/>
      </w:rPr>
    </w:lvl>
    <w:lvl w:ilvl="5">
      <w:start w:val="1"/>
      <w:numFmt w:val="bullet"/>
      <w:isLgl w:val="false"/>
      <w:suff w:val="tab"/>
      <w:lvlText w:val=""/>
      <w:lvlJc w:val="left"/>
      <w:pPr>
        <w:ind w:left="3923" w:hanging="360"/>
        <w:tabs>
          <w:tab w:val="num" w:pos="3923" w:leader="none"/>
        </w:tabs>
      </w:pPr>
      <w:rPr>
        <w:rFonts w:ascii="Wingdings" w:hAnsi="Wingdings" w:hint="default"/>
      </w:rPr>
    </w:lvl>
    <w:lvl w:ilvl="6">
      <w:start w:val="1"/>
      <w:numFmt w:val="bullet"/>
      <w:isLgl w:val="false"/>
      <w:suff w:val="tab"/>
      <w:lvlText w:val=""/>
      <w:lvlJc w:val="left"/>
      <w:pPr>
        <w:ind w:left="4643" w:hanging="360"/>
        <w:tabs>
          <w:tab w:val="num" w:pos="4643" w:leader="none"/>
        </w:tabs>
      </w:pPr>
      <w:rPr>
        <w:rFonts w:ascii="Symbol" w:hAnsi="Symbol" w:hint="default"/>
      </w:rPr>
    </w:lvl>
    <w:lvl w:ilvl="7">
      <w:start w:val="1"/>
      <w:numFmt w:val="bullet"/>
      <w:isLgl w:val="false"/>
      <w:suff w:val="tab"/>
      <w:lvlText w:val="o"/>
      <w:lvlJc w:val="left"/>
      <w:pPr>
        <w:ind w:left="5363" w:hanging="360"/>
        <w:tabs>
          <w:tab w:val="num" w:pos="5363" w:leader="none"/>
        </w:tabs>
      </w:pPr>
      <w:rPr>
        <w:rFonts w:ascii="Courier New" w:hAnsi="Courier New" w:cs="Courier New" w:hint="default"/>
      </w:rPr>
    </w:lvl>
    <w:lvl w:ilvl="8">
      <w:start w:val="1"/>
      <w:numFmt w:val="bullet"/>
      <w:isLgl w:val="false"/>
      <w:suff w:val="tab"/>
      <w:lvlText w:val=""/>
      <w:lvlJc w:val="left"/>
      <w:pPr>
        <w:ind w:left="6083" w:hanging="360"/>
        <w:tabs>
          <w:tab w:val="num" w:pos="6083" w:leader="none"/>
        </w:tabs>
      </w:pPr>
      <w:rPr>
        <w:rFonts w:ascii="Wingdings" w:hAnsi="Wingdings" w:hint="default"/>
      </w:rPr>
    </w:lvl>
  </w:abstractNum>
  <w:abstractNum w:abstractNumId="58">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9">
    <w:multiLevelType w:val="hybridMultilevel"/>
    <w:lvl w:ilvl="0">
      <w:start w:val="1"/>
      <w:numFmt w:val="decimal"/>
      <w:isLgl w:val="false"/>
      <w:suff w:val="tab"/>
      <w:lvlText w:val="%1."/>
      <w:lvlJc w:val="left"/>
      <w:pPr>
        <w:ind w:left="720" w:hanging="360"/>
        <w:tabs>
          <w:tab w:val="num" w:pos="720" w:leader="none"/>
        </w:tabs>
      </w:p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60">
    <w:multiLevelType w:val="hybridMultilevel"/>
    <w:lvl w:ilvl="0">
      <w:start w:val="1"/>
      <w:numFmt w:val="bullet"/>
      <w:isLgl w:val="false"/>
      <w:suff w:val="tab"/>
      <w:lvlText w:val=""/>
      <w:lvlJc w:val="left"/>
      <w:pPr>
        <w:ind w:left="1440" w:hanging="360"/>
      </w:pPr>
      <w:rPr>
        <w:rFonts w:ascii="Wingdings" w:hAnsi="Wingdings" w:hint="default"/>
        <w:color w:val="auto"/>
      </w:rPr>
    </w:lvl>
    <w:lvl w:ilvl="1">
      <w:start w:val="1"/>
      <w:numFmt w:val="bullet"/>
      <w:isLgl w:val="false"/>
      <w:suff w:val="tab"/>
      <w:lvlText w:val="o"/>
      <w:lvlJc w:val="left"/>
      <w:pPr>
        <w:ind w:left="2160" w:hanging="360"/>
      </w:pPr>
      <w:rPr>
        <w:rFonts w:ascii="Courier New" w:hAnsi="Courier New" w:hint="default"/>
      </w:rPr>
    </w:lvl>
    <w:lvl w:ilvl="2">
      <w:start w:val="1"/>
      <w:numFmt w:val="bullet"/>
      <w:isLgl w:val="false"/>
      <w:suff w:val="tab"/>
      <w:lvlText w:val=""/>
      <w:lvlJc w:val="left"/>
      <w:pPr>
        <w:ind w:left="2880" w:hanging="360"/>
      </w:pPr>
      <w:rPr>
        <w:rFonts w:ascii="Wingdings" w:hAnsi="Wingdings" w:hint="default"/>
      </w:rPr>
    </w:lvl>
    <w:lvl w:ilvl="3">
      <w:start w:val="1"/>
      <w:numFmt w:val="bullet"/>
      <w:isLgl w:val="false"/>
      <w:suff w:val="tab"/>
      <w:lvlText w:val=""/>
      <w:lvlJc w:val="left"/>
      <w:pPr>
        <w:ind w:left="3600" w:hanging="360"/>
      </w:pPr>
      <w:rPr>
        <w:rFonts w:ascii="Symbol" w:hAnsi="Symbol" w:hint="default"/>
      </w:rPr>
    </w:lvl>
    <w:lvl w:ilvl="4">
      <w:start w:val="1"/>
      <w:numFmt w:val="bullet"/>
      <w:isLgl w:val="false"/>
      <w:suff w:val="tab"/>
      <w:lvlText w:val="o"/>
      <w:lvlJc w:val="left"/>
      <w:pPr>
        <w:ind w:left="4320" w:hanging="360"/>
      </w:pPr>
      <w:rPr>
        <w:rFonts w:ascii="Courier New" w:hAnsi="Courier New" w:hint="default"/>
      </w:rPr>
    </w:lvl>
    <w:lvl w:ilvl="5">
      <w:start w:val="1"/>
      <w:numFmt w:val="bullet"/>
      <w:isLgl w:val="false"/>
      <w:suff w:val="tab"/>
      <w:lvlText w:val=""/>
      <w:lvlJc w:val="left"/>
      <w:pPr>
        <w:ind w:left="5040" w:hanging="360"/>
      </w:pPr>
      <w:rPr>
        <w:rFonts w:ascii="Wingdings" w:hAnsi="Wingdings" w:hint="default"/>
      </w:rPr>
    </w:lvl>
    <w:lvl w:ilvl="6">
      <w:start w:val="1"/>
      <w:numFmt w:val="bullet"/>
      <w:isLgl w:val="false"/>
      <w:suff w:val="tab"/>
      <w:lvlText w:val=""/>
      <w:lvlJc w:val="left"/>
      <w:pPr>
        <w:ind w:left="5760" w:hanging="360"/>
      </w:pPr>
      <w:rPr>
        <w:rFonts w:ascii="Symbol" w:hAnsi="Symbol" w:hint="default"/>
      </w:rPr>
    </w:lvl>
    <w:lvl w:ilvl="7">
      <w:start w:val="1"/>
      <w:numFmt w:val="bullet"/>
      <w:isLgl w:val="false"/>
      <w:suff w:val="tab"/>
      <w:lvlText w:val="o"/>
      <w:lvlJc w:val="left"/>
      <w:pPr>
        <w:ind w:left="6480" w:hanging="360"/>
      </w:pPr>
      <w:rPr>
        <w:rFonts w:ascii="Courier New" w:hAnsi="Courier New" w:hint="default"/>
      </w:rPr>
    </w:lvl>
    <w:lvl w:ilvl="8">
      <w:start w:val="1"/>
      <w:numFmt w:val="bullet"/>
      <w:isLgl w:val="false"/>
      <w:suff w:val="tab"/>
      <w:lvlText w:val=""/>
      <w:lvlJc w:val="left"/>
      <w:pPr>
        <w:ind w:left="7200" w:hanging="360"/>
      </w:pPr>
      <w:rPr>
        <w:rFonts w:ascii="Wingdings" w:hAnsi="Wingdings" w:hint="default"/>
      </w:rPr>
    </w:lvl>
  </w:abstractNum>
  <w:abstractNum w:abstractNumId="61">
    <w:multiLevelType w:val="hybridMultilevel"/>
    <w:lvl w:ilvl="0">
      <w:start w:val="1"/>
      <w:numFmt w:val="bullet"/>
      <w:isLgl w:val="false"/>
      <w:suff w:val="tab"/>
      <w:lvlText w:val=""/>
      <w:lvlJc w:val="left"/>
      <w:pPr>
        <w:ind w:left="720" w:hanging="360"/>
      </w:pPr>
      <w:rPr>
        <w:rFonts w:ascii="Wingdings" w:hAnsi="Wingdings"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62">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3">
    <w:multiLevelType w:val="hybridMultilevel"/>
    <w:lvl w:ilvl="0">
      <w:start w:val="1"/>
      <w:numFmt w:val="bullet"/>
      <w:isLgl w:val="false"/>
      <w:suff w:val="tab"/>
      <w:lvlText w:val=""/>
      <w:lvlJc w:val="left"/>
      <w:pPr>
        <w:ind w:left="1814" w:hanging="396"/>
        <w:tabs>
          <w:tab w:val="num" w:pos="1814" w:leader="none"/>
        </w:tabs>
      </w:pPr>
      <w:rPr>
        <w:rFonts w:ascii="Wingdings 2" w:hAnsi="Wingdings 2" w:hint="default"/>
        <w:color w:val="7F7F7F"/>
        <w:sz w:val="24"/>
        <w:szCs w:val="24"/>
      </w:rPr>
    </w:lvl>
    <w:lvl w:ilvl="1">
      <w:start w:val="1"/>
      <w:numFmt w:val="bullet"/>
      <w:isLgl w:val="false"/>
      <w:suff w:val="tab"/>
      <w:lvlText w:val="o"/>
      <w:lvlJc w:val="left"/>
      <w:pPr>
        <w:ind w:left="1440" w:hanging="360"/>
        <w:tabs>
          <w:tab w:val="num" w:pos="1440" w:leader="none"/>
        </w:tabs>
      </w:pPr>
      <w:rPr>
        <w:rFonts w:ascii="Courier New" w:hAnsi="Courier New" w:hint="default"/>
      </w:rPr>
    </w:lvl>
    <w:lvl w:ilvl="2">
      <w:start w:val="1"/>
      <w:numFmt w:val="bullet"/>
      <w:isLgl w:val="false"/>
      <w:suff w:val="tab"/>
      <w:lvlText w:val=""/>
      <w:lvlJc w:val="left"/>
      <w:pPr>
        <w:ind w:left="2160" w:hanging="360"/>
        <w:tabs>
          <w:tab w:val="num" w:pos="2160" w:leader="none"/>
        </w:tabs>
      </w:pPr>
      <w:rPr>
        <w:rFonts w:ascii="Wingdings" w:hAnsi="Wingdings" w:hint="default"/>
      </w:rPr>
    </w:lvl>
    <w:lvl w:ilvl="3">
      <w:start w:val="1"/>
      <w:numFmt w:val="bullet"/>
      <w:isLgl w:val="false"/>
      <w:suff w:val="tab"/>
      <w:lvlText w:val=""/>
      <w:lvlJc w:val="left"/>
      <w:pPr>
        <w:ind w:left="2880" w:hanging="360"/>
        <w:tabs>
          <w:tab w:val="num" w:pos="2880" w:leader="none"/>
        </w:tabs>
      </w:pPr>
      <w:rPr>
        <w:rFonts w:ascii="Symbol" w:hAnsi="Symbol" w:hint="default"/>
      </w:rPr>
    </w:lvl>
    <w:lvl w:ilvl="4">
      <w:start w:val="1"/>
      <w:numFmt w:val="bullet"/>
      <w:isLgl w:val="false"/>
      <w:suff w:val="tab"/>
      <w:lvlText w:val="o"/>
      <w:lvlJc w:val="left"/>
      <w:pPr>
        <w:ind w:left="3600" w:hanging="360"/>
        <w:tabs>
          <w:tab w:val="num" w:pos="3600" w:leader="none"/>
        </w:tabs>
      </w:pPr>
      <w:rPr>
        <w:rFonts w:ascii="Courier New" w:hAnsi="Courier New" w:hint="default"/>
      </w:rPr>
    </w:lvl>
    <w:lvl w:ilvl="5">
      <w:start w:val="1"/>
      <w:numFmt w:val="bullet"/>
      <w:isLgl w:val="false"/>
      <w:suff w:val="tab"/>
      <w:lvlText w:val=""/>
      <w:lvlJc w:val="left"/>
      <w:pPr>
        <w:ind w:left="4320" w:hanging="360"/>
        <w:tabs>
          <w:tab w:val="num" w:pos="4320" w:leader="none"/>
        </w:tabs>
      </w:pPr>
      <w:rPr>
        <w:rFonts w:ascii="Wingdings" w:hAnsi="Wingdings" w:hint="default"/>
      </w:rPr>
    </w:lvl>
    <w:lvl w:ilvl="6">
      <w:start w:val="1"/>
      <w:numFmt w:val="bullet"/>
      <w:isLgl w:val="false"/>
      <w:suff w:val="tab"/>
      <w:lvlText w:val=""/>
      <w:lvlJc w:val="left"/>
      <w:pPr>
        <w:ind w:left="5040" w:hanging="360"/>
        <w:tabs>
          <w:tab w:val="num" w:pos="5040" w:leader="none"/>
        </w:tabs>
      </w:pPr>
      <w:rPr>
        <w:rFonts w:ascii="Symbol" w:hAnsi="Symbol" w:hint="default"/>
      </w:rPr>
    </w:lvl>
    <w:lvl w:ilvl="7">
      <w:start w:val="1"/>
      <w:numFmt w:val="bullet"/>
      <w:isLgl w:val="false"/>
      <w:suff w:val="tab"/>
      <w:lvlText w:val="o"/>
      <w:lvlJc w:val="left"/>
      <w:pPr>
        <w:ind w:left="5760" w:hanging="360"/>
        <w:tabs>
          <w:tab w:val="num" w:pos="5760" w:leader="none"/>
        </w:tabs>
      </w:pPr>
      <w:rPr>
        <w:rFonts w:ascii="Courier New" w:hAnsi="Courier New" w:hint="default"/>
      </w:rPr>
    </w:lvl>
    <w:lvl w:ilvl="8">
      <w:start w:val="1"/>
      <w:numFmt w:val="bullet"/>
      <w:isLgl w:val="false"/>
      <w:suff w:val="tab"/>
      <w:lvlText w:val=""/>
      <w:lvlJc w:val="left"/>
      <w:pPr>
        <w:ind w:left="6480" w:hanging="360"/>
        <w:tabs>
          <w:tab w:val="num" w:pos="6480" w:leader="none"/>
        </w:tabs>
      </w:pPr>
      <w:rPr>
        <w:rFonts w:ascii="Wingdings" w:hAnsi="Wingdings" w:hint="default"/>
      </w:rPr>
    </w:lvl>
  </w:abstractNum>
  <w:abstractNum w:abstractNumId="64">
    <w:multiLevelType w:val="hybridMultilevel"/>
    <w:lvl w:ilvl="0">
      <w:start w:val="1"/>
      <w:numFmt w:val="bullet"/>
      <w:isLgl w:val="false"/>
      <w:suff w:val="tab"/>
      <w:lvlText w:val=""/>
      <w:lvlJc w:val="left"/>
      <w:pPr>
        <w:ind w:left="720" w:hanging="360"/>
        <w:tabs>
          <w:tab w:val="num" w:pos="720" w:leader="none"/>
        </w:tabs>
      </w:pPr>
      <w:rPr>
        <w:rFonts w:ascii="Wingdings" w:hAnsi="Wingdings" w:hint="default"/>
      </w:rPr>
    </w:lvl>
    <w:lvl w:ilvl="1">
      <w:start w:val="1"/>
      <w:numFmt w:val="bullet"/>
      <w:isLgl w:val="false"/>
      <w:suff w:val="tab"/>
      <w:lvlText w:val=""/>
      <w:lvlJc w:val="left"/>
      <w:pPr>
        <w:ind w:left="1440" w:hanging="360"/>
        <w:tabs>
          <w:tab w:val="num" w:pos="1440" w:leader="none"/>
        </w:tabs>
      </w:pPr>
      <w:rPr>
        <w:rFonts w:ascii="Wingdings" w:hAnsi="Wingdings" w:hint="default"/>
      </w:rPr>
    </w:lvl>
    <w:lvl w:ilvl="2">
      <w:start w:val="1"/>
      <w:numFmt w:val="bullet"/>
      <w:isLgl w:val="false"/>
      <w:suff w:val="tab"/>
      <w:lvlText w:val=""/>
      <w:lvlJc w:val="left"/>
      <w:pPr>
        <w:ind w:left="2160" w:hanging="360"/>
        <w:tabs>
          <w:tab w:val="num" w:pos="2160" w:leader="none"/>
        </w:tabs>
      </w:pPr>
      <w:rPr>
        <w:rFonts w:ascii="Wingdings" w:hAnsi="Wingdings" w:hint="default"/>
      </w:rPr>
    </w:lvl>
    <w:lvl w:ilvl="3">
      <w:start w:val="1"/>
      <w:numFmt w:val="bullet"/>
      <w:isLgl w:val="false"/>
      <w:suff w:val="tab"/>
      <w:lvlText w:val=""/>
      <w:lvlJc w:val="left"/>
      <w:pPr>
        <w:ind w:left="2880" w:hanging="360"/>
        <w:tabs>
          <w:tab w:val="num" w:pos="2880" w:leader="none"/>
        </w:tabs>
      </w:pPr>
      <w:rPr>
        <w:rFonts w:ascii="Wingdings" w:hAnsi="Wingdings" w:hint="default"/>
      </w:rPr>
    </w:lvl>
    <w:lvl w:ilvl="4">
      <w:start w:val="1"/>
      <w:numFmt w:val="bullet"/>
      <w:isLgl w:val="false"/>
      <w:suff w:val="tab"/>
      <w:lvlText w:val=""/>
      <w:lvlJc w:val="left"/>
      <w:pPr>
        <w:ind w:left="3600" w:hanging="360"/>
        <w:tabs>
          <w:tab w:val="num" w:pos="3600" w:leader="none"/>
        </w:tabs>
      </w:pPr>
      <w:rPr>
        <w:rFonts w:ascii="Wingdings" w:hAnsi="Wingdings" w:hint="default"/>
      </w:rPr>
    </w:lvl>
    <w:lvl w:ilvl="5">
      <w:start w:val="1"/>
      <w:numFmt w:val="bullet"/>
      <w:isLgl w:val="false"/>
      <w:suff w:val="tab"/>
      <w:lvlText w:val=""/>
      <w:lvlJc w:val="left"/>
      <w:pPr>
        <w:ind w:left="4320" w:hanging="360"/>
        <w:tabs>
          <w:tab w:val="num" w:pos="4320" w:leader="none"/>
        </w:tabs>
      </w:pPr>
      <w:rPr>
        <w:rFonts w:ascii="Wingdings" w:hAnsi="Wingdings" w:hint="default"/>
      </w:rPr>
    </w:lvl>
    <w:lvl w:ilvl="6">
      <w:start w:val="1"/>
      <w:numFmt w:val="bullet"/>
      <w:isLgl w:val="false"/>
      <w:suff w:val="tab"/>
      <w:lvlText w:val=""/>
      <w:lvlJc w:val="left"/>
      <w:pPr>
        <w:ind w:left="5040" w:hanging="360"/>
        <w:tabs>
          <w:tab w:val="num" w:pos="5040" w:leader="none"/>
        </w:tabs>
      </w:pPr>
      <w:rPr>
        <w:rFonts w:ascii="Wingdings" w:hAnsi="Wingdings" w:hint="default"/>
      </w:rPr>
    </w:lvl>
    <w:lvl w:ilvl="7">
      <w:start w:val="1"/>
      <w:numFmt w:val="bullet"/>
      <w:isLgl w:val="false"/>
      <w:suff w:val="tab"/>
      <w:lvlText w:val=""/>
      <w:lvlJc w:val="left"/>
      <w:pPr>
        <w:ind w:left="5760" w:hanging="360"/>
        <w:tabs>
          <w:tab w:val="num" w:pos="5760" w:leader="none"/>
        </w:tabs>
      </w:pPr>
      <w:rPr>
        <w:rFonts w:ascii="Wingdings" w:hAnsi="Wingdings" w:hint="default"/>
      </w:rPr>
    </w:lvl>
    <w:lvl w:ilvl="8">
      <w:start w:val="1"/>
      <w:numFmt w:val="bullet"/>
      <w:isLgl w:val="false"/>
      <w:suff w:val="tab"/>
      <w:lvlText w:val=""/>
      <w:lvlJc w:val="left"/>
      <w:pPr>
        <w:ind w:left="6480" w:hanging="360"/>
        <w:tabs>
          <w:tab w:val="num" w:pos="6480" w:leader="none"/>
        </w:tabs>
      </w:pPr>
      <w:rPr>
        <w:rFonts w:ascii="Wingdings" w:hAnsi="Wingdings" w:hint="default"/>
      </w:rPr>
    </w:lvl>
  </w:abstractNum>
  <w:abstractNum w:abstractNumId="65">
    <w:multiLevelType w:val="hybridMultilevel"/>
    <w:lvl w:ilvl="0">
      <w:start w:val="204"/>
      <w:numFmt w:val="bullet"/>
      <w:pStyle w:val="854"/>
      <w:isLgl w:val="false"/>
      <w:suff w:val="tab"/>
      <w:lvlText w:val=""/>
      <w:lvlJc w:val="left"/>
      <w:pPr>
        <w:ind w:left="900" w:hanging="360"/>
        <w:tabs>
          <w:tab w:val="num" w:pos="900" w:leader="none"/>
        </w:tabs>
      </w:pPr>
      <w:rPr>
        <w:rFonts w:ascii="Wingdings" w:hAnsi="Wingdings" w:hint="default"/>
        <w:color w:val="808080"/>
        <w:sz w:val="20"/>
        <w:szCs w:val="20"/>
      </w:rPr>
    </w:lvl>
    <w:lvl w:ilvl="1">
      <w:start w:val="1"/>
      <w:numFmt w:val="bullet"/>
      <w:isLgl w:val="false"/>
      <w:suff w:val="tab"/>
      <w:lvlText w:val="o"/>
      <w:lvlJc w:val="left"/>
      <w:pPr>
        <w:ind w:left="1640" w:hanging="360"/>
        <w:tabs>
          <w:tab w:val="num" w:pos="1640" w:leader="none"/>
        </w:tabs>
      </w:pPr>
      <w:rPr>
        <w:rFonts w:ascii="Courier New" w:hAnsi="Courier New" w:cs="Courier New" w:hint="default"/>
      </w:rPr>
    </w:lvl>
    <w:lvl w:ilvl="2">
      <w:start w:val="1"/>
      <w:numFmt w:val="bullet"/>
      <w:isLgl w:val="false"/>
      <w:suff w:val="tab"/>
      <w:lvlText w:val=""/>
      <w:lvlJc w:val="left"/>
      <w:pPr>
        <w:ind w:left="2360" w:hanging="360"/>
        <w:tabs>
          <w:tab w:val="num" w:pos="2360" w:leader="none"/>
        </w:tabs>
      </w:pPr>
      <w:rPr>
        <w:rFonts w:ascii="Wingdings" w:hAnsi="Wingdings" w:hint="default"/>
      </w:rPr>
    </w:lvl>
    <w:lvl w:ilvl="3">
      <w:start w:val="1"/>
      <w:numFmt w:val="bullet"/>
      <w:isLgl w:val="false"/>
      <w:suff w:val="tab"/>
      <w:lvlText w:val=""/>
      <w:lvlJc w:val="left"/>
      <w:pPr>
        <w:ind w:left="3080" w:hanging="360"/>
        <w:tabs>
          <w:tab w:val="num" w:pos="3080" w:leader="none"/>
        </w:tabs>
      </w:pPr>
      <w:rPr>
        <w:rFonts w:ascii="Symbol" w:hAnsi="Symbol" w:hint="default"/>
      </w:rPr>
    </w:lvl>
    <w:lvl w:ilvl="4">
      <w:start w:val="1"/>
      <w:numFmt w:val="bullet"/>
      <w:isLgl w:val="false"/>
      <w:suff w:val="tab"/>
      <w:lvlText w:val="o"/>
      <w:lvlJc w:val="left"/>
      <w:pPr>
        <w:ind w:left="3800" w:hanging="360"/>
        <w:tabs>
          <w:tab w:val="num" w:pos="3800" w:leader="none"/>
        </w:tabs>
      </w:pPr>
      <w:rPr>
        <w:rFonts w:ascii="Courier New" w:hAnsi="Courier New" w:cs="Courier New" w:hint="default"/>
      </w:rPr>
    </w:lvl>
    <w:lvl w:ilvl="5">
      <w:start w:val="1"/>
      <w:numFmt w:val="bullet"/>
      <w:isLgl w:val="false"/>
      <w:suff w:val="tab"/>
      <w:lvlText w:val=""/>
      <w:lvlJc w:val="left"/>
      <w:pPr>
        <w:ind w:left="4520" w:hanging="360"/>
        <w:tabs>
          <w:tab w:val="num" w:pos="4520" w:leader="none"/>
        </w:tabs>
      </w:pPr>
      <w:rPr>
        <w:rFonts w:ascii="Wingdings" w:hAnsi="Wingdings" w:hint="default"/>
      </w:rPr>
    </w:lvl>
    <w:lvl w:ilvl="6">
      <w:start w:val="1"/>
      <w:numFmt w:val="bullet"/>
      <w:isLgl w:val="false"/>
      <w:suff w:val="tab"/>
      <w:lvlText w:val=""/>
      <w:lvlJc w:val="left"/>
      <w:pPr>
        <w:ind w:left="5240" w:hanging="360"/>
        <w:tabs>
          <w:tab w:val="num" w:pos="5240" w:leader="none"/>
        </w:tabs>
      </w:pPr>
      <w:rPr>
        <w:rFonts w:ascii="Symbol" w:hAnsi="Symbol" w:hint="default"/>
      </w:rPr>
    </w:lvl>
    <w:lvl w:ilvl="7">
      <w:start w:val="1"/>
      <w:numFmt w:val="bullet"/>
      <w:isLgl w:val="false"/>
      <w:suff w:val="tab"/>
      <w:lvlText w:val="o"/>
      <w:lvlJc w:val="left"/>
      <w:pPr>
        <w:ind w:left="5960" w:hanging="360"/>
        <w:tabs>
          <w:tab w:val="num" w:pos="5960" w:leader="none"/>
        </w:tabs>
      </w:pPr>
      <w:rPr>
        <w:rFonts w:ascii="Courier New" w:hAnsi="Courier New" w:cs="Courier New" w:hint="default"/>
      </w:rPr>
    </w:lvl>
    <w:lvl w:ilvl="8">
      <w:start w:val="1"/>
      <w:numFmt w:val="bullet"/>
      <w:isLgl w:val="false"/>
      <w:suff w:val="tab"/>
      <w:lvlText w:val=""/>
      <w:lvlJc w:val="left"/>
      <w:pPr>
        <w:ind w:left="6680" w:hanging="360"/>
        <w:tabs>
          <w:tab w:val="num" w:pos="6680" w:leader="none"/>
        </w:tabs>
      </w:pPr>
      <w:rPr>
        <w:rFonts w:ascii="Wingdings" w:hAnsi="Wingdings" w:hint="default"/>
      </w:rPr>
    </w:lvl>
  </w:abstractNum>
  <w:abstractNum w:abstractNumId="66">
    <w:multiLevelType w:val="hybridMultilevel"/>
    <w:lvl w:ilvl="0">
      <w:start w:val="1"/>
      <w:numFmt w:val="bullet"/>
      <w:isLgl w:val="false"/>
      <w:suff w:val="tab"/>
      <w:lvlText w:val="-"/>
      <w:lvlJc w:val="left"/>
      <w:pPr>
        <w:ind w:left="720" w:hanging="360"/>
      </w:pPr>
      <w:rPr>
        <w:rFonts w:ascii="Arial" w:hAnsi="Arial" w:cs="Arial" w:eastAsia="Times New Roman" w:hint="default"/>
      </w:rPr>
    </w:lvl>
    <w:lvl w:ilvl="1">
      <w:start w:val="1"/>
      <w:numFmt w:val="bullet"/>
      <w:isLgl w:val="false"/>
      <w:suff w:val="tab"/>
      <w:lvlText w:val="o"/>
      <w:lvlJc w:val="left"/>
      <w:pPr>
        <w:ind w:left="1440" w:hanging="360"/>
      </w:pPr>
      <w:rPr>
        <w:rFonts w:ascii="Courier New" w:hAnsi="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67">
    <w:multiLevelType w:val="hybridMultilevel"/>
    <w:lvl w:ilvl="0">
      <w:start w:val="1"/>
      <w:numFmt w:val="bullet"/>
      <w:isLgl w:val="false"/>
      <w:suff w:val="tab"/>
      <w:lvlText w:val=""/>
      <w:lvlJc w:val="left"/>
      <w:pPr>
        <w:ind w:left="927" w:hanging="360"/>
        <w:tabs>
          <w:tab w:val="num" w:pos="927" w:leader="none"/>
        </w:tabs>
      </w:pPr>
      <w:rPr>
        <w:rFonts w:ascii="Wingdings" w:hAnsi="Wingdings" w:hint="default"/>
        <w:color w:val="808080"/>
      </w:rPr>
    </w:lvl>
    <w:lvl w:ilvl="1">
      <w:start w:val="1"/>
      <w:numFmt w:val="bullet"/>
      <w:isLgl w:val="false"/>
      <w:suff w:val="tab"/>
      <w:lvlText w:val="o"/>
      <w:lvlJc w:val="left"/>
      <w:pPr>
        <w:ind w:left="1440" w:hanging="360"/>
        <w:tabs>
          <w:tab w:val="num" w:pos="1440" w:leader="none"/>
        </w:tabs>
      </w:pPr>
      <w:rPr>
        <w:rFonts w:ascii="Courier New" w:hAnsi="Courier New" w:hint="default"/>
      </w:rPr>
    </w:lvl>
    <w:lvl w:ilvl="2">
      <w:start w:val="1"/>
      <w:numFmt w:val="bullet"/>
      <w:isLgl w:val="false"/>
      <w:suff w:val="tab"/>
      <w:lvlText w:val=""/>
      <w:lvlJc w:val="left"/>
      <w:pPr>
        <w:ind w:left="2160" w:hanging="360"/>
        <w:tabs>
          <w:tab w:val="num" w:pos="2160" w:leader="none"/>
        </w:tabs>
      </w:pPr>
      <w:rPr>
        <w:rFonts w:ascii="Wingdings" w:hAnsi="Wingdings" w:hint="default"/>
      </w:rPr>
    </w:lvl>
    <w:lvl w:ilvl="3">
      <w:start w:val="1"/>
      <w:numFmt w:val="bullet"/>
      <w:isLgl w:val="false"/>
      <w:suff w:val="tab"/>
      <w:lvlText w:val=""/>
      <w:lvlJc w:val="left"/>
      <w:pPr>
        <w:ind w:left="2880" w:hanging="360"/>
        <w:tabs>
          <w:tab w:val="num" w:pos="2880" w:leader="none"/>
        </w:tabs>
      </w:pPr>
      <w:rPr>
        <w:rFonts w:ascii="Symbol" w:hAnsi="Symbol" w:hint="default"/>
        <w:color w:val="auto"/>
      </w:rPr>
    </w:lvl>
    <w:lvl w:ilvl="4">
      <w:start w:val="1"/>
      <w:numFmt w:val="bullet"/>
      <w:isLgl w:val="false"/>
      <w:suff w:val="tab"/>
      <w:lvlText w:val="o"/>
      <w:lvlJc w:val="left"/>
      <w:pPr>
        <w:ind w:left="3600" w:hanging="360"/>
        <w:tabs>
          <w:tab w:val="num" w:pos="3600" w:leader="none"/>
        </w:tabs>
      </w:pPr>
      <w:rPr>
        <w:rFonts w:ascii="Courier New" w:hAnsi="Courier New" w:hint="default"/>
      </w:rPr>
    </w:lvl>
    <w:lvl w:ilvl="5">
      <w:start w:val="1"/>
      <w:numFmt w:val="bullet"/>
      <w:isLgl w:val="false"/>
      <w:suff w:val="tab"/>
      <w:lvlText w:val=""/>
      <w:lvlJc w:val="left"/>
      <w:pPr>
        <w:ind w:left="4320" w:hanging="360"/>
        <w:tabs>
          <w:tab w:val="num" w:pos="4320" w:leader="none"/>
        </w:tabs>
      </w:pPr>
      <w:rPr>
        <w:rFonts w:ascii="Wingdings" w:hAnsi="Wingdings" w:hint="default"/>
      </w:rPr>
    </w:lvl>
    <w:lvl w:ilvl="6">
      <w:start w:val="1"/>
      <w:numFmt w:val="bullet"/>
      <w:isLgl w:val="false"/>
      <w:suff w:val="tab"/>
      <w:lvlText w:val=""/>
      <w:lvlJc w:val="left"/>
      <w:pPr>
        <w:ind w:left="5040" w:hanging="360"/>
        <w:tabs>
          <w:tab w:val="num" w:pos="5040" w:leader="none"/>
        </w:tabs>
      </w:pPr>
      <w:rPr>
        <w:rFonts w:ascii="Symbol" w:hAnsi="Symbol" w:hint="default"/>
      </w:rPr>
    </w:lvl>
    <w:lvl w:ilvl="7">
      <w:start w:val="1"/>
      <w:numFmt w:val="bullet"/>
      <w:isLgl w:val="false"/>
      <w:suff w:val="tab"/>
      <w:lvlText w:val="o"/>
      <w:lvlJc w:val="left"/>
      <w:pPr>
        <w:ind w:left="5760" w:hanging="360"/>
        <w:tabs>
          <w:tab w:val="num" w:pos="5760" w:leader="none"/>
        </w:tabs>
      </w:pPr>
      <w:rPr>
        <w:rFonts w:ascii="Courier New" w:hAnsi="Courier New" w:hint="default"/>
      </w:rPr>
    </w:lvl>
    <w:lvl w:ilvl="8">
      <w:start w:val="1"/>
      <w:numFmt w:val="bullet"/>
      <w:isLgl w:val="false"/>
      <w:suff w:val="tab"/>
      <w:lvlText w:val=""/>
      <w:lvlJc w:val="left"/>
      <w:pPr>
        <w:ind w:left="6480" w:hanging="360"/>
        <w:tabs>
          <w:tab w:val="num" w:pos="6480" w:leader="none"/>
        </w:tabs>
      </w:pPr>
      <w:rPr>
        <w:rFonts w:ascii="Wingdings" w:hAnsi="Wingdings" w:hint="default"/>
      </w:rPr>
    </w:lvl>
  </w:abstractNum>
  <w:abstractNum w:abstractNumId="68">
    <w:multiLevelType w:val="hybridMultilevel"/>
    <w:lvl w:ilvl="0">
      <w:start w:val="1"/>
      <w:numFmt w:val="bullet"/>
      <w:pStyle w:val="858"/>
      <w:isLgl w:val="false"/>
      <w:suff w:val="tab"/>
      <w:lvlText w:val=""/>
      <w:lvlJc w:val="left"/>
      <w:pPr>
        <w:ind w:left="2216" w:hanging="284"/>
        <w:tabs>
          <w:tab w:val="num" w:pos="2216" w:leader="none"/>
        </w:tabs>
      </w:pPr>
      <w:rPr>
        <w:rFonts w:ascii="Wingdings" w:hAnsi="Wingdings" w:hint="default"/>
        <w:b w:val="false"/>
        <w:i w:val="false"/>
        <w:color w:val="808080"/>
        <w:sz w:val="16"/>
        <w:szCs w:val="16"/>
      </w:rPr>
    </w:lvl>
    <w:lvl w:ilvl="1">
      <w:start w:val="1"/>
      <w:numFmt w:val="bullet"/>
      <w:isLgl w:val="false"/>
      <w:suff w:val="tab"/>
      <w:lvlText w:val="o"/>
      <w:lvlJc w:val="left"/>
      <w:pPr>
        <w:ind w:left="2292" w:hanging="360"/>
        <w:tabs>
          <w:tab w:val="num" w:pos="2292" w:leader="none"/>
        </w:tabs>
      </w:pPr>
      <w:rPr>
        <w:rFonts w:ascii="Courier New" w:hAnsi="Courier New" w:cs="Courier New" w:hint="default"/>
      </w:rPr>
    </w:lvl>
    <w:lvl w:ilvl="2">
      <w:start w:val="1"/>
      <w:numFmt w:val="bullet"/>
      <w:isLgl w:val="false"/>
      <w:suff w:val="tab"/>
      <w:lvlText w:val=""/>
      <w:lvlJc w:val="left"/>
      <w:pPr>
        <w:ind w:left="3012" w:hanging="360"/>
        <w:tabs>
          <w:tab w:val="num" w:pos="3012" w:leader="none"/>
        </w:tabs>
      </w:pPr>
      <w:rPr>
        <w:rFonts w:ascii="Wingdings" w:hAnsi="Wingdings" w:hint="default"/>
      </w:rPr>
    </w:lvl>
    <w:lvl w:ilvl="3">
      <w:start w:val="1"/>
      <w:numFmt w:val="bullet"/>
      <w:isLgl w:val="false"/>
      <w:suff w:val="tab"/>
      <w:lvlText w:val=""/>
      <w:lvlJc w:val="left"/>
      <w:pPr>
        <w:ind w:left="3732" w:hanging="360"/>
        <w:tabs>
          <w:tab w:val="num" w:pos="3732" w:leader="none"/>
        </w:tabs>
      </w:pPr>
      <w:rPr>
        <w:rFonts w:ascii="Symbol" w:hAnsi="Symbol" w:hint="default"/>
      </w:rPr>
    </w:lvl>
    <w:lvl w:ilvl="4">
      <w:start w:val="1"/>
      <w:numFmt w:val="bullet"/>
      <w:isLgl w:val="false"/>
      <w:suff w:val="tab"/>
      <w:lvlText w:val="o"/>
      <w:lvlJc w:val="left"/>
      <w:pPr>
        <w:ind w:left="4452" w:hanging="360"/>
        <w:tabs>
          <w:tab w:val="num" w:pos="4452" w:leader="none"/>
        </w:tabs>
      </w:pPr>
      <w:rPr>
        <w:rFonts w:ascii="Courier New" w:hAnsi="Courier New" w:cs="Courier New" w:hint="default"/>
      </w:rPr>
    </w:lvl>
    <w:lvl w:ilvl="5">
      <w:start w:val="1"/>
      <w:numFmt w:val="bullet"/>
      <w:isLgl w:val="false"/>
      <w:suff w:val="tab"/>
      <w:lvlText w:val=""/>
      <w:lvlJc w:val="left"/>
      <w:pPr>
        <w:ind w:left="5172" w:hanging="360"/>
        <w:tabs>
          <w:tab w:val="num" w:pos="5172" w:leader="none"/>
        </w:tabs>
      </w:pPr>
      <w:rPr>
        <w:rFonts w:ascii="Wingdings" w:hAnsi="Wingdings" w:hint="default"/>
      </w:rPr>
    </w:lvl>
    <w:lvl w:ilvl="6">
      <w:start w:val="1"/>
      <w:numFmt w:val="bullet"/>
      <w:isLgl w:val="false"/>
      <w:suff w:val="tab"/>
      <w:lvlText w:val=""/>
      <w:lvlJc w:val="left"/>
      <w:pPr>
        <w:ind w:left="5892" w:hanging="360"/>
        <w:tabs>
          <w:tab w:val="num" w:pos="5892" w:leader="none"/>
        </w:tabs>
      </w:pPr>
      <w:rPr>
        <w:rFonts w:ascii="Symbol" w:hAnsi="Symbol" w:hint="default"/>
      </w:rPr>
    </w:lvl>
    <w:lvl w:ilvl="7">
      <w:start w:val="1"/>
      <w:numFmt w:val="bullet"/>
      <w:isLgl w:val="false"/>
      <w:suff w:val="tab"/>
      <w:lvlText w:val="o"/>
      <w:lvlJc w:val="left"/>
      <w:pPr>
        <w:ind w:left="6612" w:hanging="360"/>
        <w:tabs>
          <w:tab w:val="num" w:pos="6612" w:leader="none"/>
        </w:tabs>
      </w:pPr>
      <w:rPr>
        <w:rFonts w:ascii="Courier New" w:hAnsi="Courier New" w:cs="Courier New" w:hint="default"/>
      </w:rPr>
    </w:lvl>
    <w:lvl w:ilvl="8">
      <w:start w:val="1"/>
      <w:numFmt w:val="bullet"/>
      <w:isLgl w:val="false"/>
      <w:suff w:val="tab"/>
      <w:lvlText w:val=""/>
      <w:lvlJc w:val="left"/>
      <w:pPr>
        <w:ind w:left="7332" w:hanging="360"/>
        <w:tabs>
          <w:tab w:val="num" w:pos="7332" w:leader="none"/>
        </w:tabs>
      </w:pPr>
      <w:rPr>
        <w:rFonts w:ascii="Wingdings" w:hAnsi="Wingdings" w:hint="default"/>
      </w:rPr>
    </w:lvl>
  </w:abstractNum>
  <w:abstractNum w:abstractNumId="69">
    <w:multiLevelType w:val="hybridMultilevel"/>
    <w:lvl w:ilvl="0">
      <w:start w:val="1"/>
      <w:numFmt w:val="bullet"/>
      <w:isLgl w:val="false"/>
      <w:suff w:val="tab"/>
      <w:lvlText w:val=""/>
      <w:lvlJc w:val="left"/>
      <w:pPr>
        <w:ind w:left="720" w:hanging="360"/>
      </w:pPr>
      <w:rPr>
        <w:rFonts w:ascii="Wingdings 2" w:hAnsi="Wingdings 2" w:hint="default"/>
        <w:b w:val="false"/>
        <w:color w:val="C00000"/>
        <w:sz w:val="28"/>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70">
    <w:multiLevelType w:val="hybridMultilevel"/>
    <w:lvl w:ilvl="0">
      <w:start w:val="1"/>
      <w:numFmt w:val="decimal"/>
      <w:isLgl w:val="false"/>
      <w:suff w:val="tab"/>
      <w:lvlText w:val="%1."/>
      <w:lvlJc w:val="left"/>
      <w:pPr>
        <w:ind w:left="1065" w:hanging="360"/>
        <w:tabs>
          <w:tab w:val="num" w:pos="1065" w:leader="none"/>
        </w:tabs>
      </w:pPr>
      <w:rPr>
        <w:rFonts w:hint="default"/>
      </w:r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71">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72">
    <w:multiLevelType w:val="hybridMultilevel"/>
    <w:lvl w:ilvl="0">
      <w:start w:val="1"/>
      <w:numFmt w:val="bullet"/>
      <w:isLgl w:val="false"/>
      <w:suff w:val="tab"/>
      <w:lvlText w:val=""/>
      <w:lvlJc w:val="left"/>
      <w:pPr>
        <w:ind w:left="1440" w:hanging="360"/>
      </w:pPr>
      <w:rPr>
        <w:rFonts w:ascii="Wingdings" w:hAnsi="Wingdings" w:hint="default"/>
        <w:color w:val="auto"/>
      </w:rPr>
    </w:lvl>
    <w:lvl w:ilvl="1">
      <w:start w:val="1"/>
      <w:numFmt w:val="bullet"/>
      <w:isLgl w:val="false"/>
      <w:suff w:val="tab"/>
      <w:lvlText w:val="o"/>
      <w:lvlJc w:val="left"/>
      <w:pPr>
        <w:ind w:left="2160" w:hanging="360"/>
      </w:pPr>
      <w:rPr>
        <w:rFonts w:ascii="Courier New" w:hAnsi="Courier New" w:hint="default"/>
      </w:rPr>
    </w:lvl>
    <w:lvl w:ilvl="2">
      <w:start w:val="1"/>
      <w:numFmt w:val="bullet"/>
      <w:isLgl w:val="false"/>
      <w:suff w:val="tab"/>
      <w:lvlText w:val=""/>
      <w:lvlJc w:val="left"/>
      <w:pPr>
        <w:ind w:left="2880" w:hanging="360"/>
      </w:pPr>
      <w:rPr>
        <w:rFonts w:ascii="Wingdings" w:hAnsi="Wingdings" w:hint="default"/>
      </w:rPr>
    </w:lvl>
    <w:lvl w:ilvl="3">
      <w:start w:val="1"/>
      <w:numFmt w:val="bullet"/>
      <w:isLgl w:val="false"/>
      <w:suff w:val="tab"/>
      <w:lvlText w:val=""/>
      <w:lvlJc w:val="left"/>
      <w:pPr>
        <w:ind w:left="3600" w:hanging="360"/>
      </w:pPr>
      <w:rPr>
        <w:rFonts w:ascii="Symbol" w:hAnsi="Symbol" w:hint="default"/>
      </w:rPr>
    </w:lvl>
    <w:lvl w:ilvl="4">
      <w:start w:val="1"/>
      <w:numFmt w:val="bullet"/>
      <w:isLgl w:val="false"/>
      <w:suff w:val="tab"/>
      <w:lvlText w:val="o"/>
      <w:lvlJc w:val="left"/>
      <w:pPr>
        <w:ind w:left="4320" w:hanging="360"/>
      </w:pPr>
      <w:rPr>
        <w:rFonts w:ascii="Courier New" w:hAnsi="Courier New" w:hint="default"/>
      </w:rPr>
    </w:lvl>
    <w:lvl w:ilvl="5">
      <w:start w:val="1"/>
      <w:numFmt w:val="bullet"/>
      <w:isLgl w:val="false"/>
      <w:suff w:val="tab"/>
      <w:lvlText w:val=""/>
      <w:lvlJc w:val="left"/>
      <w:pPr>
        <w:ind w:left="5040" w:hanging="360"/>
      </w:pPr>
      <w:rPr>
        <w:rFonts w:ascii="Wingdings" w:hAnsi="Wingdings" w:hint="default"/>
      </w:rPr>
    </w:lvl>
    <w:lvl w:ilvl="6">
      <w:start w:val="1"/>
      <w:numFmt w:val="bullet"/>
      <w:isLgl w:val="false"/>
      <w:suff w:val="tab"/>
      <w:lvlText w:val=""/>
      <w:lvlJc w:val="left"/>
      <w:pPr>
        <w:ind w:left="5760" w:hanging="360"/>
      </w:pPr>
      <w:rPr>
        <w:rFonts w:ascii="Symbol" w:hAnsi="Symbol" w:hint="default"/>
      </w:rPr>
    </w:lvl>
    <w:lvl w:ilvl="7">
      <w:start w:val="1"/>
      <w:numFmt w:val="bullet"/>
      <w:isLgl w:val="false"/>
      <w:suff w:val="tab"/>
      <w:lvlText w:val="o"/>
      <w:lvlJc w:val="left"/>
      <w:pPr>
        <w:ind w:left="6480" w:hanging="360"/>
      </w:pPr>
      <w:rPr>
        <w:rFonts w:ascii="Courier New" w:hAnsi="Courier New" w:hint="default"/>
      </w:rPr>
    </w:lvl>
    <w:lvl w:ilvl="8">
      <w:start w:val="1"/>
      <w:numFmt w:val="bullet"/>
      <w:isLgl w:val="false"/>
      <w:suff w:val="tab"/>
      <w:lvlText w:val=""/>
      <w:lvlJc w:val="left"/>
      <w:pPr>
        <w:ind w:left="7200" w:hanging="360"/>
      </w:pPr>
      <w:rPr>
        <w:rFonts w:ascii="Wingdings" w:hAnsi="Wingdings" w:hint="default"/>
      </w:rPr>
    </w:lvl>
  </w:abstractNum>
  <w:abstractNum w:abstractNumId="73">
    <w:multiLevelType w:val="hybridMultilevel"/>
    <w:lvl w:ilvl="0">
      <w:start w:val="1"/>
      <w:numFmt w:val="bullet"/>
      <w:isLgl w:val="false"/>
      <w:suff w:val="tab"/>
      <w:lvlText w:val="-"/>
      <w:lvlJc w:val="left"/>
      <w:pPr>
        <w:ind w:left="360" w:hanging="360"/>
        <w:tabs>
          <w:tab w:val="num" w:pos="360" w:leader="none"/>
        </w:tabs>
      </w:pPr>
      <w:rPr>
        <w:rFonts w:hAnsi="Arial" w:hint="default"/>
      </w:rPr>
    </w:lvl>
    <w:lvl w:ilvl="1">
      <w:start w:val="1"/>
      <w:numFmt w:val="decimal"/>
      <w:isLgl w:val="false"/>
      <w:suff w:val="tab"/>
      <w:lvlText w:val="%2."/>
      <w:lvlJc w:val="left"/>
      <w:pPr>
        <w:ind w:left="654" w:hanging="360"/>
        <w:tabs>
          <w:tab w:val="num" w:pos="654" w:leader="none"/>
        </w:tabs>
      </w:pPr>
    </w:lvl>
    <w:lvl w:ilvl="2">
      <w:start w:val="1"/>
      <w:numFmt w:val="bullet"/>
      <w:isLgl w:val="false"/>
      <w:suff w:val="tab"/>
      <w:lvlText w:val=""/>
      <w:lvlJc w:val="left"/>
      <w:pPr>
        <w:ind w:left="1374" w:hanging="360"/>
        <w:tabs>
          <w:tab w:val="num" w:pos="1374" w:leader="none"/>
        </w:tabs>
      </w:pPr>
      <w:rPr>
        <w:rFonts w:ascii="Wingdings" w:hAnsi="Wingdings" w:hint="default"/>
      </w:rPr>
    </w:lvl>
    <w:lvl w:ilvl="3">
      <w:start w:val="1"/>
      <w:numFmt w:val="bullet"/>
      <w:isLgl w:val="false"/>
      <w:suff w:val="tab"/>
      <w:lvlText w:val=""/>
      <w:lvlJc w:val="left"/>
      <w:pPr>
        <w:ind w:left="2094" w:hanging="360"/>
        <w:tabs>
          <w:tab w:val="num" w:pos="2094" w:leader="none"/>
        </w:tabs>
      </w:pPr>
      <w:rPr>
        <w:rFonts w:ascii="Symbol" w:hAnsi="Symbol" w:hint="default"/>
      </w:rPr>
    </w:lvl>
    <w:lvl w:ilvl="4">
      <w:start w:val="1"/>
      <w:numFmt w:val="bullet"/>
      <w:isLgl w:val="false"/>
      <w:suff w:val="tab"/>
      <w:lvlText w:val="o"/>
      <w:lvlJc w:val="left"/>
      <w:pPr>
        <w:ind w:left="2814" w:hanging="360"/>
        <w:tabs>
          <w:tab w:val="num" w:pos="2814" w:leader="none"/>
        </w:tabs>
      </w:pPr>
      <w:rPr>
        <w:rFonts w:ascii="Courier New" w:hAnsi="Courier New" w:hint="default"/>
      </w:rPr>
    </w:lvl>
    <w:lvl w:ilvl="5">
      <w:start w:val="1"/>
      <w:numFmt w:val="bullet"/>
      <w:isLgl w:val="false"/>
      <w:suff w:val="tab"/>
      <w:lvlText w:val=""/>
      <w:lvlJc w:val="left"/>
      <w:pPr>
        <w:ind w:left="3534" w:hanging="360"/>
        <w:tabs>
          <w:tab w:val="num" w:pos="3534" w:leader="none"/>
        </w:tabs>
      </w:pPr>
      <w:rPr>
        <w:rFonts w:ascii="Wingdings" w:hAnsi="Wingdings" w:hint="default"/>
      </w:rPr>
    </w:lvl>
    <w:lvl w:ilvl="6">
      <w:start w:val="1"/>
      <w:numFmt w:val="bullet"/>
      <w:isLgl w:val="false"/>
      <w:suff w:val="tab"/>
      <w:lvlText w:val=""/>
      <w:lvlJc w:val="left"/>
      <w:pPr>
        <w:ind w:left="4254" w:hanging="360"/>
        <w:tabs>
          <w:tab w:val="num" w:pos="4254" w:leader="none"/>
        </w:tabs>
      </w:pPr>
      <w:rPr>
        <w:rFonts w:ascii="Symbol" w:hAnsi="Symbol" w:hint="default"/>
      </w:rPr>
    </w:lvl>
    <w:lvl w:ilvl="7">
      <w:start w:val="1"/>
      <w:numFmt w:val="bullet"/>
      <w:isLgl w:val="false"/>
      <w:suff w:val="tab"/>
      <w:lvlText w:val="o"/>
      <w:lvlJc w:val="left"/>
      <w:pPr>
        <w:ind w:left="4974" w:hanging="360"/>
        <w:tabs>
          <w:tab w:val="num" w:pos="4974" w:leader="none"/>
        </w:tabs>
      </w:pPr>
      <w:rPr>
        <w:rFonts w:ascii="Courier New" w:hAnsi="Courier New" w:hint="default"/>
      </w:rPr>
    </w:lvl>
    <w:lvl w:ilvl="8">
      <w:start w:val="1"/>
      <w:numFmt w:val="bullet"/>
      <w:isLgl w:val="false"/>
      <w:suff w:val="tab"/>
      <w:lvlText w:val=""/>
      <w:lvlJc w:val="left"/>
      <w:pPr>
        <w:ind w:left="5694" w:hanging="360"/>
        <w:tabs>
          <w:tab w:val="num" w:pos="5694" w:leader="none"/>
        </w:tabs>
      </w:pPr>
      <w:rPr>
        <w:rFonts w:ascii="Wingdings" w:hAnsi="Wingdings" w:hint="default"/>
      </w:rPr>
    </w:lvl>
  </w:abstractNum>
  <w:abstractNum w:abstractNumId="74">
    <w:multiLevelType w:val="hybridMultilevel"/>
    <w:lvl w:ilvl="0">
      <w:start w:val="1"/>
      <w:numFmt w:val="bullet"/>
      <w:isLgl w:val="false"/>
      <w:suff w:val="tab"/>
      <w:lvlText w:val=""/>
      <w:lvlJc w:val="left"/>
      <w:pPr>
        <w:ind w:left="1080" w:hanging="360"/>
        <w:tabs>
          <w:tab w:val="num" w:pos="1080" w:leader="none"/>
        </w:tabs>
      </w:pPr>
      <w:rPr>
        <w:rFonts w:ascii="Wingdings" w:hAnsi="Wingdings" w:hint="default"/>
      </w:rPr>
    </w:lvl>
    <w:lvl w:ilvl="1">
      <w:start w:val="1"/>
      <w:numFmt w:val="bullet"/>
      <w:isLgl w:val="false"/>
      <w:suff w:val="tab"/>
      <w:lvlText w:val=""/>
      <w:lvlJc w:val="left"/>
      <w:pPr>
        <w:ind w:left="1476" w:hanging="396"/>
        <w:tabs>
          <w:tab w:val="num" w:pos="1476" w:leader="none"/>
        </w:tabs>
      </w:pPr>
      <w:rPr>
        <w:rFonts w:ascii="Wingdings" w:hAnsi="Wingdings" w:hint="default"/>
        <w:color w:val="00B050"/>
        <w:sz w:val="24"/>
      </w:rPr>
    </w:lvl>
    <w:lvl w:ilvl="2">
      <w:start w:val="1"/>
      <w:numFmt w:val="bullet"/>
      <w:isLgl w:val="false"/>
      <w:suff w:val="tab"/>
      <w:lvlText w:val=""/>
      <w:lvlJc w:val="left"/>
      <w:pPr>
        <w:ind w:left="2520" w:hanging="360"/>
        <w:tabs>
          <w:tab w:val="num" w:pos="2520" w:leader="none"/>
        </w:tabs>
      </w:pPr>
      <w:rPr>
        <w:rFonts w:ascii="Wingdings" w:hAnsi="Wingdings" w:hint="default"/>
      </w:rPr>
    </w:lvl>
    <w:lvl w:ilvl="3">
      <w:start w:val="1"/>
      <w:numFmt w:val="bullet"/>
      <w:isLgl w:val="false"/>
      <w:suff w:val="tab"/>
      <w:lvlText w:val=""/>
      <w:lvlJc w:val="left"/>
      <w:pPr>
        <w:ind w:left="3240" w:hanging="360"/>
        <w:tabs>
          <w:tab w:val="num" w:pos="3240" w:leader="none"/>
        </w:tabs>
      </w:pPr>
      <w:rPr>
        <w:rFonts w:ascii="Symbol" w:hAnsi="Symbol" w:hint="default"/>
      </w:rPr>
    </w:lvl>
    <w:lvl w:ilvl="4">
      <w:start w:val="1"/>
      <w:numFmt w:val="bullet"/>
      <w:isLgl w:val="false"/>
      <w:suff w:val="tab"/>
      <w:lvlText w:val="o"/>
      <w:lvlJc w:val="left"/>
      <w:pPr>
        <w:ind w:left="3960" w:hanging="360"/>
        <w:tabs>
          <w:tab w:val="num" w:pos="3960" w:leader="none"/>
        </w:tabs>
      </w:pPr>
      <w:rPr>
        <w:rFonts w:ascii="Courier New" w:hAnsi="Courier New" w:hint="default"/>
      </w:rPr>
    </w:lvl>
    <w:lvl w:ilvl="5">
      <w:start w:val="1"/>
      <w:numFmt w:val="bullet"/>
      <w:isLgl w:val="false"/>
      <w:suff w:val="tab"/>
      <w:lvlText w:val=""/>
      <w:lvlJc w:val="left"/>
      <w:pPr>
        <w:ind w:left="4680" w:hanging="360"/>
        <w:tabs>
          <w:tab w:val="num" w:pos="4680" w:leader="none"/>
        </w:tabs>
      </w:pPr>
      <w:rPr>
        <w:rFonts w:ascii="Wingdings" w:hAnsi="Wingdings" w:hint="default"/>
      </w:rPr>
    </w:lvl>
    <w:lvl w:ilvl="6">
      <w:start w:val="1"/>
      <w:numFmt w:val="bullet"/>
      <w:isLgl w:val="false"/>
      <w:suff w:val="tab"/>
      <w:lvlText w:val=""/>
      <w:lvlJc w:val="left"/>
      <w:pPr>
        <w:ind w:left="5400" w:hanging="360"/>
        <w:tabs>
          <w:tab w:val="num" w:pos="5400" w:leader="none"/>
        </w:tabs>
      </w:pPr>
      <w:rPr>
        <w:rFonts w:ascii="Symbol" w:hAnsi="Symbol" w:hint="default"/>
      </w:rPr>
    </w:lvl>
    <w:lvl w:ilvl="7">
      <w:start w:val="1"/>
      <w:numFmt w:val="bullet"/>
      <w:isLgl w:val="false"/>
      <w:suff w:val="tab"/>
      <w:lvlText w:val="o"/>
      <w:lvlJc w:val="left"/>
      <w:pPr>
        <w:ind w:left="6120" w:hanging="360"/>
        <w:tabs>
          <w:tab w:val="num" w:pos="6120" w:leader="none"/>
        </w:tabs>
      </w:pPr>
      <w:rPr>
        <w:rFonts w:ascii="Courier New" w:hAnsi="Courier New" w:hint="default"/>
      </w:rPr>
    </w:lvl>
    <w:lvl w:ilvl="8">
      <w:start w:val="1"/>
      <w:numFmt w:val="bullet"/>
      <w:isLgl w:val="false"/>
      <w:suff w:val="tab"/>
      <w:lvlText w:val=""/>
      <w:lvlJc w:val="left"/>
      <w:pPr>
        <w:ind w:left="6840" w:hanging="360"/>
        <w:tabs>
          <w:tab w:val="num" w:pos="6840" w:leader="none"/>
        </w:tabs>
      </w:pPr>
      <w:rPr>
        <w:rFonts w:ascii="Wingdings" w:hAnsi="Wingdings" w:hint="default"/>
      </w:rPr>
    </w:lvl>
  </w:abstractNum>
  <w:abstractNum w:abstractNumId="75">
    <w:multiLevelType w:val="hybridMultilevel"/>
    <w:lvl w:ilvl="0">
      <w:start w:val="1"/>
      <w:numFmt w:val="bullet"/>
      <w:isLgl w:val="false"/>
      <w:suff w:val="tab"/>
      <w:lvlText w:val=""/>
      <w:lvlJc w:val="left"/>
      <w:pPr>
        <w:ind w:left="1004" w:hanging="360"/>
      </w:pPr>
      <w:rPr>
        <w:rFonts w:ascii="Wingdings" w:hAnsi="Wingdings"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76">
    <w:multiLevelType w:val="hybridMultilevel"/>
    <w:lvl w:ilvl="0">
      <w:start w:val="1"/>
      <w:numFmt w:val="decimal"/>
      <w:pStyle w:val="861"/>
      <w:isLgl w:val="false"/>
      <w:suff w:val="tab"/>
      <w:lvlText w:val="%1."/>
      <w:lvlJc w:val="left"/>
      <w:pPr>
        <w:ind w:left="420" w:hanging="360"/>
        <w:tabs>
          <w:tab w:val="num" w:pos="420" w:leader="none"/>
        </w:tabs>
      </w:pPr>
      <w:rPr>
        <w:rFonts w:ascii="Arial (W1)" w:hAnsi="Arial (W1)" w:hint="default"/>
        <w:b/>
        <w:i w:val="false"/>
        <w:color w:val="auto"/>
        <w:sz w:val="24"/>
        <w:szCs w:val="24"/>
      </w:r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77">
    <w:multiLevelType w:val="hybridMultilevel"/>
    <w:lvl w:ilvl="0">
      <w:start w:val="1"/>
      <w:numFmt w:val="bullet"/>
      <w:pStyle w:val="802"/>
      <w:isLgl w:val="false"/>
      <w:suff w:val="tab"/>
      <w:lvlText w:val=""/>
      <w:lvlJc w:val="left"/>
      <w:pPr>
        <w:ind w:left="723" w:hanging="360"/>
        <w:tabs>
          <w:tab w:val="num" w:pos="723" w:leader="none"/>
        </w:tabs>
      </w:pPr>
      <w:rPr>
        <w:rFonts w:ascii="Wingdings" w:hAnsi="Wingdings" w:hint="default"/>
        <w:color w:val="000000"/>
      </w:rPr>
    </w:lvl>
    <w:lvl w:ilvl="1">
      <w:start w:val="1"/>
      <w:numFmt w:val="bullet"/>
      <w:isLgl w:val="false"/>
      <w:suff w:val="tab"/>
      <w:lvlText w:val="o"/>
      <w:lvlJc w:val="left"/>
      <w:pPr>
        <w:ind w:left="1440" w:hanging="360"/>
        <w:tabs>
          <w:tab w:val="num" w:pos="1440" w:leader="none"/>
        </w:tabs>
      </w:pPr>
      <w:rPr>
        <w:rFonts w:ascii="Courier (W1)" w:hAnsi="Courier (W1)" w:cs="Times New Roman" w:hint="cs"/>
      </w:rPr>
    </w:lvl>
    <w:lvl w:ilvl="2">
      <w:start w:val="1"/>
      <w:numFmt w:val="bullet"/>
      <w:isLgl w:val="false"/>
      <w:suff w:val="tab"/>
      <w:lvlText w:val=""/>
      <w:lvlJc w:val="left"/>
      <w:pPr>
        <w:ind w:left="2160" w:hanging="360"/>
        <w:tabs>
          <w:tab w:val="num" w:pos="2160" w:leader="none"/>
        </w:tabs>
      </w:pPr>
      <w:rPr>
        <w:rFonts w:ascii="Wingdings" w:hAnsi="Wingdings" w:hint="default"/>
      </w:rPr>
    </w:lvl>
    <w:lvl w:ilvl="3">
      <w:start w:val="1"/>
      <w:numFmt w:val="bullet"/>
      <w:isLgl w:val="false"/>
      <w:suff w:val="tab"/>
      <w:lvlText w:val=""/>
      <w:lvlJc w:val="left"/>
      <w:pPr>
        <w:ind w:left="2880" w:hanging="360"/>
        <w:tabs>
          <w:tab w:val="num" w:pos="2880" w:leader="none"/>
        </w:tabs>
      </w:pPr>
      <w:rPr>
        <w:rFonts w:ascii="Symbol" w:hAnsi="Symbol" w:hint="default"/>
      </w:rPr>
    </w:lvl>
    <w:lvl w:ilvl="4">
      <w:start w:val="1"/>
      <w:numFmt w:val="bullet"/>
      <w:isLgl w:val="false"/>
      <w:suff w:val="tab"/>
      <w:lvlText w:val="o"/>
      <w:lvlJc w:val="left"/>
      <w:pPr>
        <w:ind w:left="3600" w:hanging="360"/>
        <w:tabs>
          <w:tab w:val="num" w:pos="3600" w:leader="none"/>
        </w:tabs>
      </w:pPr>
      <w:rPr>
        <w:rFonts w:ascii="Courier (W1)" w:hAnsi="Courier (W1)" w:cs="Times New Roman" w:hint="cs"/>
      </w:rPr>
    </w:lvl>
    <w:lvl w:ilvl="5">
      <w:start w:val="1"/>
      <w:numFmt w:val="bullet"/>
      <w:isLgl w:val="false"/>
      <w:suff w:val="tab"/>
      <w:lvlText w:val=""/>
      <w:lvlJc w:val="left"/>
      <w:pPr>
        <w:ind w:left="4320" w:hanging="360"/>
        <w:tabs>
          <w:tab w:val="num" w:pos="4320" w:leader="none"/>
        </w:tabs>
      </w:pPr>
      <w:rPr>
        <w:rFonts w:ascii="Wingdings" w:hAnsi="Wingdings" w:hint="default"/>
      </w:rPr>
    </w:lvl>
    <w:lvl w:ilvl="6">
      <w:start w:val="1"/>
      <w:numFmt w:val="bullet"/>
      <w:isLgl w:val="false"/>
      <w:suff w:val="tab"/>
      <w:lvlText w:val=""/>
      <w:lvlJc w:val="left"/>
      <w:pPr>
        <w:ind w:left="5040" w:hanging="360"/>
        <w:tabs>
          <w:tab w:val="num" w:pos="5040" w:leader="none"/>
        </w:tabs>
      </w:pPr>
      <w:rPr>
        <w:rFonts w:ascii="Symbol" w:hAnsi="Symbol" w:hint="default"/>
      </w:rPr>
    </w:lvl>
    <w:lvl w:ilvl="7">
      <w:start w:val="1"/>
      <w:numFmt w:val="bullet"/>
      <w:isLgl w:val="false"/>
      <w:suff w:val="tab"/>
      <w:lvlText w:val="o"/>
      <w:lvlJc w:val="left"/>
      <w:pPr>
        <w:ind w:left="5760" w:hanging="360"/>
        <w:tabs>
          <w:tab w:val="num" w:pos="5760" w:leader="none"/>
        </w:tabs>
      </w:pPr>
      <w:rPr>
        <w:rFonts w:ascii="Courier (W1)" w:hAnsi="Courier (W1)" w:cs="Times New Roman" w:hint="cs"/>
      </w:rPr>
    </w:lvl>
    <w:lvl w:ilvl="8">
      <w:start w:val="1"/>
      <w:numFmt w:val="bullet"/>
      <w:isLgl w:val="false"/>
      <w:suff w:val="tab"/>
      <w:lvlText w:val=""/>
      <w:lvlJc w:val="left"/>
      <w:pPr>
        <w:ind w:left="6480" w:hanging="360"/>
        <w:tabs>
          <w:tab w:val="num" w:pos="6480" w:leader="none"/>
        </w:tabs>
      </w:pPr>
      <w:rPr>
        <w:rFonts w:ascii="Wingdings" w:hAnsi="Wingdings" w:hint="default"/>
      </w:rPr>
    </w:lvl>
  </w:abstractNum>
  <w:num w:numId="1">
    <w:abstractNumId w:val="77"/>
  </w:num>
  <w:num w:numId="2">
    <w:abstractNumId w:val="0"/>
  </w:num>
  <w:num w:numId="3">
    <w:abstractNumId w:val="31"/>
  </w:num>
  <w:num w:numId="4">
    <w:abstractNumId w:val="30"/>
  </w:num>
  <w:num w:numId="5">
    <w:abstractNumId w:val="13"/>
  </w:num>
  <w:num w:numId="6">
    <w:abstractNumId w:val="23"/>
  </w:num>
  <w:num w:numId="7">
    <w:abstractNumId w:val="75"/>
  </w:num>
  <w:num w:numId="8">
    <w:abstractNumId w:val="26"/>
  </w:num>
  <w:num w:numId="9">
    <w:abstractNumId w:val="35"/>
  </w:num>
  <w:num w:numId="10">
    <w:abstractNumId w:val="64"/>
  </w:num>
  <w:num w:numId="11">
    <w:abstractNumId w:val="28"/>
  </w:num>
  <w:num w:numId="12">
    <w:abstractNumId w:val="15"/>
  </w:num>
  <w:num w:numId="13">
    <w:abstractNumId w:val="21"/>
  </w:num>
  <w:num w:numId="14">
    <w:abstractNumId w:val="7"/>
  </w:num>
  <w:num w:numId="15">
    <w:abstractNumId w:val="4"/>
  </w:num>
  <w:num w:numId="16">
    <w:abstractNumId w:val="48"/>
  </w:num>
  <w:num w:numId="17">
    <w:abstractNumId w:val="12"/>
  </w:num>
  <w:num w:numId="18">
    <w:abstractNumId w:val="45"/>
  </w:num>
  <w:num w:numId="19">
    <w:abstractNumId w:val="59"/>
  </w:num>
  <w:num w:numId="20">
    <w:abstractNumId w:val="14"/>
  </w:num>
  <w:num w:numId="21">
    <w:abstractNumId w:val="61"/>
  </w:num>
  <w:num w:numId="22">
    <w:abstractNumId w:val="11"/>
  </w:num>
  <w:num w:numId="23">
    <w:abstractNumId w:val="37"/>
  </w:num>
  <w:num w:numId="24">
    <w:abstractNumId w:val="70"/>
  </w:num>
  <w:num w:numId="25">
    <w:abstractNumId w:val="47"/>
  </w:num>
  <w:num w:numId="26">
    <w:abstractNumId w:val="41"/>
  </w:num>
  <w:num w:numId="27">
    <w:abstractNumId w:val="17"/>
  </w:num>
  <w:num w:numId="28">
    <w:abstractNumId w:val="20"/>
  </w:num>
  <w:num w:numId="29">
    <w:abstractNumId w:val="36"/>
  </w:num>
  <w:num w:numId="30">
    <w:abstractNumId w:val="72"/>
  </w:num>
  <w:num w:numId="31">
    <w:abstractNumId w:val="43"/>
  </w:num>
  <w:num w:numId="32">
    <w:abstractNumId w:val="25"/>
  </w:num>
  <w:num w:numId="33">
    <w:abstractNumId w:val="60"/>
  </w:num>
  <w:num w:numId="34">
    <w:abstractNumId w:val="39"/>
  </w:num>
  <w:num w:numId="35">
    <w:abstractNumId w:val="2"/>
  </w:num>
  <w:num w:numId="36">
    <w:abstractNumId w:val="67"/>
  </w:num>
  <w:num w:numId="37">
    <w:abstractNumId w:val="16"/>
  </w:num>
  <w:num w:numId="38">
    <w:abstractNumId w:val="66"/>
  </w:num>
  <w:num w:numId="39">
    <w:abstractNumId w:val="29"/>
  </w:num>
  <w:num w:numId="40">
    <w:abstractNumId w:val="74"/>
  </w:num>
  <w:num w:numId="41">
    <w:abstractNumId w:val="69"/>
  </w:num>
  <w:num w:numId="42">
    <w:abstractNumId w:val="53"/>
  </w:num>
  <w:num w:numId="43">
    <w:abstractNumId w:val="8"/>
  </w:num>
  <w:num w:numId="44">
    <w:abstractNumId w:val="56"/>
  </w:num>
  <w:num w:numId="45">
    <w:abstractNumId w:val="38"/>
  </w:num>
  <w:num w:numId="46">
    <w:abstractNumId w:val="10"/>
  </w:num>
  <w:num w:numId="47">
    <w:abstractNumId w:val="22"/>
  </w:num>
  <w:num w:numId="48">
    <w:abstractNumId w:val="24"/>
  </w:num>
  <w:num w:numId="49">
    <w:abstractNumId w:val="19"/>
  </w:num>
  <w:num w:numId="50">
    <w:abstractNumId w:val="63"/>
  </w:num>
  <w:num w:numId="51">
    <w:abstractNumId w:val="27"/>
  </w:num>
  <w:num w:numId="52">
    <w:abstractNumId w:val="18"/>
  </w:num>
  <w:num w:numId="53">
    <w:abstractNumId w:val="54"/>
  </w:num>
  <w:num w:numId="54">
    <w:abstractNumId w:val="71"/>
  </w:num>
  <w:num w:numId="55">
    <w:abstractNumId w:val="6"/>
  </w:num>
  <w:num w:numId="56">
    <w:abstractNumId w:val="49"/>
  </w:num>
  <w:num w:numId="57">
    <w:abstractNumId w:val="1"/>
  </w:num>
  <w:num w:numId="58">
    <w:abstractNumId w:val="73"/>
  </w:num>
  <w:num w:numId="59">
    <w:abstractNumId w:val="62"/>
  </w:num>
  <w:num w:numId="60">
    <w:abstractNumId w:val="32"/>
  </w:num>
  <w:num w:numId="61">
    <w:abstractNumId w:val="58"/>
  </w:num>
  <w:num w:numId="62">
    <w:abstractNumId w:val="34"/>
  </w:num>
  <w:num w:numId="63">
    <w:abstractNumId w:val="9"/>
  </w:num>
  <w:num w:numId="64">
    <w:abstractNumId w:val="44"/>
  </w:num>
  <w:num w:numId="65">
    <w:abstractNumId w:val="33"/>
  </w:num>
  <w:num w:numId="66">
    <w:abstractNumId w:val="57"/>
  </w:num>
  <w:num w:numId="67">
    <w:abstractNumId w:val="40"/>
  </w:num>
  <w:num w:numId="68">
    <w:abstractNumId w:val="65"/>
  </w:num>
  <w:num w:numId="69">
    <w:abstractNumId w:val="3"/>
  </w:num>
  <w:num w:numId="70">
    <w:abstractNumId w:val="68"/>
  </w:num>
  <w:num w:numId="71">
    <w:abstractNumId w:val="76"/>
  </w:num>
  <w:num w:numId="72">
    <w:abstractNumId w:val="52"/>
  </w:num>
  <w:num w:numId="73">
    <w:abstractNumId w:val="55"/>
  </w:num>
  <w:num w:numId="74">
    <w:abstractNumId w:val="46"/>
  </w:num>
  <w:num w:numId="75">
    <w:abstractNumId w:val="5"/>
  </w:num>
  <w:num w:numId="76">
    <w:abstractNumId w:val="51"/>
  </w:num>
  <w:num w:numId="77">
    <w:abstractNumId w:val="50"/>
  </w:num>
  <w:num w:numId="78">
    <w:abstractNumId w:val="42"/>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8"/>
  <m:mathPr>
    <m:brkBin m:val="before"/>
    <m:defJc m:val="centerGroup"/>
    <m:intLim m:val="subSup"/>
    <m:lMargin m:val="0"/>
    <m:mathFont m:val="Cambria Math"/>
    <m:naryLim m:val="undOvr"/>
    <m:rMargin m:val="0"/>
    <m:smallFrac m:val="off"/>
    <m:wrapIndent m:val="1440"/>
  </m:mathPr>
  <w:trackRevisions w:val="false"/>
  <w:footnotePr>
    <w:footnote w:id="-1"/>
    <w:footnote w:id="0"/>
    <w:numFmt w:val="decimal"/>
    <w:numRestart w:val="continuous"/>
    <w:numStart w:val="1"/>
    <w:pos w:val="pageBottom"/>
  </w:footnotePr>
  <w:endnotePr>
    <w:endnote w:id="-1"/>
    <w:endnote w:id="0"/>
    <w:numFmt w:val="lowerRoman"/>
    <w:numRestart w:val="continuous"/>
    <w:numStart w:val="1"/>
    <w:pos w:val="docEnd"/>
  </w:endnotePr>
  <w:decimalSymbol w:val=","/>
  <w:listSeparator w:va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EastAsia" w:cstheme="minorBidi" w:hint="default"/>
        <w:sz w:val="22"/>
        <w:szCs w:val="22"/>
        <w:lang w:val="ru-RU" w:bidi="ar-SA" w:eastAsia="ru-RU"/>
      </w:rPr>
    </w:rPrDefault>
    <w:pPrDefault>
      <w:pPr>
        <w:spacing w:lineRule="auto" w:line="276" w:after="200" w:afterAutospacing="0" w:before="0" w:beforeAutospacing="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2">
    <w:name w:val="Heading 1 Char"/>
    <w:basedOn w:val="798"/>
    <w:link w:val="791"/>
    <w:uiPriority w:val="9"/>
    <w:rPr>
      <w:rFonts w:ascii="Arial" w:hAnsi="Arial" w:cs="Arial" w:eastAsia="Arial"/>
      <w:sz w:val="40"/>
      <w:szCs w:val="40"/>
    </w:rPr>
  </w:style>
  <w:style w:type="paragraph" w:styleId="13">
    <w:name w:val="Heading 2"/>
    <w:basedOn w:val="790"/>
    <w:next w:val="790"/>
    <w:link w:val="14"/>
    <w:qFormat/>
    <w:uiPriority w:val="9"/>
    <w:unhideWhenUsed/>
    <w:rPr>
      <w:rFonts w:ascii="Arial" w:hAnsi="Arial" w:cs="Arial" w:eastAsia="Arial"/>
      <w:sz w:val="34"/>
    </w:rPr>
    <w:pPr>
      <w:keepLines/>
      <w:keepNext/>
      <w:spacing w:after="200" w:before="360"/>
      <w:outlineLvl w:val="1"/>
    </w:pPr>
  </w:style>
  <w:style w:type="character" w:styleId="14">
    <w:name w:val="Heading 2 Char"/>
    <w:basedOn w:val="798"/>
    <w:link w:val="13"/>
    <w:uiPriority w:val="9"/>
    <w:rPr>
      <w:rFonts w:ascii="Arial" w:hAnsi="Arial" w:cs="Arial" w:eastAsia="Arial"/>
      <w:sz w:val="34"/>
    </w:rPr>
  </w:style>
  <w:style w:type="paragraph" w:styleId="15">
    <w:name w:val="Heading 3"/>
    <w:basedOn w:val="790"/>
    <w:next w:val="790"/>
    <w:link w:val="16"/>
    <w:qFormat/>
    <w:uiPriority w:val="9"/>
    <w:unhideWhenUsed/>
    <w:rPr>
      <w:rFonts w:ascii="Arial" w:hAnsi="Arial" w:cs="Arial" w:eastAsia="Arial"/>
      <w:sz w:val="30"/>
      <w:szCs w:val="30"/>
    </w:rPr>
    <w:pPr>
      <w:keepLines/>
      <w:keepNext/>
      <w:spacing w:after="200" w:before="320"/>
      <w:outlineLvl w:val="2"/>
    </w:pPr>
  </w:style>
  <w:style w:type="character" w:styleId="16">
    <w:name w:val="Heading 3 Char"/>
    <w:basedOn w:val="798"/>
    <w:link w:val="15"/>
    <w:uiPriority w:val="9"/>
    <w:rPr>
      <w:rFonts w:ascii="Arial" w:hAnsi="Arial" w:cs="Arial" w:eastAsia="Arial"/>
      <w:sz w:val="30"/>
      <w:szCs w:val="30"/>
    </w:rPr>
  </w:style>
  <w:style w:type="character" w:styleId="18">
    <w:name w:val="Heading 4 Char"/>
    <w:basedOn w:val="798"/>
    <w:link w:val="792"/>
    <w:uiPriority w:val="9"/>
    <w:rPr>
      <w:rFonts w:ascii="Arial" w:hAnsi="Arial" w:cs="Arial" w:eastAsia="Arial"/>
      <w:b/>
      <w:bCs/>
      <w:sz w:val="26"/>
      <w:szCs w:val="26"/>
    </w:rPr>
  </w:style>
  <w:style w:type="character" w:styleId="20">
    <w:name w:val="Heading 5 Char"/>
    <w:basedOn w:val="798"/>
    <w:link w:val="793"/>
    <w:uiPriority w:val="9"/>
    <w:rPr>
      <w:rFonts w:ascii="Arial" w:hAnsi="Arial" w:cs="Arial" w:eastAsia="Arial"/>
      <w:b/>
      <w:bCs/>
      <w:sz w:val="24"/>
      <w:szCs w:val="24"/>
    </w:rPr>
  </w:style>
  <w:style w:type="character" w:styleId="22">
    <w:name w:val="Heading 6 Char"/>
    <w:basedOn w:val="798"/>
    <w:link w:val="794"/>
    <w:uiPriority w:val="9"/>
    <w:rPr>
      <w:rFonts w:ascii="Arial" w:hAnsi="Arial" w:cs="Arial" w:eastAsia="Arial"/>
      <w:b/>
      <w:bCs/>
      <w:sz w:val="22"/>
      <w:szCs w:val="22"/>
    </w:rPr>
  </w:style>
  <w:style w:type="character" w:styleId="24">
    <w:name w:val="Heading 7 Char"/>
    <w:basedOn w:val="798"/>
    <w:link w:val="795"/>
    <w:uiPriority w:val="9"/>
    <w:rPr>
      <w:rFonts w:ascii="Arial" w:hAnsi="Arial" w:cs="Arial" w:eastAsia="Arial"/>
      <w:b/>
      <w:bCs/>
      <w:i/>
      <w:iCs/>
      <w:sz w:val="22"/>
      <w:szCs w:val="22"/>
    </w:rPr>
  </w:style>
  <w:style w:type="character" w:styleId="26">
    <w:name w:val="Heading 8 Char"/>
    <w:basedOn w:val="798"/>
    <w:link w:val="796"/>
    <w:uiPriority w:val="9"/>
    <w:rPr>
      <w:rFonts w:ascii="Arial" w:hAnsi="Arial" w:cs="Arial" w:eastAsia="Arial"/>
      <w:i/>
      <w:iCs/>
      <w:sz w:val="22"/>
      <w:szCs w:val="22"/>
    </w:rPr>
  </w:style>
  <w:style w:type="character" w:styleId="28">
    <w:name w:val="Heading 9 Char"/>
    <w:basedOn w:val="798"/>
    <w:link w:val="797"/>
    <w:uiPriority w:val="9"/>
    <w:rPr>
      <w:rFonts w:ascii="Arial" w:hAnsi="Arial" w:cs="Arial" w:eastAsia="Arial"/>
      <w:i/>
      <w:iCs/>
      <w:sz w:val="21"/>
      <w:szCs w:val="21"/>
    </w:rPr>
  </w:style>
  <w:style w:type="paragraph" w:styleId="31">
    <w:name w:val="No Spacing"/>
    <w:qFormat/>
    <w:uiPriority w:val="1"/>
    <w:pPr>
      <w:spacing w:lineRule="auto" w:line="240" w:after="0" w:before="0"/>
    </w:pPr>
  </w:style>
  <w:style w:type="paragraph" w:styleId="32">
    <w:name w:val="Title"/>
    <w:basedOn w:val="790"/>
    <w:next w:val="790"/>
    <w:link w:val="33"/>
    <w:qFormat/>
    <w:uiPriority w:val="10"/>
    <w:rPr>
      <w:sz w:val="48"/>
      <w:szCs w:val="48"/>
    </w:rPr>
    <w:pPr>
      <w:contextualSpacing w:val="true"/>
      <w:spacing w:after="200" w:before="300"/>
    </w:pPr>
  </w:style>
  <w:style w:type="character" w:styleId="33">
    <w:name w:val="Title Char"/>
    <w:basedOn w:val="798"/>
    <w:link w:val="32"/>
    <w:uiPriority w:val="10"/>
    <w:rPr>
      <w:sz w:val="48"/>
      <w:szCs w:val="48"/>
    </w:rPr>
  </w:style>
  <w:style w:type="paragraph" w:styleId="34">
    <w:name w:val="Subtitle"/>
    <w:basedOn w:val="790"/>
    <w:next w:val="790"/>
    <w:link w:val="35"/>
    <w:qFormat/>
    <w:uiPriority w:val="11"/>
    <w:rPr>
      <w:sz w:val="24"/>
      <w:szCs w:val="24"/>
    </w:rPr>
    <w:pPr>
      <w:spacing w:after="200" w:before="200"/>
    </w:pPr>
  </w:style>
  <w:style w:type="character" w:styleId="35">
    <w:name w:val="Subtitle Char"/>
    <w:basedOn w:val="798"/>
    <w:link w:val="34"/>
    <w:uiPriority w:val="11"/>
    <w:rPr>
      <w:sz w:val="24"/>
      <w:szCs w:val="24"/>
    </w:rPr>
  </w:style>
  <w:style w:type="paragraph" w:styleId="36">
    <w:name w:val="Quote"/>
    <w:basedOn w:val="790"/>
    <w:next w:val="790"/>
    <w:link w:val="37"/>
    <w:qFormat/>
    <w:uiPriority w:val="29"/>
    <w:rPr>
      <w:i/>
    </w:rPr>
    <w:pPr>
      <w:ind w:left="720" w:right="720"/>
    </w:pPr>
  </w:style>
  <w:style w:type="character" w:styleId="37">
    <w:name w:val="Quote Char"/>
    <w:link w:val="36"/>
    <w:uiPriority w:val="29"/>
    <w:rPr>
      <w:i/>
    </w:rPr>
  </w:style>
  <w:style w:type="paragraph" w:styleId="38">
    <w:name w:val="Intense Quote"/>
    <w:basedOn w:val="790"/>
    <w:next w:val="790"/>
    <w:link w:val="39"/>
    <w:qFormat/>
    <w:uiPriority w:val="30"/>
    <w:rPr>
      <w:i/>
    </w:rPr>
    <w:pPr>
      <w:contextualSpacing w:val="false"/>
      <w:ind w:left="720" w:right="720"/>
      <w:shd w:val="clear" w:fill="F2F2F2" w:color="auto"/>
      <w:pBdr>
        <w:left w:val="single" w:color="FFFFFF" w:sz="4" w:space="10"/>
        <w:top w:val="single" w:color="FFFFFF" w:sz="4" w:space="5"/>
        <w:right w:val="single" w:color="FFFFFF" w:sz="4" w:space="10"/>
        <w:bottom w:val="single" w:color="FFFFFF" w:sz="4" w:space="5"/>
      </w:pBdr>
    </w:pPr>
  </w:style>
  <w:style w:type="character" w:styleId="39">
    <w:name w:val="Intense Quote Char"/>
    <w:link w:val="38"/>
    <w:uiPriority w:val="30"/>
    <w:rPr>
      <w:i/>
    </w:rPr>
  </w:style>
  <w:style w:type="character" w:styleId="41">
    <w:name w:val="Header Char"/>
    <w:basedOn w:val="798"/>
    <w:link w:val="838"/>
    <w:uiPriority w:val="99"/>
  </w:style>
  <w:style w:type="character" w:styleId="43">
    <w:name w:val="Footer Char"/>
    <w:basedOn w:val="798"/>
    <w:link w:val="840"/>
    <w:uiPriority w:val="99"/>
  </w:style>
  <w:style w:type="paragraph" w:styleId="44">
    <w:name w:val="Caption"/>
    <w:basedOn w:val="790"/>
    <w:next w:val="790"/>
    <w:qFormat/>
    <w:uiPriority w:val="35"/>
    <w:semiHidden/>
    <w:unhideWhenUsed/>
    <w:rPr>
      <w:b/>
      <w:bCs/>
      <w:color w:val="4F81BD" w:themeColor="accent1"/>
      <w:sz w:val="18"/>
      <w:szCs w:val="18"/>
    </w:rPr>
    <w:pPr>
      <w:spacing w:lineRule="auto" w:line="276"/>
    </w:pPr>
  </w:style>
  <w:style w:type="character" w:styleId="45">
    <w:name w:val="Caption Char"/>
    <w:basedOn w:val="44"/>
    <w:link w:val="840"/>
    <w:uiPriority w:val="99"/>
  </w:style>
  <w:style w:type="table" w:styleId="47">
    <w:name w:val="Table Grid Light"/>
    <w:basedOn w:val="799"/>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48">
    <w:name w:val="Plain Table 1"/>
    <w:basedOn w:val="799"/>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FFFFFF" w:themeColor="text1" w:themeTint="0D"/>
      </w:tcPr>
    </w:tblStylePr>
    <w:tblStylePr w:type="band1Vert">
      <w:tcPr>
        <w:shd w:val="clear" w:color="FFFFFF" w:themeColor="text1" w:theme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49">
    <w:name w:val="Plain Table 2"/>
    <w:basedOn w:val="799"/>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3"/>
    <w:basedOn w:val="799"/>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51">
    <w:name w:val="Plain Table 4"/>
    <w:basedOn w:val="799"/>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2">
    <w:name w:val="Plain Table 5"/>
    <w:basedOn w:val="799"/>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right w:val="none" w:color="000000" w:sz="4" w:space="0"/>
          <w:bottom w:val="single" w:color="40404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left w:val="none" w:color="000000" w:sz="4" w:space="0"/>
          <w:top w:val="single" w:color="404040" w:sz="4" w:space="0"/>
          <w:right w:val="none" w:color="000000" w:sz="4" w:space="0"/>
        </w:tcBorders>
      </w:tcPr>
    </w:tblStylePr>
  </w:style>
  <w:style w:type="table" w:styleId="53">
    <w:name w:val="Grid Table 1 Light"/>
    <w:basedOn w:val="799"/>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54">
    <w:name w:val="Grid Table 1 Light - Accent 1"/>
    <w:basedOn w:val="799"/>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55">
    <w:name w:val="Grid Table 1 Light - Accent 2"/>
    <w:basedOn w:val="799"/>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56">
    <w:name w:val="Grid Table 1 Light - Accent 3"/>
    <w:basedOn w:val="799"/>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57">
    <w:name w:val="Grid Table 1 Light - Accent 4"/>
    <w:basedOn w:val="799"/>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58">
    <w:name w:val="Grid Table 1 Light - Accent 5"/>
    <w:basedOn w:val="799"/>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59">
    <w:name w:val="Grid Table 1 Light - Accent 6"/>
    <w:basedOn w:val="799"/>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60">
    <w:name w:val="Grid Table 2"/>
    <w:basedOn w:val="799"/>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text1" w:themeTint="95"/>
          <w:right w:val="none" w:color="000000" w:sz="4" w:space="0"/>
          <w:bottom w:val="none" w:color="000000" w:sz="4" w:space="0"/>
        </w:tcBorders>
      </w:tcPr>
    </w:tblStylePr>
  </w:style>
  <w:style w:type="table" w:styleId="61">
    <w:name w:val="Grid Table 2 - Accent 1"/>
    <w:basedOn w:val="799"/>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themeColor="accent1" w:themeTint="34"/>
      </w:tcPr>
    </w:tblStylePr>
    <w:tblStylePr w:type="band1Vert">
      <w:rPr>
        <w:rFonts w:ascii="Arial" w:hAnsi="Arial"/>
        <w:color w:val="404040"/>
        <w:sz w:val="22"/>
      </w:rPr>
      <w:tcPr>
        <w:shd w:val="clear" w:color="FFFFFF" w:themeColor="accent1"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62">
    <w:name w:val="Grid Table 2 - Accent 2"/>
    <w:basedOn w:val="799"/>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63">
    <w:name w:val="Grid Table 2 - Accent 3"/>
    <w:basedOn w:val="799"/>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64">
    <w:name w:val="Grid Table 2 - Accent 4"/>
    <w:basedOn w:val="799"/>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65">
    <w:name w:val="Grid Table 2 - Accent 5"/>
    <w:basedOn w:val="799"/>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5"/>
          <w:right w:val="none" w:color="000000" w:sz="4" w:space="0"/>
          <w:bottom w:val="none" w:color="000000" w:sz="4" w:space="0"/>
        </w:tcBorders>
      </w:tcPr>
    </w:tblStylePr>
  </w:style>
  <w:style w:type="table" w:styleId="66">
    <w:name w:val="Grid Table 2 - Accent 6"/>
    <w:basedOn w:val="799"/>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6"/>
          <w:right w:val="none" w:color="000000" w:sz="4" w:space="0"/>
          <w:bottom w:val="none" w:color="000000" w:sz="4" w:space="0"/>
        </w:tcBorders>
      </w:tcPr>
    </w:tblStylePr>
  </w:style>
  <w:style w:type="table" w:styleId="67">
    <w:name w:val="Grid Table 3"/>
    <w:basedOn w:val="799"/>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68">
    <w:name w:val="Grid Table 3 - Accent 1"/>
    <w:basedOn w:val="799"/>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themeColor="accent1" w:themeTint="34"/>
      </w:tcPr>
    </w:tblStylePr>
    <w:tblStylePr w:type="band1Vert">
      <w:rPr>
        <w:rFonts w:ascii="Arial" w:hAnsi="Arial"/>
        <w:color w:val="404040"/>
        <w:sz w:val="22"/>
      </w:rPr>
      <w:tcPr>
        <w:shd w:val="clear" w:color="FFFFFF" w:themeColor="accent1"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69">
    <w:name w:val="Grid Table 3 - Accent 2"/>
    <w:basedOn w:val="799"/>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0">
    <w:name w:val="Grid Table 3 - Accent 3"/>
    <w:basedOn w:val="799"/>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1">
    <w:name w:val="Grid Table 3 - Accent 4"/>
    <w:basedOn w:val="799"/>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2">
    <w:name w:val="Grid Table 3 - Accent 5"/>
    <w:basedOn w:val="799"/>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3">
    <w:name w:val="Grid Table 3 - Accent 6"/>
    <w:basedOn w:val="799"/>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4">
    <w:name w:val="Grid Table 4"/>
    <w:basedOn w:val="799"/>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b/>
        <w:color w:val="404040"/>
      </w:rPr>
    </w:tblStylePr>
    <w:tblStylePr w:type="firstRow">
      <w:rPr>
        <w:rFonts w:ascii="Arial" w:hAnsi="Arial"/>
        <w:b/>
        <w:color w:val="FFFFFF"/>
        <w:sz w:val="22"/>
      </w:rPr>
      <w:tcPr>
        <w:shd w:val="clear" w:color="FFFFFF" w:themeColor="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75">
    <w:name w:val="Grid Table 4 - Accent 1"/>
    <w:basedOn w:val="799"/>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Color="accent1" w:themeTint="32"/>
      </w:tcPr>
    </w:tblStylePr>
    <w:tblStylePr w:type="band1Vert">
      <w:rPr>
        <w:rFonts w:ascii="Arial" w:hAnsi="Arial"/>
        <w:color w:val="404040"/>
        <w:sz w:val="22"/>
      </w:rPr>
      <w:tcPr>
        <w:shd w:val="clear" w:color="FFFFFF" w:themeColor="accent1" w:themeTint="32"/>
      </w:tcPr>
    </w:tblStylePr>
    <w:tblStylePr w:type="firstCol">
      <w:rPr>
        <w:b/>
        <w:color w:val="404040"/>
      </w:rPr>
    </w:tblStylePr>
    <w:tblStylePr w:type="firstRow">
      <w:rPr>
        <w:rFonts w:ascii="Arial" w:hAnsi="Arial"/>
        <w:b/>
        <w:color w:val="FFFFFF"/>
        <w:sz w:val="22"/>
      </w:rPr>
      <w:tcPr>
        <w:shd w:val="clear" w:color="FFFFFF" w:themeColor="accent1" w:themeTint="EA"/>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76">
    <w:name w:val="Grid Table 4 - Accent 2"/>
    <w:basedOn w:val="799"/>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b/>
        <w:color w:val="404040"/>
      </w:rPr>
    </w:tblStylePr>
    <w:tblStylePr w:type="firstRow">
      <w:rPr>
        <w:rFonts w:ascii="Arial" w:hAnsi="Arial"/>
        <w:b/>
        <w:color w:val="FFFFFF"/>
        <w:sz w:val="22"/>
      </w:rPr>
      <w:tcPr>
        <w:shd w:val="clear" w:color="FFFFFF" w:themeColor="accent2" w:themeTint="97"/>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77">
    <w:name w:val="Grid Table 4 - Accent 3"/>
    <w:basedOn w:val="799"/>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b/>
        <w:color w:val="404040"/>
      </w:rPr>
    </w:tblStylePr>
    <w:tblStylePr w:type="firstRow">
      <w:rPr>
        <w:rFonts w:ascii="Arial" w:hAnsi="Arial"/>
        <w:b/>
        <w:color w:val="FFFFFF"/>
        <w:sz w:val="22"/>
      </w:rPr>
      <w:tcPr>
        <w:shd w:val="clear" w:color="FFFFFF" w:themeColor="accent3" w:themeTint="FE"/>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78">
    <w:name w:val="Grid Table 4 - Accent 4"/>
    <w:basedOn w:val="799"/>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b/>
        <w:color w:val="404040"/>
      </w:rPr>
    </w:tblStylePr>
    <w:tblStylePr w:type="firstRow">
      <w:rPr>
        <w:rFonts w:ascii="Arial" w:hAnsi="Arial"/>
        <w:b/>
        <w:color w:val="FFFFFF"/>
        <w:sz w:val="22"/>
      </w:rPr>
      <w:tcPr>
        <w:shd w:val="clear" w:color="FFFFFF" w:themeColor="accent4" w:themeTint="9A"/>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79">
    <w:name w:val="Grid Table 4 - Accent 5"/>
    <w:basedOn w:val="799"/>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b/>
        <w:color w:val="404040"/>
      </w:rPr>
    </w:tblStylePr>
    <w:tblStylePr w:type="firstRow">
      <w:rPr>
        <w:rFonts w:ascii="Arial" w:hAnsi="Arial"/>
        <w:b/>
        <w:color w:val="FFFFFF"/>
        <w:sz w:val="22"/>
      </w:rPr>
      <w:tcPr>
        <w:shd w:val="clear" w:color="FFFFFF" w:themeColor="accent5"/>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80">
    <w:name w:val="Grid Table 4 - Accent 6"/>
    <w:basedOn w:val="799"/>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b/>
        <w:color w:val="404040"/>
      </w:rPr>
    </w:tblStylePr>
    <w:tblStylePr w:type="firstRow">
      <w:rPr>
        <w:rFonts w:ascii="Arial" w:hAnsi="Arial"/>
        <w:b/>
        <w:color w:val="FFFFFF"/>
        <w:sz w:val="22"/>
      </w:rPr>
      <w:tcPr>
        <w:shd w:val="clear" w:color="FFFFFF" w:themeColor="accent6"/>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81">
    <w:name w:val="Grid Table 5 Dark"/>
    <w:basedOn w:val="79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text1" w:themeTint="40"/>
    </w:tblPr>
    <w:tblStylePr w:type="band1Horz">
      <w:tcPr>
        <w:shd w:val="clear" w:color="FFFFFF" w:themeColor="text1" w:themeTint="75"/>
      </w:tcPr>
    </w:tblStylePr>
    <w:tblStylePr w:type="band1Vert">
      <w:tcPr>
        <w:shd w:val="clear" w:color="FFFFFF" w:themeColor="text1" w:themeTint="75"/>
      </w:tcPr>
    </w:tblStylePr>
    <w:tblStylePr w:type="firstCol">
      <w:rPr>
        <w:rFonts w:ascii="Arial" w:hAnsi="Arial"/>
        <w:b/>
        <w:color w:val="FFFFFF"/>
        <w:sz w:val="22"/>
      </w:rPr>
      <w:tcPr>
        <w:shd w:val="clear" w:color="FFFFFF" w:themeColor="text1"/>
      </w:tcPr>
    </w:tblStylePr>
    <w:tblStylePr w:type="firstRow">
      <w:rPr>
        <w:rFonts w:ascii="Arial" w:hAnsi="Arial"/>
        <w:b/>
        <w:color w:val="FFFFFF"/>
        <w:sz w:val="22"/>
      </w:rPr>
      <w:tcPr>
        <w:shd w:val="clear" w:color="FFFFFF" w:themeColor="text1"/>
      </w:tcPr>
    </w:tblStylePr>
    <w:tblStylePr w:type="lastCol">
      <w:rPr>
        <w:rFonts w:ascii="Arial" w:hAnsi="Arial"/>
        <w:b/>
        <w:color w:val="FFFFFF"/>
        <w:sz w:val="22"/>
      </w:rPr>
      <w:tcPr>
        <w:shd w:val="clear" w:color="FFFFFF" w:themeColor="text1"/>
      </w:tcPr>
    </w:tblStylePr>
    <w:tblStylePr w:type="lastRow">
      <w:rPr>
        <w:rFonts w:ascii="Arial" w:hAnsi="Arial"/>
        <w:b/>
        <w:color w:val="FFFFFF"/>
        <w:sz w:val="22"/>
      </w:rPr>
      <w:tcPr>
        <w:shd w:val="clear" w:color="FFFFFF" w:themeColor="text1"/>
        <w:tcBorders>
          <w:top w:val="single" w:color="000000" w:sz="4" w:space="0" w:themeColor="light1"/>
        </w:tcBorders>
      </w:tcPr>
    </w:tblStylePr>
  </w:style>
  <w:style w:type="table" w:styleId="82">
    <w:name w:val="Grid Table 5 Dark- Accent 1"/>
    <w:basedOn w:val="79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1" w:themeTint="34"/>
    </w:tblPr>
    <w:tblStylePr w:type="band1Horz">
      <w:tcPr>
        <w:shd w:val="clear" w:color="FFFFFF" w:themeColor="accent1" w:themeTint="75"/>
      </w:tcPr>
    </w:tblStylePr>
    <w:tblStylePr w:type="band1Vert">
      <w:tcPr>
        <w:shd w:val="clear" w:color="FFFFFF" w:themeColor="accent1" w:themeTint="75"/>
      </w:tcPr>
    </w:tblStylePr>
    <w:tblStylePr w:type="firstCol">
      <w:rPr>
        <w:rFonts w:ascii="Arial" w:hAnsi="Arial"/>
        <w:b/>
        <w:color w:val="FFFFFF"/>
        <w:sz w:val="22"/>
      </w:rPr>
      <w:tcPr>
        <w:shd w:val="clear" w:color="FFFFFF" w:themeColor="accent1"/>
      </w:tcPr>
    </w:tblStylePr>
    <w:tblStylePr w:type="firstRow">
      <w:rPr>
        <w:rFonts w:ascii="Arial" w:hAnsi="Arial"/>
        <w:b/>
        <w:color w:val="FFFFFF"/>
        <w:sz w:val="22"/>
      </w:rPr>
      <w:tcPr>
        <w:shd w:val="clear" w:color="FFFFFF" w:themeColor="accent1"/>
      </w:tcPr>
    </w:tblStylePr>
    <w:tblStylePr w:type="lastCol">
      <w:rPr>
        <w:rFonts w:ascii="Arial" w:hAnsi="Arial"/>
        <w:b/>
        <w:color w:val="FFFFFF"/>
        <w:sz w:val="22"/>
      </w:rPr>
      <w:tcPr>
        <w:shd w:val="clear" w:color="FFFFFF" w:themeColor="accent1"/>
      </w:tcPr>
    </w:tblStylePr>
    <w:tblStylePr w:type="lastRow">
      <w:rPr>
        <w:rFonts w:ascii="Arial" w:hAnsi="Arial"/>
        <w:b/>
        <w:color w:val="FFFFFF"/>
        <w:sz w:val="22"/>
      </w:rPr>
      <w:tcPr>
        <w:shd w:val="clear" w:color="FFFFFF" w:themeColor="accent1"/>
        <w:tcBorders>
          <w:top w:val="single" w:color="000000" w:sz="4" w:space="0" w:themeColor="light1"/>
        </w:tcBorders>
      </w:tcPr>
    </w:tblStylePr>
  </w:style>
  <w:style w:type="table" w:styleId="83">
    <w:name w:val="Grid Table 5 Dark - Accent 2"/>
    <w:basedOn w:val="79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2" w:themeTint="32"/>
    </w:tblPr>
    <w:tblStylePr w:type="band1Horz">
      <w:tcPr>
        <w:shd w:val="clear" w:color="FFFFFF" w:themeColor="accent2" w:themeTint="75"/>
      </w:tcPr>
    </w:tblStylePr>
    <w:tblStylePr w:type="band1Vert">
      <w:tcPr>
        <w:shd w:val="clear" w:color="FFFFFF" w:themeColor="accent2" w:themeTint="75"/>
      </w:tcPr>
    </w:tblStylePr>
    <w:tblStylePr w:type="firstCol">
      <w:rPr>
        <w:rFonts w:ascii="Arial" w:hAnsi="Arial"/>
        <w:b/>
        <w:color w:val="FFFFFF"/>
        <w:sz w:val="22"/>
      </w:rPr>
      <w:tcPr>
        <w:shd w:val="clear" w:color="FFFFFF" w:themeColor="accent2"/>
      </w:tcPr>
    </w:tblStylePr>
    <w:tblStylePr w:type="firstRow">
      <w:rPr>
        <w:rFonts w:ascii="Arial" w:hAnsi="Arial"/>
        <w:b/>
        <w:color w:val="FFFFFF"/>
        <w:sz w:val="22"/>
      </w:rPr>
      <w:tcPr>
        <w:shd w:val="clear" w:color="FFFFFF" w:themeColor="accent2"/>
      </w:tcPr>
    </w:tblStylePr>
    <w:tblStylePr w:type="lastCol">
      <w:rPr>
        <w:rFonts w:ascii="Arial" w:hAnsi="Arial"/>
        <w:b/>
        <w:color w:val="FFFFFF"/>
        <w:sz w:val="22"/>
      </w:rPr>
      <w:tcPr>
        <w:shd w:val="clear" w:color="FFFFFF" w:themeColor="accent2"/>
      </w:tcPr>
    </w:tblStylePr>
    <w:tblStylePr w:type="lastRow">
      <w:rPr>
        <w:rFonts w:ascii="Arial" w:hAnsi="Arial"/>
        <w:b/>
        <w:color w:val="FFFFFF"/>
        <w:sz w:val="22"/>
      </w:rPr>
      <w:tcPr>
        <w:shd w:val="clear" w:color="FFFFFF" w:themeColor="accent2"/>
        <w:tcBorders>
          <w:top w:val="single" w:color="000000" w:sz="4" w:space="0" w:themeColor="light1"/>
        </w:tcBorders>
      </w:tcPr>
    </w:tblStylePr>
  </w:style>
  <w:style w:type="table" w:styleId="84">
    <w:name w:val="Grid Table 5 Dark - Accent 3"/>
    <w:basedOn w:val="79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3" w:themeTint="34"/>
    </w:tblPr>
    <w:tblStylePr w:type="band1Horz">
      <w:tcPr>
        <w:shd w:val="clear" w:color="FFFFFF" w:themeColor="accent3" w:themeTint="75"/>
      </w:tcPr>
    </w:tblStylePr>
    <w:tblStylePr w:type="band1Vert">
      <w:tcPr>
        <w:shd w:val="clear" w:color="FFFFFF" w:themeColor="accent3" w:themeTint="75"/>
      </w:tcPr>
    </w:tblStylePr>
    <w:tblStylePr w:type="firstCol">
      <w:rPr>
        <w:rFonts w:ascii="Arial" w:hAnsi="Arial"/>
        <w:b/>
        <w:color w:val="FFFFFF"/>
        <w:sz w:val="22"/>
      </w:rPr>
      <w:tcPr>
        <w:shd w:val="clear" w:color="FFFFFF" w:themeColor="accent3"/>
      </w:tcPr>
    </w:tblStylePr>
    <w:tblStylePr w:type="firstRow">
      <w:rPr>
        <w:rFonts w:ascii="Arial" w:hAnsi="Arial"/>
        <w:b/>
        <w:color w:val="FFFFFF"/>
        <w:sz w:val="22"/>
      </w:rPr>
      <w:tcPr>
        <w:shd w:val="clear" w:color="FFFFFF" w:themeColor="accent3"/>
      </w:tcPr>
    </w:tblStylePr>
    <w:tblStylePr w:type="lastCol">
      <w:rPr>
        <w:rFonts w:ascii="Arial" w:hAnsi="Arial"/>
        <w:b/>
        <w:color w:val="FFFFFF"/>
        <w:sz w:val="22"/>
      </w:rPr>
      <w:tcPr>
        <w:shd w:val="clear" w:color="FFFFFF" w:themeColor="accent3"/>
      </w:tcPr>
    </w:tblStylePr>
    <w:tblStylePr w:type="lastRow">
      <w:rPr>
        <w:rFonts w:ascii="Arial" w:hAnsi="Arial"/>
        <w:b/>
        <w:color w:val="FFFFFF"/>
        <w:sz w:val="22"/>
      </w:rPr>
      <w:tcPr>
        <w:shd w:val="clear" w:color="FFFFFF" w:themeColor="accent3"/>
        <w:tcBorders>
          <w:top w:val="single" w:color="000000" w:sz="4" w:space="0" w:themeColor="light1"/>
        </w:tcBorders>
      </w:tcPr>
    </w:tblStylePr>
  </w:style>
  <w:style w:type="table" w:styleId="85">
    <w:name w:val="Grid Table 5 Dark- Accent 4"/>
    <w:basedOn w:val="79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4" w:themeTint="34"/>
    </w:tblPr>
    <w:tblStylePr w:type="band1Horz">
      <w:tcPr>
        <w:shd w:val="clear" w:color="FFFFFF" w:themeColor="accent4" w:themeTint="75"/>
      </w:tcPr>
    </w:tblStylePr>
    <w:tblStylePr w:type="band1Vert">
      <w:tcPr>
        <w:shd w:val="clear" w:color="FFFFFF" w:themeColor="accent4" w:themeTint="75"/>
      </w:tcPr>
    </w:tblStylePr>
    <w:tblStylePr w:type="firstCol">
      <w:rPr>
        <w:rFonts w:ascii="Arial" w:hAnsi="Arial"/>
        <w:b/>
        <w:color w:val="FFFFFF"/>
        <w:sz w:val="22"/>
      </w:rPr>
      <w:tcPr>
        <w:shd w:val="clear" w:color="FFFFFF" w:themeColor="accent4"/>
      </w:tcPr>
    </w:tblStylePr>
    <w:tblStylePr w:type="firstRow">
      <w:rPr>
        <w:rFonts w:ascii="Arial" w:hAnsi="Arial"/>
        <w:b/>
        <w:color w:val="FFFFFF"/>
        <w:sz w:val="22"/>
      </w:rPr>
      <w:tcPr>
        <w:shd w:val="clear" w:color="FFFFFF" w:themeColor="accent4"/>
      </w:tcPr>
    </w:tblStylePr>
    <w:tblStylePr w:type="lastCol">
      <w:rPr>
        <w:rFonts w:ascii="Arial" w:hAnsi="Arial"/>
        <w:b/>
        <w:color w:val="FFFFFF"/>
        <w:sz w:val="22"/>
      </w:rPr>
      <w:tcPr>
        <w:shd w:val="clear" w:color="FFFFFF" w:themeColor="accent4"/>
      </w:tcPr>
    </w:tblStylePr>
    <w:tblStylePr w:type="lastRow">
      <w:rPr>
        <w:rFonts w:ascii="Arial" w:hAnsi="Arial"/>
        <w:b/>
        <w:color w:val="FFFFFF"/>
        <w:sz w:val="22"/>
      </w:rPr>
      <w:tcPr>
        <w:shd w:val="clear" w:color="FFFFFF" w:themeColor="accent4"/>
        <w:tcBorders>
          <w:top w:val="single" w:color="000000" w:sz="4" w:space="0" w:themeColor="light1"/>
        </w:tcBorders>
      </w:tcPr>
    </w:tblStylePr>
  </w:style>
  <w:style w:type="table" w:styleId="86">
    <w:name w:val="Grid Table 5 Dark - Accent 5"/>
    <w:basedOn w:val="79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5" w:themeTint="34"/>
    </w:tblPr>
    <w:tblStylePr w:type="band1Horz">
      <w:tcPr>
        <w:shd w:val="clear" w:color="FFFFFF" w:themeColor="accent5" w:themeTint="75"/>
      </w:tcPr>
    </w:tblStylePr>
    <w:tblStylePr w:type="band1Vert">
      <w:tcPr>
        <w:shd w:val="clear" w:color="FFFFFF" w:themeColor="accent5" w:themeTint="75"/>
      </w:tcPr>
    </w:tblStylePr>
    <w:tblStylePr w:type="firstCol">
      <w:rPr>
        <w:rFonts w:ascii="Arial" w:hAnsi="Arial"/>
        <w:b/>
        <w:color w:val="FFFFFF"/>
        <w:sz w:val="22"/>
      </w:rPr>
      <w:tcPr>
        <w:shd w:val="clear" w:color="FFFFFF" w:themeColor="accent5"/>
      </w:tcPr>
    </w:tblStylePr>
    <w:tblStylePr w:type="firstRow">
      <w:rPr>
        <w:rFonts w:ascii="Arial" w:hAnsi="Arial"/>
        <w:b/>
        <w:color w:val="FFFFFF"/>
        <w:sz w:val="22"/>
      </w:rPr>
      <w:tcPr>
        <w:shd w:val="clear" w:color="FFFFFF" w:themeColor="accent5"/>
      </w:tcPr>
    </w:tblStylePr>
    <w:tblStylePr w:type="lastCol">
      <w:rPr>
        <w:rFonts w:ascii="Arial" w:hAnsi="Arial"/>
        <w:b/>
        <w:color w:val="FFFFFF"/>
        <w:sz w:val="22"/>
      </w:rPr>
      <w:tcPr>
        <w:shd w:val="clear" w:color="FFFFFF" w:themeColor="accent5"/>
      </w:tcPr>
    </w:tblStylePr>
    <w:tblStylePr w:type="lastRow">
      <w:rPr>
        <w:rFonts w:ascii="Arial" w:hAnsi="Arial"/>
        <w:b/>
        <w:color w:val="FFFFFF"/>
        <w:sz w:val="22"/>
      </w:rPr>
      <w:tcPr>
        <w:shd w:val="clear" w:color="FFFFFF" w:themeColor="accent5"/>
        <w:tcBorders>
          <w:top w:val="single" w:color="000000" w:sz="4" w:space="0" w:themeColor="light1"/>
        </w:tcBorders>
      </w:tcPr>
    </w:tblStylePr>
  </w:style>
  <w:style w:type="table" w:styleId="87">
    <w:name w:val="Grid Table 5 Dark - Accent 6"/>
    <w:basedOn w:val="79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6" w:themeTint="34"/>
    </w:tblPr>
    <w:tblStylePr w:type="band1Horz">
      <w:tcPr>
        <w:shd w:val="clear" w:color="FFFFFF" w:themeColor="accent6" w:themeTint="75"/>
      </w:tcPr>
    </w:tblStylePr>
    <w:tblStylePr w:type="band1Vert">
      <w:tcPr>
        <w:shd w:val="clear" w:color="FFFFFF" w:themeColor="accent6" w:themeTint="75"/>
      </w:tcPr>
    </w:tblStylePr>
    <w:tblStylePr w:type="firstCol">
      <w:rPr>
        <w:rFonts w:ascii="Arial" w:hAnsi="Arial"/>
        <w:b/>
        <w:color w:val="FFFFFF"/>
        <w:sz w:val="22"/>
      </w:rPr>
      <w:tcPr>
        <w:shd w:val="clear" w:color="FFFFFF" w:themeColor="accent6"/>
      </w:tcPr>
    </w:tblStylePr>
    <w:tblStylePr w:type="firstRow">
      <w:rPr>
        <w:rFonts w:ascii="Arial" w:hAnsi="Arial"/>
        <w:b/>
        <w:color w:val="FFFFFF"/>
        <w:sz w:val="22"/>
      </w:rPr>
      <w:tcPr>
        <w:shd w:val="clear" w:color="FFFFFF" w:themeColor="accent6"/>
      </w:tcPr>
    </w:tblStylePr>
    <w:tblStylePr w:type="lastCol">
      <w:rPr>
        <w:rFonts w:ascii="Arial" w:hAnsi="Arial"/>
        <w:b/>
        <w:color w:val="FFFFFF"/>
        <w:sz w:val="22"/>
      </w:rPr>
      <w:tcPr>
        <w:shd w:val="clear" w:color="FFFFFF" w:themeColor="accent6"/>
      </w:tcPr>
    </w:tblStylePr>
    <w:tblStylePr w:type="lastRow">
      <w:rPr>
        <w:rFonts w:ascii="Arial" w:hAnsi="Arial"/>
        <w:b/>
        <w:color w:val="FFFFFF"/>
        <w:sz w:val="22"/>
      </w:rPr>
      <w:tcPr>
        <w:shd w:val="clear" w:color="FFFFFF" w:themeColor="accent6"/>
        <w:tcBorders>
          <w:top w:val="single" w:color="000000" w:sz="4" w:space="0" w:themeColor="light1"/>
        </w:tcBorders>
      </w:tcPr>
    </w:tblStylePr>
  </w:style>
  <w:style w:type="table" w:styleId="88">
    <w:name w:val="Grid Table 6 Colorful"/>
    <w:basedOn w:val="799"/>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FFFFFF" w:themeColor="text1" w:themeTint="34"/>
      </w:tcPr>
    </w:tblStylePr>
    <w:tblStylePr w:type="band1Vert">
      <w:tcPr>
        <w:shd w:val="clear" w:color="FFFFFF" w:themeColor="text1" w:theme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9">
    <w:name w:val="Grid Table 6 Colorful - Accent 1"/>
    <w:basedOn w:val="799"/>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FFFFFF" w:themeColor="accent1" w:themeTint="34"/>
      </w:tcPr>
    </w:tblStylePr>
    <w:tblStylePr w:type="band1Vert">
      <w:tcPr>
        <w:shd w:val="clear" w:color="FFFFFF" w:themeColor="accent1" w:theme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sz="12" w:space="0" w:themeColor="accent1" w:themeTint="8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0">
    <w:name w:val="Grid Table 6 Colorful - Accent 2"/>
    <w:basedOn w:val="799"/>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FFFFFF" w:themeColor="accent2" w:themeTint="32"/>
      </w:tcPr>
    </w:tblStylePr>
    <w:tblStylePr w:type="band1Vert">
      <w:tcPr>
        <w:shd w:val="clear" w:color="FFFFFF" w:themeColor="accent2" w:theme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12"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1">
    <w:name w:val="Grid Table 6 Colorful - Accent 3"/>
    <w:basedOn w:val="799"/>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FFFFFF" w:themeColor="accent3" w:themeTint="34"/>
      </w:tcPr>
    </w:tblStylePr>
    <w:tblStylePr w:type="band1Vert">
      <w:tcPr>
        <w:shd w:val="clear" w:color="FFFFFF" w:themeColor="accent3" w:theme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sz="12" w:space="0" w:themeColor="accent3" w:themeTint="FE"/>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2">
    <w:name w:val="Grid Table 6 Colorful - Accent 4"/>
    <w:basedOn w:val="799"/>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FFFFFF" w:themeColor="accent4" w:themeTint="34"/>
      </w:tcPr>
    </w:tblStylePr>
    <w:tblStylePr w:type="band1Vert">
      <w:tcPr>
        <w:shd w:val="clear" w:color="FFFFFF" w:themeColor="accent4" w:theme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12"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3">
    <w:name w:val="Grid Table 6 Colorful - Accent 5"/>
    <w:basedOn w:val="799"/>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FFFFFF" w:themeColor="accent5" w:themeTint="34"/>
      </w:tcPr>
    </w:tblStylePr>
    <w:tblStylePr w:type="band1Vert">
      <w:tcPr>
        <w:shd w:val="clear" w:color="FFFFFF" w:themeColor="accent5" w:theme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5"/>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4">
    <w:name w:val="Grid Table 6 Colorful - Accent 6"/>
    <w:basedOn w:val="799"/>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FFFFFF" w:themeColor="accent6" w:themeTint="34"/>
      </w:tcPr>
    </w:tblStylePr>
    <w:tblStylePr w:type="band1Vert">
      <w:tcPr>
        <w:shd w:val="clear" w:color="FFFFFF" w:themeColor="accent6" w:theme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6"/>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7 Colorful"/>
    <w:basedOn w:val="799"/>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FFFFFF" w:themeColor="text1" w:themeTint="0D"/>
      </w:tcPr>
    </w:tblStylePr>
    <w:tblStylePr w:type="band1Vert">
      <w:tcPr>
        <w:shd w:val="clear" w:color="FFFFFF" w:themeColor="text1" w:theme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left w:val="none"/>
          <w:top w:val="none"/>
          <w:right w:val="single" w:color="000000" w:sz="4" w:space="0" w:themeColor="text1" w:themeTint="80"/>
          <w:bottom w:val="none"/>
        </w:tcBorders>
      </w:tcPr>
    </w:tblStylePr>
    <w:tblStylePr w:type="firstRow">
      <w:rPr>
        <w:rFonts w:ascii="Arial" w:hAnsi="Arial"/>
        <w:b/>
        <w:color w:val="4A4A4A" w:themeColor="text1" w:themeTint="80" w:themeShade="95"/>
        <w:sz w:val="22"/>
      </w:rPr>
      <w:tcPr>
        <w:shd w:val="clear" w:color="FFFFFF" w:themeColor="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color="FFFFFF"/>
        <w:tcBorders>
          <w:left w:val="single" w:color="000000" w:sz="4" w:space="0" w:themeColor="text1" w:themeTint="80"/>
          <w:top w:val="none"/>
          <w:right w:val="none"/>
          <w:bottom w:val="none"/>
        </w:tcBorders>
      </w:tcPr>
    </w:tblStylePr>
    <w:tblStylePr w:type="lastRow">
      <w:rPr>
        <w:rFonts w:ascii="Arial" w:hAnsi="Arial"/>
        <w:b/>
        <w:color w:val="4A4A4A" w:themeColor="text1" w:themeTint="80" w:themeShade="95"/>
        <w:sz w:val="22"/>
      </w:rPr>
      <w:tcPr>
        <w:shd w:val="clear" w:color="FFFFFF" w:themeColor="light1"/>
        <w:tcBorders>
          <w:left w:val="none"/>
          <w:top w:val="single" w:color="000000" w:sz="4" w:space="0" w:themeColor="text1" w:themeTint="80"/>
          <w:right w:val="none"/>
          <w:bottom w:val="none"/>
        </w:tcBorders>
      </w:tcPr>
    </w:tblStylePr>
  </w:style>
  <w:style w:type="table" w:styleId="96">
    <w:name w:val="Grid Table 7 Colorful - Accent 1"/>
    <w:basedOn w:val="799"/>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E70A3" w:themeColor="accent1" w:themeTint="80" w:themeShade="95"/>
        <w:sz w:val="22"/>
      </w:rPr>
      <w:tcPr>
        <w:shd w:val="clear" w:color="FFFFFF" w:themeColor="accent1" w:themeTint="34"/>
      </w:tcPr>
    </w:tblStylePr>
    <w:tblStylePr w:type="band1Vert">
      <w:tcPr>
        <w:shd w:val="clear" w:color="FFFFFF" w:themeColor="accent1" w:theme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left w:val="none"/>
          <w:top w:val="none"/>
          <w:right w:val="single" w:color="000000" w:sz="4" w:space="0" w:themeColor="accent1" w:themeTint="80"/>
          <w:bottom w:val="none"/>
        </w:tcBorders>
      </w:tcPr>
    </w:tblStylePr>
    <w:tblStylePr w:type="firstRow">
      <w:rPr>
        <w:rFonts w:ascii="Arial" w:hAnsi="Arial"/>
        <w:b/>
        <w:color w:val="3E70A3" w:themeColor="accent1" w:themeTint="80" w:themeShade="95"/>
        <w:sz w:val="22"/>
      </w:rPr>
      <w:tcPr>
        <w:shd w:val="clear" w:color="FFFFFF" w:themeColor="light1"/>
        <w:tcBorders>
          <w:left w:val="none"/>
          <w:top w:val="none"/>
          <w:right w:val="none"/>
          <w:bottom w:val="single" w:color="000000" w:sz="4" w:space="0" w:themeColor="accent1" w:themeTint="80"/>
        </w:tcBorders>
      </w:tcPr>
    </w:tblStylePr>
    <w:tblStylePr w:type="lastCol">
      <w:rPr>
        <w:rFonts w:ascii="Arial" w:hAnsi="Arial"/>
        <w:i/>
        <w:color w:val="3E70A3" w:themeColor="accent1" w:themeTint="80" w:themeShade="95"/>
        <w:sz w:val="22"/>
      </w:rPr>
      <w:tcPr>
        <w:shd w:color="FFFFFF"/>
        <w:tcBorders>
          <w:left w:val="single" w:color="000000" w:sz="4" w:space="0" w:themeColor="accent1" w:themeTint="80"/>
          <w:top w:val="none"/>
          <w:right w:val="none"/>
          <w:bottom w:val="none"/>
        </w:tcBorders>
      </w:tcPr>
    </w:tblStylePr>
    <w:tblStylePr w:type="lastRow">
      <w:rPr>
        <w:rFonts w:ascii="Arial" w:hAnsi="Arial"/>
        <w:b/>
        <w:color w:val="3E70A3" w:themeColor="accent1" w:themeTint="80" w:themeShade="95"/>
        <w:sz w:val="22"/>
      </w:rPr>
      <w:tcPr>
        <w:shd w:val="clear" w:color="FFFFFF" w:themeColor="light1"/>
        <w:tcBorders>
          <w:left w:val="none"/>
          <w:top w:val="single" w:color="000000" w:sz="4" w:space="0" w:themeColor="accent1" w:themeTint="80"/>
          <w:right w:val="none"/>
          <w:bottom w:val="none"/>
        </w:tcBorders>
      </w:tcPr>
    </w:tblStylePr>
  </w:style>
  <w:style w:type="table" w:styleId="97">
    <w:name w:val="Grid Table 7 Colorful - Accent 2"/>
    <w:basedOn w:val="799"/>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9C3A37" w:themeColor="accent2" w:themeTint="97" w:themeShade="95"/>
        <w:sz w:val="22"/>
      </w:rPr>
      <w:tcPr>
        <w:shd w:val="clear" w:color="FFFFFF" w:themeColor="accent2" w:themeTint="32"/>
      </w:tcPr>
    </w:tblStylePr>
    <w:tblStylePr w:type="band1Vert">
      <w:tcPr>
        <w:shd w:val="clear" w:color="FFFFFF" w:themeColor="accent2" w:theme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left w:val="none"/>
          <w:top w:val="none"/>
          <w:right w:val="single" w:color="000000" w:sz="4" w:space="0" w:themeColor="accent2" w:themeTint="97"/>
          <w:bottom w:val="none"/>
        </w:tcBorders>
      </w:tcPr>
    </w:tblStylePr>
    <w:tblStylePr w:type="firstRow">
      <w:rPr>
        <w:rFonts w:ascii="Arial" w:hAnsi="Arial"/>
        <w:b/>
        <w:color w:val="9C3A37" w:themeColor="accent2" w:themeTint="97" w:themeShade="95"/>
        <w:sz w:val="22"/>
      </w:rPr>
      <w:tcPr>
        <w:shd w:val="clear" w:color="FFFFFF" w:themeColor="light1"/>
        <w:tcBorders>
          <w:left w:val="none"/>
          <w:top w:val="none"/>
          <w:right w:val="none"/>
          <w:bottom w:val="single" w:color="000000" w:sz="4" w:space="0" w:themeColor="accent2" w:themeTint="97"/>
        </w:tcBorders>
      </w:tcPr>
    </w:tblStylePr>
    <w:tblStylePr w:type="lastCol">
      <w:rPr>
        <w:rFonts w:ascii="Arial" w:hAnsi="Arial"/>
        <w:i/>
        <w:color w:val="9C3A37" w:themeColor="accent2" w:themeTint="97" w:themeShade="95"/>
        <w:sz w:val="22"/>
      </w:rPr>
      <w:tcPr>
        <w:shd w:color="FFFFFF"/>
        <w:tcBorders>
          <w:left w:val="single" w:color="000000" w:sz="4" w:space="0" w:themeColor="accent2" w:themeTint="97"/>
          <w:top w:val="none"/>
          <w:right w:val="none"/>
          <w:bottom w:val="none"/>
        </w:tcBorders>
      </w:tcPr>
    </w:tblStylePr>
    <w:tblStylePr w:type="lastRow">
      <w:rPr>
        <w:rFonts w:ascii="Arial" w:hAnsi="Arial"/>
        <w:b/>
        <w:color w:val="9C3A37" w:themeColor="accent2" w:themeTint="97" w:themeShade="95"/>
        <w:sz w:val="22"/>
      </w:rPr>
      <w:tcPr>
        <w:shd w:val="clear" w:color="FFFFFF" w:themeColor="light1"/>
        <w:tcBorders>
          <w:left w:val="none"/>
          <w:top w:val="single" w:color="000000" w:sz="4" w:space="0" w:themeColor="accent2" w:themeTint="97"/>
          <w:right w:val="none"/>
          <w:bottom w:val="none"/>
        </w:tcBorders>
      </w:tcPr>
    </w:tblStylePr>
  </w:style>
  <w:style w:type="table" w:styleId="98">
    <w:name w:val="Grid Table 7 Colorful - Accent 3"/>
    <w:basedOn w:val="799"/>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5C702F" w:themeColor="accent3" w:themeTint="FE" w:themeShade="95"/>
        <w:sz w:val="22"/>
      </w:rPr>
      <w:tcPr>
        <w:shd w:val="clear" w:color="FFFFFF" w:themeColor="accent3" w:themeTint="34"/>
      </w:tcPr>
    </w:tblStylePr>
    <w:tblStylePr w:type="band1Vert">
      <w:tcPr>
        <w:shd w:val="clear" w:color="FFFFFF" w:themeColor="accent3" w:theme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left w:val="none"/>
          <w:top w:val="none"/>
          <w:right w:val="single" w:color="000000" w:sz="4" w:space="0" w:themeColor="accent3" w:themeTint="FE"/>
          <w:bottom w:val="none"/>
        </w:tcBorders>
      </w:tcPr>
    </w:tblStylePr>
    <w:tblStylePr w:type="firstRow">
      <w:rPr>
        <w:rFonts w:ascii="Arial" w:hAnsi="Arial"/>
        <w:b/>
        <w:color w:val="5C702F" w:themeColor="accent3" w:themeTint="FE" w:themeShade="95"/>
        <w:sz w:val="22"/>
      </w:rPr>
      <w:tcPr>
        <w:shd w:val="clear" w:color="FFFFFF" w:themeColor="light1"/>
        <w:tcBorders>
          <w:left w:val="none"/>
          <w:top w:val="none"/>
          <w:right w:val="none"/>
          <w:bottom w:val="single" w:color="000000" w:sz="4" w:space="0" w:themeColor="accent3" w:themeTint="FE"/>
        </w:tcBorders>
      </w:tcPr>
    </w:tblStylePr>
    <w:tblStylePr w:type="lastCol">
      <w:rPr>
        <w:rFonts w:ascii="Arial" w:hAnsi="Arial"/>
        <w:i/>
        <w:color w:val="5C702F" w:themeColor="accent3" w:themeTint="FE" w:themeShade="95"/>
        <w:sz w:val="22"/>
      </w:rPr>
      <w:tcPr>
        <w:shd w:color="FFFFFF"/>
        <w:tcBorders>
          <w:left w:val="single" w:color="000000" w:sz="4" w:space="0" w:themeColor="accent3" w:themeTint="FE"/>
          <w:top w:val="none"/>
          <w:right w:val="none"/>
          <w:bottom w:val="none"/>
        </w:tcBorders>
      </w:tcPr>
    </w:tblStylePr>
    <w:tblStylePr w:type="lastRow">
      <w:rPr>
        <w:rFonts w:ascii="Arial" w:hAnsi="Arial"/>
        <w:b/>
        <w:color w:val="5C702F" w:themeColor="accent3" w:themeTint="FE" w:themeShade="95"/>
        <w:sz w:val="22"/>
      </w:rPr>
      <w:tcPr>
        <w:shd w:val="clear" w:color="FFFFFF" w:themeColor="light1"/>
        <w:tcBorders>
          <w:left w:val="none"/>
          <w:top w:val="single" w:color="000000" w:sz="4" w:space="0" w:themeColor="accent3" w:themeTint="FE"/>
          <w:right w:val="none"/>
          <w:bottom w:val="none"/>
        </w:tcBorders>
      </w:tcPr>
    </w:tblStylePr>
  </w:style>
  <w:style w:type="table" w:styleId="99">
    <w:name w:val="Grid Table 7 Colorful - Accent 4"/>
    <w:basedOn w:val="799"/>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664F82" w:themeColor="accent4" w:themeTint="9A" w:themeShade="95"/>
        <w:sz w:val="22"/>
      </w:rPr>
      <w:tcPr>
        <w:shd w:val="clear" w:color="FFFFFF" w:themeColor="accent4" w:themeTint="34"/>
      </w:tcPr>
    </w:tblStylePr>
    <w:tblStylePr w:type="band1Vert">
      <w:tcPr>
        <w:shd w:val="clear" w:color="FFFFFF" w:themeColor="accent4" w:theme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left w:val="none"/>
          <w:top w:val="none"/>
          <w:right w:val="single" w:color="000000" w:sz="4" w:space="0" w:themeColor="accent4" w:themeTint="9A"/>
          <w:bottom w:val="none"/>
        </w:tcBorders>
      </w:tcPr>
    </w:tblStylePr>
    <w:tblStylePr w:type="firstRow">
      <w:rPr>
        <w:rFonts w:ascii="Arial" w:hAnsi="Arial"/>
        <w:b/>
        <w:color w:val="664F82" w:themeColor="accent4" w:themeTint="9A" w:themeShade="95"/>
        <w:sz w:val="22"/>
      </w:rPr>
      <w:tcPr>
        <w:shd w:val="clear" w:color="FFFFFF" w:themeColor="light1"/>
        <w:tcBorders>
          <w:left w:val="none"/>
          <w:top w:val="none"/>
          <w:right w:val="none"/>
          <w:bottom w:val="single" w:color="000000" w:sz="4" w:space="0" w:themeColor="accent4" w:themeTint="9A"/>
        </w:tcBorders>
      </w:tcPr>
    </w:tblStylePr>
    <w:tblStylePr w:type="lastCol">
      <w:rPr>
        <w:rFonts w:ascii="Arial" w:hAnsi="Arial"/>
        <w:i/>
        <w:color w:val="664F82" w:themeColor="accent4" w:themeTint="9A" w:themeShade="95"/>
        <w:sz w:val="22"/>
      </w:rPr>
      <w:tcPr>
        <w:shd w:color="FFFFFF"/>
        <w:tcBorders>
          <w:left w:val="single" w:color="000000" w:sz="4" w:space="0" w:themeColor="accent4" w:themeTint="9A"/>
          <w:top w:val="none"/>
          <w:right w:val="none"/>
          <w:bottom w:val="none"/>
        </w:tcBorders>
      </w:tcPr>
    </w:tblStylePr>
    <w:tblStylePr w:type="lastRow">
      <w:rPr>
        <w:rFonts w:ascii="Arial" w:hAnsi="Arial"/>
        <w:b/>
        <w:color w:val="664F82" w:themeColor="accent4" w:themeTint="9A" w:themeShade="95"/>
        <w:sz w:val="22"/>
      </w:rPr>
      <w:tcPr>
        <w:shd w:val="clear" w:color="FFFFFF" w:themeColor="light1"/>
        <w:tcBorders>
          <w:left w:val="none"/>
          <w:top w:val="single" w:color="000000" w:sz="4" w:space="0" w:themeColor="accent4" w:themeTint="9A"/>
          <w:right w:val="none"/>
          <w:bottom w:val="none"/>
        </w:tcBorders>
      </w:tcPr>
    </w:tblStylePr>
  </w:style>
  <w:style w:type="table" w:styleId="100">
    <w:name w:val="Grid Table 7 Colorful - Accent 5"/>
    <w:basedOn w:val="799"/>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66777" w:themeColor="accent5" w:themeShade="95"/>
        <w:sz w:val="22"/>
      </w:rPr>
      <w:tcPr>
        <w:shd w:val="clear" w:color="FFFFFF" w:themeColor="accent5" w:themeTint="34"/>
      </w:tcPr>
    </w:tblStylePr>
    <w:tblStylePr w:type="band1Vert">
      <w:tcPr>
        <w:shd w:val="clear" w:color="FFFFFF" w:themeColor="accent5" w:theme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left w:val="none"/>
          <w:top w:val="none"/>
          <w:right w:val="single" w:color="000000" w:sz="4" w:space="0" w:themeColor="accent5" w:themeTint="90"/>
          <w:bottom w:val="none"/>
        </w:tcBorders>
      </w:tcPr>
    </w:tblStylePr>
    <w:tblStylePr w:type="firstRow">
      <w:rPr>
        <w:rFonts w:ascii="Arial" w:hAnsi="Arial"/>
        <w:b/>
        <w:color w:val="266777" w:themeColor="accent5" w:themeShade="95"/>
        <w:sz w:val="22"/>
      </w:rPr>
      <w:tcPr>
        <w:shd w:val="clear" w:color="FFFFFF" w:themeColor="light1"/>
        <w:tcBorders>
          <w:left w:val="none"/>
          <w:top w:val="none"/>
          <w:right w:val="none"/>
          <w:bottom w:val="single" w:color="000000" w:sz="4" w:space="0" w:themeColor="accent5" w:themeTint="90"/>
        </w:tcBorders>
      </w:tcPr>
    </w:tblStylePr>
    <w:tblStylePr w:type="lastCol">
      <w:rPr>
        <w:rFonts w:ascii="Arial" w:hAnsi="Arial"/>
        <w:i/>
        <w:color w:val="266777" w:themeColor="accent5" w:themeShade="95"/>
        <w:sz w:val="22"/>
      </w:rPr>
      <w:tcPr>
        <w:shd w:color="FFFFFF"/>
        <w:tcBorders>
          <w:left w:val="single" w:color="000000" w:sz="4" w:space="0" w:themeColor="accent5" w:themeTint="90"/>
          <w:top w:val="none"/>
          <w:right w:val="none"/>
          <w:bottom w:val="none"/>
        </w:tcBorders>
      </w:tcPr>
    </w:tblStylePr>
    <w:tblStylePr w:type="lastRow">
      <w:rPr>
        <w:rFonts w:ascii="Arial" w:hAnsi="Arial"/>
        <w:b/>
        <w:color w:val="266777" w:themeColor="accent5" w:themeShade="95"/>
        <w:sz w:val="22"/>
      </w:rPr>
      <w:tcPr>
        <w:shd w:val="clear" w:color="FFFFFF" w:themeColor="light1"/>
        <w:tcBorders>
          <w:left w:val="none"/>
          <w:top w:val="single" w:color="000000" w:sz="4" w:space="0" w:themeColor="accent5" w:themeTint="90"/>
          <w:right w:val="none"/>
          <w:bottom w:val="none"/>
        </w:tcBorders>
      </w:tcPr>
    </w:tblStylePr>
  </w:style>
  <w:style w:type="table" w:styleId="101">
    <w:name w:val="Grid Table 7 Colorful - Accent 6"/>
    <w:basedOn w:val="799"/>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B05307" w:themeColor="accent6" w:themeShade="95"/>
        <w:sz w:val="22"/>
      </w:rPr>
      <w:tcPr>
        <w:shd w:val="clear" w:color="FFFFFF" w:themeColor="accent6" w:themeTint="34"/>
      </w:tcPr>
    </w:tblStylePr>
    <w:tblStylePr w:type="band1Vert">
      <w:tcPr>
        <w:shd w:val="clear" w:color="FFFFFF" w:themeColor="accent6" w:theme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left w:val="none"/>
          <w:top w:val="none"/>
          <w:right w:val="single" w:color="000000" w:sz="4" w:space="0" w:themeColor="accent6" w:themeTint="90"/>
          <w:bottom w:val="none"/>
        </w:tcBorders>
      </w:tcPr>
    </w:tblStylePr>
    <w:tblStylePr w:type="firstRow">
      <w:rPr>
        <w:rFonts w:ascii="Arial" w:hAnsi="Arial"/>
        <w:b/>
        <w:color w:val="B05307" w:themeColor="accent6" w:themeShade="95"/>
        <w:sz w:val="22"/>
      </w:rPr>
      <w:tcPr>
        <w:shd w:val="clear" w:color="FFFFFF" w:themeColor="light1"/>
        <w:tcBorders>
          <w:left w:val="none"/>
          <w:top w:val="none"/>
          <w:right w:val="none"/>
          <w:bottom w:val="single" w:color="000000" w:sz="4" w:space="0" w:themeColor="accent6" w:themeTint="90"/>
        </w:tcBorders>
      </w:tcPr>
    </w:tblStylePr>
    <w:tblStylePr w:type="lastCol">
      <w:rPr>
        <w:rFonts w:ascii="Arial" w:hAnsi="Arial"/>
        <w:i/>
        <w:color w:val="B05307" w:themeColor="accent6" w:themeShade="95"/>
        <w:sz w:val="22"/>
      </w:rPr>
      <w:tcPr>
        <w:shd w:color="FFFFFF"/>
        <w:tcBorders>
          <w:left w:val="single" w:color="000000" w:sz="4" w:space="0" w:themeColor="accent6" w:themeTint="90"/>
          <w:top w:val="none"/>
          <w:right w:val="none"/>
          <w:bottom w:val="none"/>
        </w:tcBorders>
      </w:tcPr>
    </w:tblStylePr>
    <w:tblStylePr w:type="lastRow">
      <w:rPr>
        <w:rFonts w:ascii="Arial" w:hAnsi="Arial"/>
        <w:b/>
        <w:color w:val="B05307" w:themeColor="accent6" w:themeShade="95"/>
        <w:sz w:val="22"/>
      </w:rPr>
      <w:tcPr>
        <w:shd w:val="clear" w:color="FFFFFF" w:themeColor="light1"/>
        <w:tcBorders>
          <w:left w:val="none"/>
          <w:top w:val="single" w:color="000000" w:sz="4" w:space="0" w:themeColor="accent6" w:themeTint="90"/>
          <w:right w:val="none"/>
          <w:bottom w:val="none"/>
        </w:tcBorders>
      </w:tcPr>
    </w:tblStylePr>
  </w:style>
  <w:style w:type="table" w:styleId="102">
    <w:name w:val="List Table 1 Light"/>
    <w:basedOn w:val="799"/>
    <w:uiPriority w:val="99"/>
    <w:pPr>
      <w:spacing w:lineRule="auto" w:line="240" w:after="0"/>
    </w:pPr>
    <w:tblPr>
      <w:tblStyleRowBandSize w:val="1"/>
      <w:tblStyleColBandSize w:val="1"/>
      <w:tblInd w:w="0" w:type="dxa"/>
    </w:tblPr>
    <w:tblStylePr w:type="band1Horz">
      <w:tcPr>
        <w:shd w:val="clear" w:color="FFFFFF" w:themeColor="text1" w:themeTint="40"/>
      </w:tcPr>
    </w:tblStylePr>
    <w:tblStylePr w:type="band1Vert">
      <w:tcPr>
        <w:shd w:val="clear" w:color="FFFFFF" w:themeColor="text1"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103">
    <w:name w:val="List Table 1 Light - Accent 1"/>
    <w:basedOn w:val="799"/>
    <w:uiPriority w:val="99"/>
    <w:pPr>
      <w:spacing w:lineRule="auto" w:line="240" w:after="0"/>
    </w:pPr>
    <w:tblPr>
      <w:tblStyleRowBandSize w:val="1"/>
      <w:tblStyleColBandSize w:val="1"/>
      <w:tblInd w:w="0" w:type="dxa"/>
    </w:tblPr>
    <w:tblStylePr w:type="band1Horz">
      <w:tcPr>
        <w:shd w:val="clear" w:color="FFFFFF" w:themeColor="accent1" w:themeTint="40"/>
      </w:tcPr>
    </w:tblStylePr>
    <w:tblStylePr w:type="band1Vert">
      <w:tcPr>
        <w:shd w:val="clear" w:color="FFFFFF" w:themeColor="accent1"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104">
    <w:name w:val="List Table 1 Light - Accent 2"/>
    <w:basedOn w:val="799"/>
    <w:uiPriority w:val="99"/>
    <w:pPr>
      <w:spacing w:lineRule="auto" w:line="240" w:after="0"/>
    </w:pPr>
    <w:tblPr>
      <w:tblStyleRowBandSize w:val="1"/>
      <w:tblStyleColBandSize w:val="1"/>
      <w:tblInd w:w="0" w:type="dxa"/>
    </w:tblPr>
    <w:tblStylePr w:type="band1Horz">
      <w:tcPr>
        <w:shd w:val="clear" w:color="FFFFFF" w:themeColor="accent2" w:themeTint="40"/>
      </w:tcPr>
    </w:tblStylePr>
    <w:tblStylePr w:type="band1Vert">
      <w:tcPr>
        <w:shd w:val="clear" w:color="FFFFFF" w:themeColor="accent2"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105">
    <w:name w:val="List Table 1 Light - Accent 3"/>
    <w:basedOn w:val="799"/>
    <w:uiPriority w:val="99"/>
    <w:pPr>
      <w:spacing w:lineRule="auto" w:line="240" w:after="0"/>
    </w:pPr>
    <w:tblPr>
      <w:tblStyleRowBandSize w:val="1"/>
      <w:tblStyleColBandSize w:val="1"/>
      <w:tblInd w:w="0" w:type="dxa"/>
    </w:tblPr>
    <w:tblStylePr w:type="band1Horz">
      <w:tcPr>
        <w:shd w:val="clear" w:color="FFFFFF" w:themeColor="accent3" w:themeTint="40"/>
      </w:tcPr>
    </w:tblStylePr>
    <w:tblStylePr w:type="band1Vert">
      <w:tcPr>
        <w:shd w:val="clear" w:color="FFFFFF" w:themeColor="accent3"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106">
    <w:name w:val="List Table 1 Light - Accent 4"/>
    <w:basedOn w:val="799"/>
    <w:uiPriority w:val="99"/>
    <w:pPr>
      <w:spacing w:lineRule="auto" w:line="240" w:after="0"/>
    </w:pPr>
    <w:tblPr>
      <w:tblStyleRowBandSize w:val="1"/>
      <w:tblStyleColBandSize w:val="1"/>
      <w:tblInd w:w="0" w:type="dxa"/>
    </w:tblPr>
    <w:tblStylePr w:type="band1Horz">
      <w:tcPr>
        <w:shd w:val="clear" w:color="FFFFFF" w:themeColor="accent4" w:themeTint="40"/>
      </w:tcPr>
    </w:tblStylePr>
    <w:tblStylePr w:type="band1Vert">
      <w:tcPr>
        <w:shd w:val="clear" w:color="FFFFFF" w:themeColor="accent4"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107">
    <w:name w:val="List Table 1 Light - Accent 5"/>
    <w:basedOn w:val="799"/>
    <w:uiPriority w:val="99"/>
    <w:pPr>
      <w:spacing w:lineRule="auto" w:line="240" w:after="0"/>
    </w:pPr>
    <w:tblPr>
      <w:tblStyleRowBandSize w:val="1"/>
      <w:tblStyleColBandSize w:val="1"/>
      <w:tblInd w:w="0" w:type="dxa"/>
    </w:tblPr>
    <w:tblStylePr w:type="band1Horz">
      <w:tcPr>
        <w:shd w:val="clear" w:color="FFFFFF" w:themeColor="accent5" w:themeTint="40"/>
      </w:tcPr>
    </w:tblStylePr>
    <w:tblStylePr w:type="band1Vert">
      <w:tcPr>
        <w:shd w:val="clear" w:color="FFFFFF" w:themeColor="accent5"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108">
    <w:name w:val="List Table 1 Light - Accent 6"/>
    <w:basedOn w:val="799"/>
    <w:uiPriority w:val="99"/>
    <w:pPr>
      <w:spacing w:lineRule="auto" w:line="240" w:after="0"/>
    </w:pPr>
    <w:tblPr>
      <w:tblStyleRowBandSize w:val="1"/>
      <w:tblStyleColBandSize w:val="1"/>
      <w:tblInd w:w="0" w:type="dxa"/>
    </w:tblPr>
    <w:tblStylePr w:type="band1Horz">
      <w:tcPr>
        <w:shd w:val="clear" w:color="FFFFFF" w:themeColor="accent6" w:themeTint="40"/>
      </w:tcPr>
    </w:tblStylePr>
    <w:tblStylePr w:type="band1Vert">
      <w:tcPr>
        <w:shd w:val="clear" w:color="FFFFFF" w:themeColor="accent6"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109">
    <w:name w:val="List Table 2"/>
    <w:basedOn w:val="799"/>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themeColor="text1" w:themeTint="40"/>
      </w:tcPr>
    </w:tblStylePr>
    <w:tblStylePr w:type="band1Vert">
      <w:rPr>
        <w:rFonts w:ascii="Arial" w:hAnsi="Arial"/>
        <w:color w:val="404040"/>
        <w:sz w:val="22"/>
      </w:rPr>
      <w:tcPr>
        <w:shd w:val="clear" w:color="FFFFFF" w:themeColor="text1"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110">
    <w:name w:val="List Table 2 - Accent 1"/>
    <w:basedOn w:val="799"/>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Color="accent1" w:themeTint="40"/>
      </w:tcPr>
    </w:tblStylePr>
    <w:tblStylePr w:type="band1Vert">
      <w:rPr>
        <w:rFonts w:ascii="Arial" w:hAnsi="Arial"/>
        <w:color w:val="404040"/>
        <w:sz w:val="22"/>
      </w:rPr>
      <w:tcPr>
        <w:shd w:val="clear" w:color="FFFFFF" w:themeColor="accent1"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111">
    <w:name w:val="List Table 2 - Accent 2"/>
    <w:basedOn w:val="799"/>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Color="accent2" w:themeTint="40"/>
      </w:tcPr>
    </w:tblStylePr>
    <w:tblStylePr w:type="band1Vert">
      <w:rPr>
        <w:rFonts w:ascii="Arial" w:hAnsi="Arial"/>
        <w:color w:val="404040"/>
        <w:sz w:val="22"/>
      </w:rPr>
      <w:tcPr>
        <w:shd w:val="clear" w:color="FFFFFF" w:themeColor="accent2"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112">
    <w:name w:val="List Table 2 - Accent 3"/>
    <w:basedOn w:val="799"/>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Color="accent3" w:themeTint="40"/>
      </w:tcPr>
    </w:tblStylePr>
    <w:tblStylePr w:type="band1Vert">
      <w:rPr>
        <w:rFonts w:ascii="Arial" w:hAnsi="Arial"/>
        <w:color w:val="404040"/>
        <w:sz w:val="22"/>
      </w:rPr>
      <w:tcPr>
        <w:shd w:val="clear" w:color="FFFFFF" w:themeColor="accent3"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113">
    <w:name w:val="List Table 2 - Accent 4"/>
    <w:basedOn w:val="799"/>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Color="accent4" w:themeTint="40"/>
      </w:tcPr>
    </w:tblStylePr>
    <w:tblStylePr w:type="band1Vert">
      <w:rPr>
        <w:rFonts w:ascii="Arial" w:hAnsi="Arial"/>
        <w:color w:val="404040"/>
        <w:sz w:val="22"/>
      </w:rPr>
      <w:tcPr>
        <w:shd w:val="clear" w:color="FFFFFF" w:themeColor="accent4"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114">
    <w:name w:val="List Table 2 - Accent 5"/>
    <w:basedOn w:val="799"/>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Color="accent5" w:themeTint="40"/>
      </w:tcPr>
    </w:tblStylePr>
    <w:tblStylePr w:type="band1Vert">
      <w:rPr>
        <w:rFonts w:ascii="Arial" w:hAnsi="Arial"/>
        <w:color w:val="404040"/>
        <w:sz w:val="22"/>
      </w:rPr>
      <w:tcPr>
        <w:shd w:val="clear" w:color="FFFFFF" w:themeColor="accent5"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115">
    <w:name w:val="List Table 2 - Accent 6"/>
    <w:basedOn w:val="799"/>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Color="accent6" w:themeTint="40"/>
      </w:tcPr>
    </w:tblStylePr>
    <w:tblStylePr w:type="band1Vert">
      <w:rPr>
        <w:rFonts w:ascii="Arial" w:hAnsi="Arial"/>
        <w:color w:val="404040"/>
        <w:sz w:val="22"/>
      </w:rPr>
      <w:tcPr>
        <w:shd w:val="clear" w:color="FFFFFF" w:themeColor="accent6"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116">
    <w:name w:val="List Table 3"/>
    <w:basedOn w:val="799"/>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FFFFFF" w:themeColor="text1"/>
      </w:tcPr>
    </w:tblStylePr>
    <w:tblStylePr w:type="lastCol">
      <w:rPr>
        <w:b/>
        <w:color w:val="404040"/>
      </w:rPr>
    </w:tblStylePr>
    <w:tblStylePr w:type="lastRow">
      <w:rPr>
        <w:b/>
        <w:color w:val="404040"/>
      </w:rPr>
    </w:tblStylePr>
  </w:style>
  <w:style w:type="table" w:styleId="117">
    <w:name w:val="List Table 3 - Accent 1"/>
    <w:basedOn w:val="799"/>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FFFFFF" w:themeColor="accent1"/>
      </w:tcPr>
    </w:tblStylePr>
    <w:tblStylePr w:type="lastCol">
      <w:rPr>
        <w:b/>
        <w:color w:val="404040"/>
      </w:rPr>
    </w:tblStylePr>
    <w:tblStylePr w:type="lastRow">
      <w:rPr>
        <w:b/>
        <w:color w:val="404040"/>
      </w:rPr>
    </w:tblStylePr>
  </w:style>
  <w:style w:type="table" w:styleId="118">
    <w:name w:val="List Table 3 - Accent 2"/>
    <w:basedOn w:val="799"/>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FFFFFF" w:themeColor="accent2" w:themeTint="97"/>
      </w:tcPr>
    </w:tblStylePr>
    <w:tblStylePr w:type="lastCol">
      <w:rPr>
        <w:b/>
        <w:color w:val="404040"/>
      </w:rPr>
    </w:tblStylePr>
    <w:tblStylePr w:type="lastRow">
      <w:rPr>
        <w:b/>
        <w:color w:val="404040"/>
      </w:rPr>
    </w:tblStylePr>
  </w:style>
  <w:style w:type="table" w:styleId="119">
    <w:name w:val="List Table 3 - Accent 3"/>
    <w:basedOn w:val="799"/>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FFFFFF" w:themeColor="accent3" w:themeTint="98"/>
      </w:tcPr>
    </w:tblStylePr>
    <w:tblStylePr w:type="lastCol">
      <w:rPr>
        <w:b/>
        <w:color w:val="404040"/>
      </w:rPr>
    </w:tblStylePr>
    <w:tblStylePr w:type="lastRow">
      <w:rPr>
        <w:b/>
        <w:color w:val="404040"/>
      </w:rPr>
    </w:tblStylePr>
  </w:style>
  <w:style w:type="table" w:styleId="120">
    <w:name w:val="List Table 3 - Accent 4"/>
    <w:basedOn w:val="799"/>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FFFFFF" w:themeColor="accent4" w:themeTint="9A"/>
      </w:tcPr>
    </w:tblStylePr>
    <w:tblStylePr w:type="lastCol">
      <w:rPr>
        <w:b/>
        <w:color w:val="404040"/>
      </w:rPr>
    </w:tblStylePr>
    <w:tblStylePr w:type="lastRow">
      <w:rPr>
        <w:b/>
        <w:color w:val="404040"/>
      </w:rPr>
    </w:tblStylePr>
  </w:style>
  <w:style w:type="table" w:styleId="121">
    <w:name w:val="List Table 3 - Accent 5"/>
    <w:basedOn w:val="799"/>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FFFFFF" w:themeColor="accent5" w:themeTint="9A"/>
      </w:tcPr>
    </w:tblStylePr>
    <w:tblStylePr w:type="lastCol">
      <w:rPr>
        <w:b/>
        <w:color w:val="404040"/>
      </w:rPr>
    </w:tblStylePr>
    <w:tblStylePr w:type="lastRow">
      <w:rPr>
        <w:b/>
        <w:color w:val="404040"/>
      </w:rPr>
    </w:tblStylePr>
  </w:style>
  <w:style w:type="table" w:styleId="122">
    <w:name w:val="List Table 3 - Accent 6"/>
    <w:basedOn w:val="799"/>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FFFFFF" w:themeColor="accent6" w:themeTint="98"/>
      </w:tcPr>
    </w:tblStylePr>
    <w:tblStylePr w:type="lastCol">
      <w:rPr>
        <w:b/>
        <w:color w:val="404040"/>
      </w:rPr>
    </w:tblStylePr>
    <w:tblStylePr w:type="lastRow">
      <w:rPr>
        <w:b/>
        <w:color w:val="404040"/>
      </w:rPr>
    </w:tblStylePr>
  </w:style>
  <w:style w:type="table" w:styleId="123">
    <w:name w:val="List Table 4"/>
    <w:basedOn w:val="799"/>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FFFFFF" w:themeColor="text1" w:themeTint="40"/>
      </w:tcPr>
    </w:tblStylePr>
    <w:tblStylePr w:type="band1Vert">
      <w:rPr>
        <w:rFonts w:ascii="Arial" w:hAnsi="Arial"/>
        <w:color w:val="404040"/>
        <w:sz w:val="22"/>
      </w:rPr>
      <w:tcPr>
        <w:shd w:val="clear" w:color="FFFFFF" w:themeColor="text1" w:themeTint="40"/>
      </w:tcPr>
    </w:tblStylePr>
    <w:tblStylePr w:type="firstCol">
      <w:rPr>
        <w:b/>
        <w:color w:val="404040"/>
      </w:rPr>
    </w:tblStylePr>
    <w:tblStylePr w:type="firstRow">
      <w:rPr>
        <w:rFonts w:ascii="Arial" w:hAnsi="Arial"/>
        <w:b/>
        <w:color w:val="FFFFFF"/>
        <w:sz w:val="22"/>
      </w:rPr>
      <w:tcPr>
        <w:shd w:val="clear" w:color="FFFFFF" w:themeColor="text1"/>
      </w:tcPr>
    </w:tblStylePr>
    <w:tblStylePr w:type="lastCol">
      <w:rPr>
        <w:b/>
        <w:color w:val="404040"/>
      </w:rPr>
    </w:tblStylePr>
    <w:tblStylePr w:type="lastRow">
      <w:rPr>
        <w:b/>
        <w:color w:val="404040"/>
      </w:rPr>
    </w:tblStylePr>
  </w:style>
  <w:style w:type="table" w:styleId="124">
    <w:name w:val="List Table 4 - Accent 1"/>
    <w:basedOn w:val="799"/>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Color="accent1" w:themeTint="40"/>
      </w:tcPr>
    </w:tblStylePr>
    <w:tblStylePr w:type="band1Vert">
      <w:rPr>
        <w:rFonts w:ascii="Arial" w:hAnsi="Arial"/>
        <w:color w:val="404040"/>
        <w:sz w:val="22"/>
      </w:rPr>
      <w:tcPr>
        <w:shd w:val="clear" w:color="FFFFFF" w:themeColor="accent1" w:themeTint="40"/>
      </w:tcPr>
    </w:tblStylePr>
    <w:tblStylePr w:type="firstCol">
      <w:rPr>
        <w:b/>
        <w:color w:val="404040"/>
      </w:rPr>
    </w:tblStylePr>
    <w:tblStylePr w:type="firstRow">
      <w:rPr>
        <w:rFonts w:ascii="Arial" w:hAnsi="Arial"/>
        <w:b/>
        <w:color w:val="FFFFFF"/>
        <w:sz w:val="22"/>
      </w:rPr>
      <w:tcPr>
        <w:shd w:val="clear" w:color="FFFFFF" w:themeColor="accent1"/>
      </w:tcPr>
    </w:tblStylePr>
    <w:tblStylePr w:type="lastCol">
      <w:rPr>
        <w:b/>
        <w:color w:val="404040"/>
      </w:rPr>
    </w:tblStylePr>
    <w:tblStylePr w:type="lastRow">
      <w:rPr>
        <w:b/>
        <w:color w:val="404040"/>
      </w:rPr>
    </w:tblStylePr>
  </w:style>
  <w:style w:type="table" w:styleId="125">
    <w:name w:val="List Table 4 - Accent 2"/>
    <w:basedOn w:val="799"/>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Color="accent2" w:themeTint="40"/>
      </w:tcPr>
    </w:tblStylePr>
    <w:tblStylePr w:type="band1Vert">
      <w:rPr>
        <w:rFonts w:ascii="Arial" w:hAnsi="Arial"/>
        <w:color w:val="404040"/>
        <w:sz w:val="22"/>
      </w:rPr>
      <w:tcPr>
        <w:shd w:val="clear" w:color="FFFFFF" w:themeColor="accent2" w:themeTint="40"/>
      </w:tcPr>
    </w:tblStylePr>
    <w:tblStylePr w:type="firstCol">
      <w:rPr>
        <w:b/>
        <w:color w:val="404040"/>
      </w:rPr>
    </w:tblStylePr>
    <w:tblStylePr w:type="firstRow">
      <w:rPr>
        <w:rFonts w:ascii="Arial" w:hAnsi="Arial"/>
        <w:b/>
        <w:color w:val="FFFFFF"/>
        <w:sz w:val="22"/>
      </w:rPr>
      <w:tcPr>
        <w:shd w:val="clear" w:color="FFFFFF" w:themeColor="accent2"/>
      </w:tcPr>
    </w:tblStylePr>
    <w:tblStylePr w:type="lastCol">
      <w:rPr>
        <w:b/>
        <w:color w:val="404040"/>
      </w:rPr>
    </w:tblStylePr>
    <w:tblStylePr w:type="lastRow">
      <w:rPr>
        <w:b/>
        <w:color w:val="404040"/>
      </w:rPr>
    </w:tblStylePr>
  </w:style>
  <w:style w:type="table" w:styleId="126">
    <w:name w:val="List Table 4 - Accent 3"/>
    <w:basedOn w:val="799"/>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Color="accent3" w:themeTint="40"/>
      </w:tcPr>
    </w:tblStylePr>
    <w:tblStylePr w:type="band1Vert">
      <w:rPr>
        <w:rFonts w:ascii="Arial" w:hAnsi="Arial"/>
        <w:color w:val="404040"/>
        <w:sz w:val="22"/>
      </w:rPr>
      <w:tcPr>
        <w:shd w:val="clear" w:color="FFFFFF" w:themeColor="accent3" w:themeTint="40"/>
      </w:tcPr>
    </w:tblStylePr>
    <w:tblStylePr w:type="firstCol">
      <w:rPr>
        <w:b/>
        <w:color w:val="404040"/>
      </w:rPr>
    </w:tblStylePr>
    <w:tblStylePr w:type="firstRow">
      <w:rPr>
        <w:rFonts w:ascii="Arial" w:hAnsi="Arial"/>
        <w:b/>
        <w:color w:val="FFFFFF"/>
        <w:sz w:val="22"/>
      </w:rPr>
      <w:tcPr>
        <w:shd w:val="clear" w:color="FFFFFF" w:themeColor="accent3"/>
      </w:tcPr>
    </w:tblStylePr>
    <w:tblStylePr w:type="lastCol">
      <w:rPr>
        <w:b/>
        <w:color w:val="404040"/>
      </w:rPr>
    </w:tblStylePr>
    <w:tblStylePr w:type="lastRow">
      <w:rPr>
        <w:b/>
        <w:color w:val="404040"/>
      </w:rPr>
    </w:tblStylePr>
  </w:style>
  <w:style w:type="table" w:styleId="127">
    <w:name w:val="List Table 4 - Accent 4"/>
    <w:basedOn w:val="799"/>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Color="accent4" w:themeTint="40"/>
      </w:tcPr>
    </w:tblStylePr>
    <w:tblStylePr w:type="band1Vert">
      <w:rPr>
        <w:rFonts w:ascii="Arial" w:hAnsi="Arial"/>
        <w:color w:val="404040"/>
        <w:sz w:val="22"/>
      </w:rPr>
      <w:tcPr>
        <w:shd w:val="clear" w:color="FFFFFF" w:themeColor="accent4" w:themeTint="40"/>
      </w:tcPr>
    </w:tblStylePr>
    <w:tblStylePr w:type="firstCol">
      <w:rPr>
        <w:b/>
        <w:color w:val="404040"/>
      </w:rPr>
    </w:tblStylePr>
    <w:tblStylePr w:type="firstRow">
      <w:rPr>
        <w:rFonts w:ascii="Arial" w:hAnsi="Arial"/>
        <w:b/>
        <w:color w:val="FFFFFF"/>
        <w:sz w:val="22"/>
      </w:rPr>
      <w:tcPr>
        <w:shd w:val="clear" w:color="FFFFFF" w:themeColor="accent4"/>
      </w:tcPr>
    </w:tblStylePr>
    <w:tblStylePr w:type="lastCol">
      <w:rPr>
        <w:b/>
        <w:color w:val="404040"/>
      </w:rPr>
    </w:tblStylePr>
    <w:tblStylePr w:type="lastRow">
      <w:rPr>
        <w:b/>
        <w:color w:val="404040"/>
      </w:rPr>
    </w:tblStylePr>
  </w:style>
  <w:style w:type="table" w:styleId="128">
    <w:name w:val="List Table 4 - Accent 5"/>
    <w:basedOn w:val="799"/>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Color="accent5" w:themeTint="40"/>
      </w:tcPr>
    </w:tblStylePr>
    <w:tblStylePr w:type="band1Vert">
      <w:rPr>
        <w:rFonts w:ascii="Arial" w:hAnsi="Arial"/>
        <w:color w:val="404040"/>
        <w:sz w:val="22"/>
      </w:rPr>
      <w:tcPr>
        <w:shd w:val="clear" w:color="FFFFFF" w:themeColor="accent5" w:themeTint="40"/>
      </w:tcPr>
    </w:tblStylePr>
    <w:tblStylePr w:type="firstCol">
      <w:rPr>
        <w:b/>
        <w:color w:val="404040"/>
      </w:rPr>
    </w:tblStylePr>
    <w:tblStylePr w:type="firstRow">
      <w:rPr>
        <w:rFonts w:ascii="Arial" w:hAnsi="Arial"/>
        <w:b/>
        <w:color w:val="FFFFFF"/>
        <w:sz w:val="22"/>
      </w:rPr>
      <w:tcPr>
        <w:shd w:val="clear" w:color="FFFFFF" w:themeColor="accent5"/>
      </w:tcPr>
    </w:tblStylePr>
    <w:tblStylePr w:type="lastCol">
      <w:rPr>
        <w:b/>
        <w:color w:val="404040"/>
      </w:rPr>
    </w:tblStylePr>
    <w:tblStylePr w:type="lastRow">
      <w:rPr>
        <w:b/>
        <w:color w:val="404040"/>
      </w:rPr>
    </w:tblStylePr>
  </w:style>
  <w:style w:type="table" w:styleId="129">
    <w:name w:val="List Table 4 - Accent 6"/>
    <w:basedOn w:val="799"/>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Color="accent6" w:themeTint="40"/>
      </w:tcPr>
    </w:tblStylePr>
    <w:tblStylePr w:type="band1Vert">
      <w:rPr>
        <w:rFonts w:ascii="Arial" w:hAnsi="Arial"/>
        <w:color w:val="404040"/>
        <w:sz w:val="22"/>
      </w:rPr>
      <w:tcPr>
        <w:shd w:val="clear" w:color="FFFFFF" w:themeColor="accent6" w:themeTint="40"/>
      </w:tcPr>
    </w:tblStylePr>
    <w:tblStylePr w:type="firstCol">
      <w:rPr>
        <w:b/>
        <w:color w:val="404040"/>
      </w:rPr>
    </w:tblStylePr>
    <w:tblStylePr w:type="firstRow">
      <w:rPr>
        <w:rFonts w:ascii="Arial" w:hAnsi="Arial"/>
        <w:b/>
        <w:color w:val="FFFFFF"/>
        <w:sz w:val="22"/>
      </w:rPr>
      <w:tcPr>
        <w:shd w:val="clear" w:color="FFFFFF" w:themeColor="accent6"/>
      </w:tcPr>
    </w:tblStylePr>
    <w:tblStylePr w:type="lastCol">
      <w:rPr>
        <w:b/>
        <w:color w:val="404040"/>
      </w:rPr>
    </w:tblStylePr>
    <w:tblStylePr w:type="lastRow">
      <w:rPr>
        <w:b/>
        <w:color w:val="404040"/>
      </w:rPr>
    </w:tblStylePr>
  </w:style>
  <w:style w:type="table" w:styleId="130">
    <w:name w:val="List Table 5 Dark"/>
    <w:basedOn w:val="799"/>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FFFFFF" w:themeColor="text1" w:themeTint="80"/>
    </w:tblPr>
    <w:tblStylePr w:type="band1Horz">
      <w:tcPr>
        <w:shd w:val="clear" w:color="FFFFFF" w:themeColor="text1" w:themeTint="80"/>
        <w:tcBorders>
          <w:top w:val="single" w:color="000000" w:sz="4" w:space="0" w:themeColor="light1"/>
          <w:bottom w:val="single" w:color="000000" w:sz="4" w:space="0" w:themeColor="light1"/>
        </w:tcBorders>
      </w:tcPr>
    </w:tblStylePr>
    <w:tblStylePr w:type="band1Vert">
      <w:tcPr>
        <w:shd w:val="clear" w:color="FFFFFF" w:themeColor="text1" w:themeTint="80"/>
        <w:tcBorders>
          <w:left w:val="single" w:color="000000" w:sz="4" w:space="0" w:themeColor="light1"/>
          <w:right w:val="single" w:color="000000" w:sz="4" w:space="0" w:themeColor="light1"/>
        </w:tcBorders>
      </w:tcPr>
    </w:tblStylePr>
    <w:tblStylePr w:type="band2Horz">
      <w:tcPr>
        <w:shd w:val="clear" w:color="FFFFFF" w:themeColor="text1" w:themeTint="80"/>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FFFFFF" w:themeColor="text1" w:themeTint="80"/>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1">
    <w:name w:val="List Table 5 Dark - Accent 1"/>
    <w:basedOn w:val="799"/>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FFFFFF" w:themeColor="accent1"/>
    </w:tblPr>
    <w:tblStylePr w:type="band1Horz">
      <w:tcPr>
        <w:shd w:val="clear" w:color="FFFFFF" w:themeColor="accent1"/>
        <w:tcBorders>
          <w:top w:val="single" w:color="000000" w:sz="4" w:space="0" w:themeColor="light1"/>
          <w:bottom w:val="single" w:color="000000" w:sz="4" w:space="0" w:themeColor="light1"/>
        </w:tcBorders>
      </w:tcPr>
    </w:tblStylePr>
    <w:tblStylePr w:type="band1Vert">
      <w:tcPr>
        <w:shd w:val="clear" w:color="FFFFFF" w:themeColor="accent1"/>
        <w:tcBorders>
          <w:left w:val="single" w:color="000000" w:sz="4" w:space="0" w:themeColor="light1"/>
          <w:right w:val="single" w:color="000000" w:sz="4" w:space="0" w:themeColor="light1"/>
        </w:tcBorders>
      </w:tcPr>
    </w:tblStylePr>
    <w:tblStylePr w:type="band2Horz">
      <w:tcPr>
        <w:shd w:val="clear" w:color="FFFFFF" w:themeColor="accent1"/>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FFFFFF" w:themeColor="accent1"/>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2"/>
    <w:basedOn w:val="799"/>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FFFFFF" w:themeColor="accent2" w:themeTint="97"/>
    </w:tblPr>
    <w:tblStylePr w:type="band1Horz">
      <w:tcPr>
        <w:shd w:val="clear" w:color="FFFFFF" w:themeColor="accent2" w:themeTint="97"/>
        <w:tcBorders>
          <w:top w:val="single" w:color="000000" w:sz="4" w:space="0" w:themeColor="light1"/>
          <w:bottom w:val="single" w:color="000000" w:sz="4" w:space="0" w:themeColor="light1"/>
        </w:tcBorders>
      </w:tcPr>
    </w:tblStylePr>
    <w:tblStylePr w:type="band1Vert">
      <w:tcPr>
        <w:shd w:val="clear" w:color="FFFFFF" w:themeColor="accent2" w:themeTint="97"/>
        <w:tcBorders>
          <w:left w:val="single" w:color="000000" w:sz="4" w:space="0" w:themeColor="light1"/>
          <w:right w:val="single" w:color="000000" w:sz="4" w:space="0" w:themeColor="light1"/>
        </w:tcBorders>
      </w:tcPr>
    </w:tblStylePr>
    <w:tblStylePr w:type="band2Horz">
      <w:tcPr>
        <w:shd w:val="clear" w:color="FFFFFF" w:themeColor="accent2" w:themeTint="97"/>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FFFFFF" w:themeColor="accent2" w:themeTint="97"/>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3"/>
    <w:basedOn w:val="799"/>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FFFFFF" w:themeColor="accent3" w:themeTint="98"/>
    </w:tblPr>
    <w:tblStylePr w:type="band1Horz">
      <w:tcPr>
        <w:shd w:val="clear" w:color="FFFFFF" w:themeColor="accent3" w:themeTint="98"/>
        <w:tcBorders>
          <w:top w:val="single" w:color="000000" w:sz="4" w:space="0" w:themeColor="light1"/>
          <w:bottom w:val="single" w:color="000000" w:sz="4" w:space="0" w:themeColor="light1"/>
        </w:tcBorders>
      </w:tcPr>
    </w:tblStylePr>
    <w:tblStylePr w:type="band1Vert">
      <w:tcPr>
        <w:shd w:val="clear" w:color="FFFFFF" w:themeColor="accent3" w:themeTint="98"/>
        <w:tcBorders>
          <w:left w:val="single" w:color="000000" w:sz="4" w:space="0" w:themeColor="light1"/>
          <w:right w:val="single" w:color="000000" w:sz="4" w:space="0" w:themeColor="light1"/>
        </w:tcBorders>
      </w:tcPr>
    </w:tblStylePr>
    <w:tblStylePr w:type="band2Horz">
      <w:tcPr>
        <w:shd w:val="clear" w:color="FFFFFF" w:themeColor="accent3" w:theme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FFFFFF" w:themeColor="accent3" w:themeTint="98"/>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4"/>
    <w:basedOn w:val="799"/>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FFFFFF" w:themeColor="accent4" w:themeTint="9A"/>
    </w:tblPr>
    <w:tblStylePr w:type="band1Horz">
      <w:tcPr>
        <w:shd w:val="clear" w:color="FFFFFF" w:themeColor="accent4" w:themeTint="9A"/>
        <w:tcBorders>
          <w:top w:val="single" w:color="000000" w:sz="4" w:space="0" w:themeColor="light1"/>
          <w:bottom w:val="single" w:color="000000" w:sz="4" w:space="0" w:themeColor="light1"/>
        </w:tcBorders>
      </w:tcPr>
    </w:tblStylePr>
    <w:tblStylePr w:type="band1Vert">
      <w:tcPr>
        <w:shd w:val="clear" w:color="FFFFFF" w:themeColor="accent4" w:themeTint="9A"/>
        <w:tcBorders>
          <w:left w:val="single" w:color="000000" w:sz="4" w:space="0" w:themeColor="light1"/>
          <w:right w:val="single" w:color="000000" w:sz="4" w:space="0" w:themeColor="light1"/>
        </w:tcBorders>
      </w:tcPr>
    </w:tblStylePr>
    <w:tblStylePr w:type="band2Horz">
      <w:tcPr>
        <w:shd w:val="clear" w:color="FFFFFF" w:themeColor="accent4" w:theme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FFFFFF" w:themeColor="accent4" w:themeTint="9A"/>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5"/>
    <w:basedOn w:val="799"/>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FFFFFF" w:themeColor="accent5" w:themeTint="9A"/>
    </w:tblPr>
    <w:tblStylePr w:type="band1Horz">
      <w:tcPr>
        <w:shd w:val="clear" w:color="FFFFFF" w:themeColor="accent5" w:themeTint="9A"/>
        <w:tcBorders>
          <w:top w:val="single" w:color="000000" w:sz="4" w:space="0" w:themeColor="light1"/>
          <w:bottom w:val="single" w:color="000000" w:sz="4" w:space="0" w:themeColor="light1"/>
        </w:tcBorders>
      </w:tcPr>
    </w:tblStylePr>
    <w:tblStylePr w:type="band1Vert">
      <w:tcPr>
        <w:shd w:val="clear" w:color="FFFFFF" w:themeColor="accent5" w:themeTint="9A"/>
        <w:tcBorders>
          <w:left w:val="single" w:color="000000" w:sz="4" w:space="0" w:themeColor="light1"/>
          <w:right w:val="single" w:color="000000" w:sz="4" w:space="0" w:themeColor="light1"/>
        </w:tcBorders>
      </w:tcPr>
    </w:tblStylePr>
    <w:tblStylePr w:type="band2Horz">
      <w:tcPr>
        <w:shd w:val="clear" w:color="FFFFFF" w:themeColor="accent5" w:theme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FFFFFF" w:themeColor="accent5" w:themeTint="9A"/>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6"/>
    <w:basedOn w:val="799"/>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FFFFFF" w:themeColor="accent6" w:themeTint="98"/>
    </w:tblPr>
    <w:tblStylePr w:type="band1Horz">
      <w:tcPr>
        <w:shd w:val="clear" w:color="FFFFFF" w:themeColor="accent6" w:themeTint="98"/>
        <w:tcBorders>
          <w:top w:val="single" w:color="000000" w:sz="4" w:space="0" w:themeColor="light1"/>
          <w:bottom w:val="single" w:color="000000" w:sz="4" w:space="0" w:themeColor="light1"/>
        </w:tcBorders>
      </w:tcPr>
    </w:tblStylePr>
    <w:tblStylePr w:type="band1Vert">
      <w:tcPr>
        <w:shd w:val="clear" w:color="FFFFFF" w:themeColor="accent6" w:themeTint="98"/>
        <w:tcBorders>
          <w:left w:val="single" w:color="000000" w:sz="4" w:space="0" w:themeColor="light1"/>
          <w:right w:val="single" w:color="000000" w:sz="4" w:space="0" w:themeColor="light1"/>
        </w:tcBorders>
      </w:tcPr>
    </w:tblStylePr>
    <w:tblStylePr w:type="band2Horz">
      <w:tcPr>
        <w:shd w:val="clear" w:color="FFFFFF" w:themeColor="accent6" w:theme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FFFFFF" w:themeColor="accent6" w:themeTint="98"/>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6 Colorful"/>
    <w:basedOn w:val="799"/>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FFFFFF" w:themeColor="text1" w:themeTint="40"/>
      </w:tcPr>
    </w:tblStylePr>
    <w:tblStylePr w:type="band1Vert">
      <w:tcPr>
        <w:shd w:val="clear" w:color="FFFFFF" w:themeColor="text1" w:theme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138">
    <w:name w:val="List Table 6 Colorful - Accent 1"/>
    <w:basedOn w:val="799"/>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FFFFFF" w:themeColor="accent1" w:themeTint="40"/>
      </w:tcPr>
    </w:tblStylePr>
    <w:tblStylePr w:type="band1Vert">
      <w:tcPr>
        <w:shd w:val="clear" w:color="FFFFFF" w:themeColor="accent1" w:theme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sz="4" w:space="0" w:themeColor="accent1"/>
        </w:tcBorders>
      </w:tcPr>
    </w:tblStylePr>
    <w:tblStylePr w:type="lastCol">
      <w:rPr>
        <w:b/>
        <w:color w:val="2A4B71" w:themeColor="accent1" w:themeShade="95"/>
      </w:rPr>
    </w:tblStylePr>
    <w:tblStylePr w:type="lastRow">
      <w:rPr>
        <w:b/>
        <w:color w:val="2A4B71" w:themeColor="accent1" w:themeShade="95"/>
      </w:rPr>
      <w:tcPr>
        <w:tcBorders>
          <w:top w:val="single" w:color="000000" w:sz="4" w:space="0" w:themeColor="accent1"/>
        </w:tcBorders>
      </w:tcPr>
    </w:tblStylePr>
  </w:style>
  <w:style w:type="table" w:styleId="139">
    <w:name w:val="List Table 6 Colorful - Accent 2"/>
    <w:basedOn w:val="799"/>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FFFFFF" w:themeColor="accent2" w:themeTint="40"/>
      </w:tcPr>
    </w:tblStylePr>
    <w:tblStylePr w:type="band1Vert">
      <w:tcPr>
        <w:shd w:val="clear" w:color="FFFFFF" w:themeColor="accent2" w:theme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4"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sz="4" w:space="0" w:themeColor="accent2" w:themeTint="97"/>
        </w:tcBorders>
      </w:tcPr>
    </w:tblStylePr>
  </w:style>
  <w:style w:type="table" w:styleId="140">
    <w:name w:val="List Table 6 Colorful - Accent 3"/>
    <w:basedOn w:val="799"/>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FFFFFF" w:themeColor="accent3" w:themeTint="40"/>
      </w:tcPr>
    </w:tblStylePr>
    <w:tblStylePr w:type="band1Vert">
      <w:tcPr>
        <w:shd w:val="clear" w:color="FFFFFF" w:themeColor="accent3" w:theme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sz="4" w:space="0" w:themeColor="accent3" w:themeTint="98"/>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sz="4" w:space="0" w:themeColor="accent3" w:themeTint="98"/>
        </w:tcBorders>
      </w:tcPr>
    </w:tblStylePr>
  </w:style>
  <w:style w:type="table" w:styleId="141">
    <w:name w:val="List Table 6 Colorful - Accent 4"/>
    <w:basedOn w:val="799"/>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FFFFFF" w:themeColor="accent4" w:themeTint="40"/>
      </w:tcPr>
    </w:tblStylePr>
    <w:tblStylePr w:type="band1Vert">
      <w:tcPr>
        <w:shd w:val="clear" w:color="FFFFFF" w:themeColor="accent4" w:theme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4"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sz="4" w:space="0" w:themeColor="accent4" w:themeTint="9A"/>
        </w:tcBorders>
      </w:tcPr>
    </w:tblStylePr>
  </w:style>
  <w:style w:type="table" w:styleId="142">
    <w:name w:val="List Table 6 Colorful - Accent 5"/>
    <w:basedOn w:val="799"/>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FFFFFF" w:themeColor="accent5" w:themeTint="40"/>
      </w:tcPr>
    </w:tblStylePr>
    <w:tblStylePr w:type="band1Vert">
      <w:tcPr>
        <w:shd w:val="clear" w:color="FFFFFF" w:themeColor="accent5" w:theme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sz="4" w:space="0" w:themeColor="accent5" w:themeTint="9A"/>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sz="4" w:space="0" w:themeColor="accent5" w:themeTint="9A"/>
        </w:tcBorders>
      </w:tcPr>
    </w:tblStylePr>
  </w:style>
  <w:style w:type="table" w:styleId="143">
    <w:name w:val="List Table 6 Colorful - Accent 6"/>
    <w:basedOn w:val="799"/>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FFFFFF" w:themeColor="accent6" w:themeTint="40"/>
      </w:tcPr>
    </w:tblStylePr>
    <w:tblStylePr w:type="band1Vert">
      <w:tcPr>
        <w:shd w:val="clear" w:color="FFFFFF" w:themeColor="accent6" w:theme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sz="4" w:space="0" w:themeColor="accent6" w:themeTint="98"/>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sz="4" w:space="0" w:themeColor="accent6" w:themeTint="98"/>
        </w:tcBorders>
      </w:tcPr>
    </w:tblStylePr>
  </w:style>
  <w:style w:type="table" w:styleId="144">
    <w:name w:val="List Table 7 Colorful"/>
    <w:basedOn w:val="799"/>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FFFFFF" w:themeColor="text1" w:themeTint="40"/>
      </w:tcPr>
    </w:tblStylePr>
    <w:tblStylePr w:type="band1Vert">
      <w:tcPr>
        <w:shd w:val="clear" w:color="FFFFFF" w:themeColor="text1" w:theme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left w:val="none"/>
          <w:top w:val="none"/>
          <w:right w:val="single" w:color="000000" w:sz="4" w:space="0" w:themeColor="text1" w:themeTint="80"/>
          <w:bottom w:val="none"/>
        </w:tcBorders>
      </w:tcPr>
    </w:tblStylePr>
    <w:tblStylePr w:type="firstRow">
      <w:rPr>
        <w:rFonts w:ascii="Arial" w:hAnsi="Arial"/>
        <w:i/>
        <w:color w:val="4A4A4A" w:themeColor="text1" w:themeTint="80" w:themeShade="95"/>
        <w:sz w:val="22"/>
      </w:rPr>
      <w:tcPr>
        <w:shd w:val="clear" w:color="FFFFFF" w:themeColor="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color="FFFFFF"/>
        <w:tcBorders>
          <w:left w:val="single" w:color="000000" w:sz="4" w:space="0" w:themeColor="text1" w:themeTint="80"/>
          <w:top w:val="none"/>
          <w:right w:val="none"/>
          <w:bottom w:val="none"/>
        </w:tcBorders>
      </w:tcPr>
    </w:tblStylePr>
    <w:tblStylePr w:type="lastRow">
      <w:rPr>
        <w:rFonts w:ascii="Arial" w:hAnsi="Arial"/>
        <w:i/>
        <w:color w:val="4A4A4A" w:themeColor="text1" w:themeTint="80" w:themeShade="95"/>
        <w:sz w:val="22"/>
      </w:rPr>
      <w:tcPr>
        <w:shd w:val="clear" w:color="FFFFFF" w:themeColor="light1"/>
        <w:tcBorders>
          <w:left w:val="none"/>
          <w:top w:val="single" w:color="000000" w:sz="4" w:space="0" w:themeColor="text1" w:themeTint="80"/>
          <w:right w:val="none"/>
          <w:bottom w:val="none"/>
        </w:tcBorders>
      </w:tcPr>
    </w:tblStylePr>
    <w:tblStylePr w:type="wholeTable">
      <w:rPr>
        <w:rFonts w:ascii="Arial" w:hAnsi="Arial"/>
        <w:color w:val="4A4A4A" w:themeColor="text1" w:themeTint="80" w:themeShade="95"/>
        <w:sz w:val="22"/>
      </w:rPr>
    </w:tblStylePr>
  </w:style>
  <w:style w:type="table" w:styleId="145">
    <w:name w:val="List Table 7 Colorful - Accent 1"/>
    <w:basedOn w:val="799"/>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A4B71" w:themeColor="accent1" w:themeShade="95"/>
        <w:sz w:val="22"/>
      </w:rPr>
      <w:tcPr>
        <w:shd w:val="clear" w:color="FFFFFF" w:themeColor="accent1" w:themeTint="40"/>
      </w:tcPr>
    </w:tblStylePr>
    <w:tblStylePr w:type="band1Vert">
      <w:tcPr>
        <w:shd w:val="clear" w:color="FFFFFF" w:themeColor="accent1" w:theme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left w:val="none"/>
          <w:top w:val="none"/>
          <w:right w:val="single" w:color="000000" w:sz="4" w:space="0" w:themeColor="accent1"/>
          <w:bottom w:val="none"/>
        </w:tcBorders>
      </w:tcPr>
    </w:tblStylePr>
    <w:tblStylePr w:type="firstRow">
      <w:rPr>
        <w:rFonts w:ascii="Arial" w:hAnsi="Arial"/>
        <w:i/>
        <w:color w:val="2A4B71" w:themeColor="accent1" w:themeShade="95"/>
        <w:sz w:val="22"/>
      </w:rPr>
      <w:tcPr>
        <w:shd w:val="clear" w:color="FFFFFF" w:themeColor="light1"/>
        <w:tcBorders>
          <w:left w:val="none"/>
          <w:top w:val="none"/>
          <w:right w:val="none"/>
          <w:bottom w:val="single" w:color="000000" w:sz="4" w:space="0" w:themeColor="accent1"/>
        </w:tcBorders>
      </w:tcPr>
    </w:tblStylePr>
    <w:tblStylePr w:type="lastCol">
      <w:rPr>
        <w:rFonts w:ascii="Arial" w:hAnsi="Arial"/>
        <w:i/>
        <w:color w:val="2A4B71" w:themeColor="accent1" w:themeShade="95"/>
        <w:sz w:val="22"/>
      </w:rPr>
      <w:tcPr>
        <w:shd w:color="FFFFFF"/>
        <w:tcBorders>
          <w:left w:val="single" w:color="000000" w:sz="4" w:space="0" w:themeColor="accent1"/>
          <w:top w:val="none"/>
          <w:right w:val="none"/>
          <w:bottom w:val="none"/>
        </w:tcBorders>
      </w:tcPr>
    </w:tblStylePr>
    <w:tblStylePr w:type="lastRow">
      <w:rPr>
        <w:rFonts w:ascii="Arial" w:hAnsi="Arial"/>
        <w:i/>
        <w:color w:val="2A4B71" w:themeColor="accent1" w:themeShade="95"/>
        <w:sz w:val="22"/>
      </w:rPr>
      <w:tcPr>
        <w:shd w:val="clear" w:color="FFFFFF" w:themeColor="light1"/>
        <w:tcBorders>
          <w:left w:val="none"/>
          <w:top w:val="single" w:color="000000" w:sz="4" w:space="0" w:themeColor="accent1"/>
          <w:right w:val="none"/>
          <w:bottom w:val="none"/>
        </w:tcBorders>
      </w:tcPr>
    </w:tblStylePr>
    <w:tblStylePr w:type="wholeTable">
      <w:rPr>
        <w:rFonts w:ascii="Arial" w:hAnsi="Arial"/>
        <w:color w:val="2A4B71" w:themeColor="accent1" w:themeShade="95"/>
        <w:sz w:val="22"/>
      </w:rPr>
    </w:tblStylePr>
  </w:style>
  <w:style w:type="table" w:styleId="146">
    <w:name w:val="List Table 7 Colorful - Accent 2"/>
    <w:basedOn w:val="799"/>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9C3A37" w:themeColor="accent2" w:themeTint="97" w:themeShade="95"/>
        <w:sz w:val="22"/>
      </w:rPr>
      <w:tcPr>
        <w:shd w:val="clear" w:color="FFFFFF" w:themeColor="accent2" w:themeTint="40"/>
      </w:tcPr>
    </w:tblStylePr>
    <w:tblStylePr w:type="band1Vert">
      <w:tcPr>
        <w:shd w:val="clear" w:color="FFFFFF" w:themeColor="accent2" w:theme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left w:val="none"/>
          <w:top w:val="none"/>
          <w:right w:val="single" w:color="000000" w:sz="4" w:space="0" w:themeColor="accent2" w:themeTint="97"/>
          <w:bottom w:val="none"/>
        </w:tcBorders>
      </w:tcPr>
    </w:tblStylePr>
    <w:tblStylePr w:type="firstRow">
      <w:rPr>
        <w:rFonts w:ascii="Arial" w:hAnsi="Arial"/>
        <w:i/>
        <w:color w:val="9C3A37" w:themeColor="accent2" w:themeTint="97" w:themeShade="95"/>
        <w:sz w:val="22"/>
      </w:rPr>
      <w:tcPr>
        <w:shd w:val="clear" w:color="FFFFFF" w:themeColor="light1"/>
        <w:tcBorders>
          <w:left w:val="none"/>
          <w:top w:val="none"/>
          <w:right w:val="none"/>
          <w:bottom w:val="single" w:color="000000" w:sz="4" w:space="0" w:themeColor="accent2" w:themeTint="97"/>
        </w:tcBorders>
      </w:tcPr>
    </w:tblStylePr>
    <w:tblStylePr w:type="lastCol">
      <w:rPr>
        <w:rFonts w:ascii="Arial" w:hAnsi="Arial"/>
        <w:i/>
        <w:color w:val="9C3A37" w:themeColor="accent2" w:themeTint="97" w:themeShade="95"/>
        <w:sz w:val="22"/>
      </w:rPr>
      <w:tcPr>
        <w:shd w:color="FFFFFF"/>
        <w:tcBorders>
          <w:left w:val="single" w:color="000000" w:sz="4" w:space="0" w:themeColor="accent2" w:themeTint="97"/>
          <w:top w:val="none"/>
          <w:right w:val="none"/>
          <w:bottom w:val="none"/>
        </w:tcBorders>
      </w:tcPr>
    </w:tblStylePr>
    <w:tblStylePr w:type="lastRow">
      <w:rPr>
        <w:rFonts w:ascii="Arial" w:hAnsi="Arial"/>
        <w:i/>
        <w:color w:val="9C3A37" w:themeColor="accent2" w:themeTint="97" w:themeShade="95"/>
        <w:sz w:val="22"/>
      </w:rPr>
      <w:tcPr>
        <w:shd w:val="clear" w:color="FFFFFF" w:themeColor="light1"/>
        <w:tcBorders>
          <w:left w:val="none"/>
          <w:top w:val="single" w:color="000000" w:sz="4" w:space="0" w:themeColor="accent2" w:themeTint="97"/>
          <w:right w:val="none"/>
          <w:bottom w:val="none"/>
        </w:tcBorders>
      </w:tcPr>
    </w:tblStylePr>
    <w:tblStylePr w:type="wholeTable">
      <w:rPr>
        <w:rFonts w:ascii="Arial" w:hAnsi="Arial"/>
        <w:color w:val="9C3A37" w:themeColor="accent2" w:themeTint="97" w:themeShade="95"/>
        <w:sz w:val="22"/>
      </w:rPr>
    </w:tblStylePr>
  </w:style>
  <w:style w:type="table" w:styleId="147">
    <w:name w:val="List Table 7 Colorful - Accent 3"/>
    <w:basedOn w:val="799"/>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C983F" w:themeColor="accent3" w:themeTint="98" w:themeShade="95"/>
        <w:sz w:val="22"/>
      </w:rPr>
      <w:tcPr>
        <w:shd w:val="clear" w:color="FFFFFF" w:themeColor="accent3" w:themeTint="40"/>
      </w:tcPr>
    </w:tblStylePr>
    <w:tblStylePr w:type="band1Vert">
      <w:tcPr>
        <w:shd w:val="clear" w:color="FFFFFF" w:themeColor="accent3" w:theme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left w:val="none"/>
          <w:top w:val="none"/>
          <w:right w:val="single" w:color="000000" w:sz="4" w:space="0" w:themeColor="accent3" w:themeTint="98"/>
          <w:bottom w:val="none"/>
        </w:tcBorders>
      </w:tcPr>
    </w:tblStylePr>
    <w:tblStylePr w:type="firstRow">
      <w:rPr>
        <w:rFonts w:ascii="Arial" w:hAnsi="Arial"/>
        <w:i/>
        <w:color w:val="7C983F" w:themeColor="accent3" w:themeTint="98" w:themeShade="95"/>
        <w:sz w:val="22"/>
      </w:rPr>
      <w:tcPr>
        <w:shd w:val="clear" w:color="FFFFFF" w:themeColor="light1"/>
        <w:tcBorders>
          <w:left w:val="none"/>
          <w:top w:val="none"/>
          <w:right w:val="none"/>
          <w:bottom w:val="single" w:color="000000" w:sz="4" w:space="0" w:themeColor="accent3" w:themeTint="98"/>
        </w:tcBorders>
      </w:tcPr>
    </w:tblStylePr>
    <w:tblStylePr w:type="lastCol">
      <w:rPr>
        <w:rFonts w:ascii="Arial" w:hAnsi="Arial"/>
        <w:i/>
        <w:color w:val="7C983F" w:themeColor="accent3" w:themeTint="98" w:themeShade="95"/>
        <w:sz w:val="22"/>
      </w:rPr>
      <w:tcPr>
        <w:shd w:color="FFFFFF"/>
        <w:tcBorders>
          <w:left w:val="single" w:color="000000" w:sz="4" w:space="0" w:themeColor="accent3" w:themeTint="98"/>
          <w:top w:val="none"/>
          <w:right w:val="none"/>
          <w:bottom w:val="none"/>
        </w:tcBorders>
      </w:tcPr>
    </w:tblStylePr>
    <w:tblStylePr w:type="lastRow">
      <w:rPr>
        <w:rFonts w:ascii="Arial" w:hAnsi="Arial"/>
        <w:i/>
        <w:color w:val="7C983F" w:themeColor="accent3" w:themeTint="98" w:themeShade="95"/>
        <w:sz w:val="22"/>
      </w:rPr>
      <w:tcPr>
        <w:shd w:val="clear" w:color="FFFFFF" w:themeColor="light1"/>
        <w:tcBorders>
          <w:left w:val="none"/>
          <w:top w:val="single" w:color="000000" w:sz="4" w:space="0" w:themeColor="accent3" w:themeTint="98"/>
          <w:right w:val="none"/>
          <w:bottom w:val="none"/>
        </w:tcBorders>
      </w:tcPr>
    </w:tblStylePr>
    <w:tblStylePr w:type="wholeTable">
      <w:rPr>
        <w:rFonts w:ascii="Arial" w:hAnsi="Arial"/>
        <w:color w:val="7C983F" w:themeColor="accent3" w:themeTint="98" w:themeShade="95"/>
        <w:sz w:val="22"/>
      </w:rPr>
    </w:tblStylePr>
  </w:style>
  <w:style w:type="table" w:styleId="148">
    <w:name w:val="List Table 7 Colorful - Accent 4"/>
    <w:basedOn w:val="799"/>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664F82" w:themeColor="accent4" w:themeTint="9A" w:themeShade="95"/>
        <w:sz w:val="22"/>
      </w:rPr>
      <w:tcPr>
        <w:shd w:val="clear" w:color="FFFFFF" w:themeColor="accent4" w:themeTint="40"/>
      </w:tcPr>
    </w:tblStylePr>
    <w:tblStylePr w:type="band1Vert">
      <w:tcPr>
        <w:shd w:val="clear" w:color="FFFFFF" w:themeColor="accent4" w:theme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left w:val="none"/>
          <w:top w:val="none"/>
          <w:right w:val="single" w:color="000000" w:sz="4" w:space="0" w:themeColor="accent4" w:themeTint="9A"/>
          <w:bottom w:val="none"/>
        </w:tcBorders>
      </w:tcPr>
    </w:tblStylePr>
    <w:tblStylePr w:type="firstRow">
      <w:rPr>
        <w:rFonts w:ascii="Arial" w:hAnsi="Arial"/>
        <w:i/>
        <w:color w:val="664F82" w:themeColor="accent4" w:themeTint="9A" w:themeShade="95"/>
        <w:sz w:val="22"/>
      </w:rPr>
      <w:tcPr>
        <w:shd w:val="clear" w:color="FFFFFF" w:themeColor="light1"/>
        <w:tcBorders>
          <w:left w:val="none"/>
          <w:top w:val="none"/>
          <w:right w:val="none"/>
          <w:bottom w:val="single" w:color="000000" w:sz="4" w:space="0" w:themeColor="accent4" w:themeTint="9A"/>
        </w:tcBorders>
      </w:tcPr>
    </w:tblStylePr>
    <w:tblStylePr w:type="lastCol">
      <w:rPr>
        <w:rFonts w:ascii="Arial" w:hAnsi="Arial"/>
        <w:i/>
        <w:color w:val="664F82" w:themeColor="accent4" w:themeTint="9A" w:themeShade="95"/>
        <w:sz w:val="22"/>
      </w:rPr>
      <w:tcPr>
        <w:shd w:color="FFFFFF"/>
        <w:tcBorders>
          <w:left w:val="single" w:color="000000" w:sz="4" w:space="0" w:themeColor="accent4" w:themeTint="9A"/>
          <w:top w:val="none"/>
          <w:right w:val="none"/>
          <w:bottom w:val="none"/>
        </w:tcBorders>
      </w:tcPr>
    </w:tblStylePr>
    <w:tblStylePr w:type="lastRow">
      <w:rPr>
        <w:rFonts w:ascii="Arial" w:hAnsi="Arial"/>
        <w:i/>
        <w:color w:val="664F82" w:themeColor="accent4" w:themeTint="9A" w:themeShade="95"/>
        <w:sz w:val="22"/>
      </w:rPr>
      <w:tcPr>
        <w:shd w:val="clear" w:color="FFFFFF" w:themeColor="light1"/>
        <w:tcBorders>
          <w:left w:val="none"/>
          <w:top w:val="single" w:color="000000" w:sz="4" w:space="0" w:themeColor="accent4" w:themeTint="9A"/>
          <w:right w:val="none"/>
          <w:bottom w:val="none"/>
        </w:tcBorders>
      </w:tcPr>
    </w:tblStylePr>
    <w:tblStylePr w:type="wholeTable">
      <w:rPr>
        <w:rFonts w:ascii="Arial" w:hAnsi="Arial"/>
        <w:color w:val="664F82" w:themeColor="accent4" w:themeTint="9A" w:themeShade="95"/>
        <w:sz w:val="22"/>
      </w:rPr>
    </w:tblStylePr>
  </w:style>
  <w:style w:type="table" w:styleId="149">
    <w:name w:val="List Table 7 Colorful - Accent 5"/>
    <w:basedOn w:val="799"/>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8AA0" w:themeColor="accent5" w:themeTint="9A" w:themeShade="95"/>
        <w:sz w:val="22"/>
      </w:rPr>
      <w:tcPr>
        <w:shd w:val="clear" w:color="FFFFFF" w:themeColor="accent5" w:themeTint="40"/>
      </w:tcPr>
    </w:tblStylePr>
    <w:tblStylePr w:type="band1Vert">
      <w:tcPr>
        <w:shd w:val="clear" w:color="FFFFFF" w:themeColor="accent5" w:theme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left w:val="none"/>
          <w:top w:val="none"/>
          <w:right w:val="single" w:color="000000" w:sz="4" w:space="0" w:themeColor="accent5" w:themeTint="9A"/>
          <w:bottom w:val="none"/>
        </w:tcBorders>
      </w:tcPr>
    </w:tblStylePr>
    <w:tblStylePr w:type="firstRow">
      <w:rPr>
        <w:rFonts w:ascii="Arial" w:hAnsi="Arial"/>
        <w:i/>
        <w:color w:val="338AA0" w:themeColor="accent5" w:themeTint="9A" w:themeShade="95"/>
        <w:sz w:val="22"/>
      </w:rPr>
      <w:tcPr>
        <w:shd w:val="clear" w:color="FFFFFF" w:themeColor="light1"/>
        <w:tcBorders>
          <w:left w:val="none"/>
          <w:top w:val="none"/>
          <w:right w:val="none"/>
          <w:bottom w:val="single" w:color="000000" w:sz="4" w:space="0" w:themeColor="accent5" w:themeTint="9A"/>
        </w:tcBorders>
      </w:tcPr>
    </w:tblStylePr>
    <w:tblStylePr w:type="lastCol">
      <w:rPr>
        <w:rFonts w:ascii="Arial" w:hAnsi="Arial"/>
        <w:i/>
        <w:color w:val="338AA0" w:themeColor="accent5" w:themeTint="9A" w:themeShade="95"/>
        <w:sz w:val="22"/>
      </w:rPr>
      <w:tcPr>
        <w:shd w:color="FFFFFF"/>
        <w:tcBorders>
          <w:left w:val="single" w:color="000000" w:sz="4" w:space="0" w:themeColor="accent5" w:themeTint="9A"/>
          <w:top w:val="none"/>
          <w:right w:val="none"/>
          <w:bottom w:val="none"/>
        </w:tcBorders>
      </w:tcPr>
    </w:tblStylePr>
    <w:tblStylePr w:type="lastRow">
      <w:rPr>
        <w:rFonts w:ascii="Arial" w:hAnsi="Arial"/>
        <w:i/>
        <w:color w:val="338AA0" w:themeColor="accent5" w:themeTint="9A" w:themeShade="95"/>
        <w:sz w:val="22"/>
      </w:rPr>
      <w:tcPr>
        <w:shd w:val="clear" w:color="FFFFFF" w:themeColor="light1"/>
        <w:tcBorders>
          <w:left w:val="none"/>
          <w:top w:val="single" w:color="000000" w:sz="4" w:space="0" w:themeColor="accent5" w:themeTint="9A"/>
          <w:right w:val="none"/>
          <w:bottom w:val="none"/>
        </w:tcBorders>
      </w:tcPr>
    </w:tblStylePr>
    <w:tblStylePr w:type="wholeTable">
      <w:rPr>
        <w:rFonts w:ascii="Arial" w:hAnsi="Arial"/>
        <w:color w:val="338AA0" w:themeColor="accent5" w:themeTint="9A" w:themeShade="95"/>
        <w:sz w:val="22"/>
      </w:rPr>
    </w:tblStylePr>
  </w:style>
  <w:style w:type="table" w:styleId="150">
    <w:name w:val="List Table 7 Colorful - Accent 6"/>
    <w:basedOn w:val="799"/>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D9680C" w:themeColor="accent6" w:themeTint="98" w:themeShade="95"/>
        <w:sz w:val="22"/>
      </w:rPr>
      <w:tcPr>
        <w:shd w:val="clear" w:color="FFFFFF" w:themeColor="accent6" w:themeTint="40"/>
      </w:tcPr>
    </w:tblStylePr>
    <w:tblStylePr w:type="band1Vert">
      <w:tcPr>
        <w:shd w:val="clear" w:color="FFFFFF" w:themeColor="accent6" w:theme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left w:val="none"/>
          <w:top w:val="none"/>
          <w:right w:val="single" w:color="000000" w:sz="4" w:space="0" w:themeColor="accent6" w:themeTint="98"/>
          <w:bottom w:val="none"/>
        </w:tcBorders>
      </w:tcPr>
    </w:tblStylePr>
    <w:tblStylePr w:type="firstRow">
      <w:rPr>
        <w:rFonts w:ascii="Arial" w:hAnsi="Arial"/>
        <w:i/>
        <w:color w:val="D9680C" w:themeColor="accent6" w:themeTint="98" w:themeShade="95"/>
        <w:sz w:val="22"/>
      </w:rPr>
      <w:tcPr>
        <w:shd w:val="clear" w:color="FFFFFF" w:themeColor="light1"/>
        <w:tcBorders>
          <w:left w:val="none"/>
          <w:top w:val="none"/>
          <w:right w:val="none"/>
          <w:bottom w:val="single" w:color="000000" w:sz="4" w:space="0" w:themeColor="accent6" w:themeTint="98"/>
        </w:tcBorders>
      </w:tcPr>
    </w:tblStylePr>
    <w:tblStylePr w:type="lastCol">
      <w:rPr>
        <w:rFonts w:ascii="Arial" w:hAnsi="Arial"/>
        <w:i/>
        <w:color w:val="D9680C" w:themeColor="accent6" w:themeTint="98" w:themeShade="95"/>
        <w:sz w:val="22"/>
      </w:rPr>
      <w:tcPr>
        <w:shd w:color="FFFFFF"/>
        <w:tcBorders>
          <w:left w:val="single" w:color="000000" w:sz="4" w:space="0" w:themeColor="accent6" w:themeTint="98"/>
          <w:top w:val="none"/>
          <w:right w:val="none"/>
          <w:bottom w:val="none"/>
        </w:tcBorders>
      </w:tcPr>
    </w:tblStylePr>
    <w:tblStylePr w:type="lastRow">
      <w:rPr>
        <w:rFonts w:ascii="Arial" w:hAnsi="Arial"/>
        <w:i/>
        <w:color w:val="D9680C" w:themeColor="accent6" w:themeTint="98" w:themeShade="95"/>
        <w:sz w:val="22"/>
      </w:rPr>
      <w:tcPr>
        <w:shd w:val="clear" w:color="FFFFFF" w:themeColor="light1"/>
        <w:tcBorders>
          <w:left w:val="none"/>
          <w:top w:val="single" w:color="000000" w:sz="4" w:space="0" w:themeColor="accent6" w:themeTint="98"/>
          <w:right w:val="none"/>
          <w:bottom w:val="none"/>
        </w:tcBorders>
      </w:tcPr>
    </w:tblStylePr>
    <w:tblStylePr w:type="wholeTable">
      <w:rPr>
        <w:rFonts w:ascii="Arial" w:hAnsi="Arial"/>
        <w:color w:val="D9680C" w:themeColor="accent6" w:themeTint="98" w:themeShade="95"/>
        <w:sz w:val="22"/>
      </w:rPr>
    </w:tblStylePr>
  </w:style>
  <w:style w:type="table" w:styleId="151">
    <w:name w:val="Lined - Accent"/>
    <w:basedOn w:val="79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tcPr>
    </w:tblStylePr>
    <w:tblStylePr w:type="band2Vert">
      <w:rPr>
        <w:rFonts w:ascii="Arial" w:hAnsi="Arial"/>
        <w:color w:val="404040"/>
        <w:sz w:val="22"/>
      </w:rPr>
      <w:tcPr>
        <w:shd w:val="clear" w:color="FFFFFF" w:themeColor="text1" w:themeTint="0D"/>
      </w:tcPr>
    </w:tblStylePr>
    <w:tblStylePr w:type="firstCol">
      <w:rPr>
        <w:rFonts w:ascii="Arial" w:hAnsi="Arial"/>
        <w:color w:val="F2F2F2"/>
        <w:sz w:val="22"/>
      </w:rPr>
      <w:tcPr>
        <w:shd w:val="clear" w:color="FFFFFF" w:themeColor="text1" w:themeTint="80"/>
      </w:tcPr>
    </w:tblStylePr>
    <w:tblStylePr w:type="firstRow">
      <w:rPr>
        <w:rFonts w:ascii="Arial" w:hAnsi="Arial"/>
        <w:color w:val="F2F2F2"/>
        <w:sz w:val="22"/>
      </w:rPr>
      <w:tcPr>
        <w:shd w:val="clear" w:color="FFFFFF" w:themeColor="text1" w:themeTint="80"/>
      </w:tcPr>
    </w:tblStylePr>
    <w:tblStylePr w:type="lastCol">
      <w:rPr>
        <w:rFonts w:ascii="Arial" w:hAnsi="Arial"/>
        <w:color w:val="F2F2F2"/>
        <w:sz w:val="22"/>
      </w:rPr>
      <w:tcPr>
        <w:shd w:val="clear" w:color="FFFFFF" w:themeColor="text1" w:themeTint="80"/>
      </w:tcPr>
    </w:tblStylePr>
    <w:tblStylePr w:type="lastRow">
      <w:rPr>
        <w:rFonts w:ascii="Arial" w:hAnsi="Arial"/>
        <w:color w:val="F2F2F2"/>
        <w:sz w:val="22"/>
      </w:rPr>
      <w:tcPr>
        <w:shd w:val="clear" w:color="FFFFFF" w:themeColor="text1" w:themeTint="80"/>
      </w:tcPr>
    </w:tblStylePr>
  </w:style>
  <w:style w:type="table" w:styleId="152">
    <w:name w:val="Lined - Accent 1"/>
    <w:basedOn w:val="79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tcPr>
    </w:tblStylePr>
    <w:tblStylePr w:type="band2Vert">
      <w:rPr>
        <w:rFonts w:ascii="Arial" w:hAnsi="Arial"/>
        <w:color w:val="404040"/>
        <w:sz w:val="22"/>
      </w:rPr>
      <w:tcPr>
        <w:shd w:val="clear" w:color="FFFFFF" w:themeColor="accent1" w:themeTint="50"/>
      </w:tcPr>
    </w:tblStylePr>
    <w:tblStylePr w:type="firstCol">
      <w:rPr>
        <w:rFonts w:ascii="Arial" w:hAnsi="Arial"/>
        <w:color w:val="F2F2F2"/>
        <w:sz w:val="22"/>
      </w:rPr>
      <w:tcPr>
        <w:shd w:val="clear" w:color="FFFFFF" w:themeColor="accent1" w:themeTint="EA"/>
      </w:tcPr>
    </w:tblStylePr>
    <w:tblStylePr w:type="firstRow">
      <w:rPr>
        <w:rFonts w:ascii="Arial" w:hAnsi="Arial"/>
        <w:color w:val="F2F2F2"/>
        <w:sz w:val="22"/>
      </w:rPr>
      <w:tcPr>
        <w:shd w:val="clear" w:color="FFFFFF" w:themeColor="accent1" w:themeTint="EA"/>
      </w:tcPr>
    </w:tblStylePr>
    <w:tblStylePr w:type="lastCol">
      <w:rPr>
        <w:rFonts w:ascii="Arial" w:hAnsi="Arial"/>
        <w:color w:val="F2F2F2"/>
        <w:sz w:val="22"/>
      </w:rPr>
      <w:tcPr>
        <w:shd w:val="clear" w:color="FFFFFF" w:themeColor="accent1" w:themeTint="EA"/>
      </w:tcPr>
    </w:tblStylePr>
    <w:tblStylePr w:type="lastRow">
      <w:rPr>
        <w:rFonts w:ascii="Arial" w:hAnsi="Arial"/>
        <w:color w:val="F2F2F2"/>
        <w:sz w:val="22"/>
      </w:rPr>
      <w:tcPr>
        <w:shd w:val="clear" w:color="FFFFFF" w:themeColor="accent1" w:themeTint="EA"/>
      </w:tcPr>
    </w:tblStylePr>
  </w:style>
  <w:style w:type="table" w:styleId="153">
    <w:name w:val="Lined - Accent 2"/>
    <w:basedOn w:val="79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tcPr>
    </w:tblStylePr>
    <w:tblStylePr w:type="band2Vert">
      <w:rPr>
        <w:rFonts w:ascii="Arial" w:hAnsi="Arial"/>
        <w:color w:val="404040"/>
        <w:sz w:val="22"/>
      </w:rPr>
      <w:tcPr>
        <w:shd w:val="clear" w:color="FFFFFF" w:themeColor="accent2" w:themeTint="32"/>
      </w:tcPr>
    </w:tblStylePr>
    <w:tblStylePr w:type="firstCol">
      <w:rPr>
        <w:rFonts w:ascii="Arial" w:hAnsi="Arial"/>
        <w:color w:val="F2F2F2"/>
        <w:sz w:val="22"/>
      </w:rPr>
      <w:tcPr>
        <w:shd w:val="clear" w:color="FFFFFF" w:themeColor="accent2" w:themeTint="97"/>
      </w:tcPr>
    </w:tblStylePr>
    <w:tblStylePr w:type="firstRow">
      <w:rPr>
        <w:rFonts w:ascii="Arial" w:hAnsi="Arial"/>
        <w:color w:val="F2F2F2"/>
        <w:sz w:val="22"/>
      </w:rPr>
      <w:tcPr>
        <w:shd w:val="clear" w:color="FFFFFF" w:themeColor="accent2" w:themeTint="97"/>
      </w:tcPr>
    </w:tblStylePr>
    <w:tblStylePr w:type="lastCol">
      <w:rPr>
        <w:rFonts w:ascii="Arial" w:hAnsi="Arial"/>
        <w:color w:val="F2F2F2"/>
        <w:sz w:val="22"/>
      </w:rPr>
      <w:tcPr>
        <w:shd w:val="clear" w:color="FFFFFF" w:themeColor="accent2" w:themeTint="97"/>
      </w:tcPr>
    </w:tblStylePr>
    <w:tblStylePr w:type="lastRow">
      <w:rPr>
        <w:rFonts w:ascii="Arial" w:hAnsi="Arial"/>
        <w:color w:val="F2F2F2"/>
        <w:sz w:val="22"/>
      </w:rPr>
      <w:tcPr>
        <w:shd w:val="clear" w:color="FFFFFF" w:themeColor="accent2" w:themeTint="97"/>
      </w:tcPr>
    </w:tblStylePr>
  </w:style>
  <w:style w:type="table" w:styleId="154">
    <w:name w:val="Lined - Accent 3"/>
    <w:basedOn w:val="79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tcPr>
    </w:tblStylePr>
    <w:tblStylePr w:type="band2Vert">
      <w:rPr>
        <w:rFonts w:ascii="Arial" w:hAnsi="Arial"/>
        <w:color w:val="404040"/>
        <w:sz w:val="22"/>
      </w:rPr>
      <w:tcPr>
        <w:shd w:val="clear" w:color="FFFFFF" w:themeColor="accent3" w:themeTint="34"/>
      </w:tcPr>
    </w:tblStylePr>
    <w:tblStylePr w:type="firstCol">
      <w:rPr>
        <w:rFonts w:ascii="Arial" w:hAnsi="Arial"/>
        <w:color w:val="F2F2F2"/>
        <w:sz w:val="22"/>
      </w:rPr>
      <w:tcPr>
        <w:shd w:val="clear" w:color="FFFFFF" w:themeColor="accent3" w:themeTint="FE"/>
      </w:tcPr>
    </w:tblStylePr>
    <w:tblStylePr w:type="firstRow">
      <w:rPr>
        <w:rFonts w:ascii="Arial" w:hAnsi="Arial"/>
        <w:color w:val="F2F2F2"/>
        <w:sz w:val="22"/>
      </w:rPr>
      <w:tcPr>
        <w:shd w:val="clear" w:color="FFFFFF" w:themeColor="accent3" w:themeTint="FE"/>
      </w:tcPr>
    </w:tblStylePr>
    <w:tblStylePr w:type="lastCol">
      <w:rPr>
        <w:rFonts w:ascii="Arial" w:hAnsi="Arial"/>
        <w:color w:val="F2F2F2"/>
        <w:sz w:val="22"/>
      </w:rPr>
      <w:tcPr>
        <w:shd w:val="clear" w:color="FFFFFF" w:themeColor="accent3" w:themeTint="FE"/>
      </w:tcPr>
    </w:tblStylePr>
    <w:tblStylePr w:type="lastRow">
      <w:rPr>
        <w:rFonts w:ascii="Arial" w:hAnsi="Arial"/>
        <w:color w:val="F2F2F2"/>
        <w:sz w:val="22"/>
      </w:rPr>
      <w:tcPr>
        <w:shd w:val="clear" w:color="FFFFFF" w:themeColor="accent3" w:themeTint="FE"/>
      </w:tcPr>
    </w:tblStylePr>
  </w:style>
  <w:style w:type="table" w:styleId="155">
    <w:name w:val="Lined - Accent 4"/>
    <w:basedOn w:val="79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tcPr>
    </w:tblStylePr>
    <w:tblStylePr w:type="band2Vert">
      <w:rPr>
        <w:rFonts w:ascii="Arial" w:hAnsi="Arial"/>
        <w:color w:val="404040"/>
        <w:sz w:val="22"/>
      </w:rPr>
      <w:tcPr>
        <w:shd w:val="clear" w:color="FFFFFF" w:themeColor="accent4" w:themeTint="34"/>
      </w:tcPr>
    </w:tblStylePr>
    <w:tblStylePr w:type="firstCol">
      <w:rPr>
        <w:rFonts w:ascii="Arial" w:hAnsi="Arial"/>
        <w:color w:val="F2F2F2"/>
        <w:sz w:val="22"/>
      </w:rPr>
      <w:tcPr>
        <w:shd w:val="clear" w:color="FFFFFF" w:themeColor="accent4" w:themeTint="9A"/>
      </w:tcPr>
    </w:tblStylePr>
    <w:tblStylePr w:type="firstRow">
      <w:rPr>
        <w:rFonts w:ascii="Arial" w:hAnsi="Arial"/>
        <w:color w:val="F2F2F2"/>
        <w:sz w:val="22"/>
      </w:rPr>
      <w:tcPr>
        <w:shd w:val="clear" w:color="FFFFFF" w:themeColor="accent4" w:themeTint="9A"/>
      </w:tcPr>
    </w:tblStylePr>
    <w:tblStylePr w:type="lastCol">
      <w:rPr>
        <w:rFonts w:ascii="Arial" w:hAnsi="Arial"/>
        <w:color w:val="F2F2F2"/>
        <w:sz w:val="22"/>
      </w:rPr>
      <w:tcPr>
        <w:shd w:val="clear" w:color="FFFFFF" w:themeColor="accent4" w:themeTint="9A"/>
      </w:tcPr>
    </w:tblStylePr>
    <w:tblStylePr w:type="lastRow">
      <w:rPr>
        <w:rFonts w:ascii="Arial" w:hAnsi="Arial"/>
        <w:color w:val="F2F2F2"/>
        <w:sz w:val="22"/>
      </w:rPr>
      <w:tcPr>
        <w:shd w:val="clear" w:color="FFFFFF" w:themeColor="accent4" w:themeTint="9A"/>
      </w:tcPr>
    </w:tblStylePr>
  </w:style>
  <w:style w:type="table" w:styleId="156">
    <w:name w:val="Lined - Accent 5"/>
    <w:basedOn w:val="79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tcPr>
    </w:tblStylePr>
    <w:tblStylePr w:type="band2Vert">
      <w:rPr>
        <w:rFonts w:ascii="Arial" w:hAnsi="Arial"/>
        <w:color w:val="404040"/>
        <w:sz w:val="22"/>
      </w:rPr>
      <w:tcPr>
        <w:shd w:val="clear" w:color="FFFFFF" w:themeColor="accent5" w:themeTint="34"/>
      </w:tcPr>
    </w:tblStylePr>
    <w:tblStylePr w:type="firstCol">
      <w:rPr>
        <w:rFonts w:ascii="Arial" w:hAnsi="Arial"/>
        <w:color w:val="F2F2F2"/>
        <w:sz w:val="22"/>
      </w:rPr>
      <w:tcPr>
        <w:shd w:val="clear" w:color="FFFFFF" w:themeColor="accent5"/>
      </w:tcPr>
    </w:tblStylePr>
    <w:tblStylePr w:type="firstRow">
      <w:rPr>
        <w:rFonts w:ascii="Arial" w:hAnsi="Arial"/>
        <w:color w:val="F2F2F2"/>
        <w:sz w:val="22"/>
      </w:rPr>
      <w:tcPr>
        <w:shd w:val="clear" w:color="FFFFFF" w:themeColor="accent5"/>
      </w:tcPr>
    </w:tblStylePr>
    <w:tblStylePr w:type="lastCol">
      <w:rPr>
        <w:rFonts w:ascii="Arial" w:hAnsi="Arial"/>
        <w:color w:val="F2F2F2"/>
        <w:sz w:val="22"/>
      </w:rPr>
      <w:tcPr>
        <w:shd w:val="clear" w:color="FFFFFF" w:themeColor="accent5"/>
      </w:tcPr>
    </w:tblStylePr>
    <w:tblStylePr w:type="lastRow">
      <w:rPr>
        <w:rFonts w:ascii="Arial" w:hAnsi="Arial"/>
        <w:color w:val="F2F2F2"/>
        <w:sz w:val="22"/>
      </w:rPr>
      <w:tcPr>
        <w:shd w:val="clear" w:color="FFFFFF" w:themeColor="accent5"/>
      </w:tcPr>
    </w:tblStylePr>
  </w:style>
  <w:style w:type="table" w:styleId="157">
    <w:name w:val="Lined - Accent 6"/>
    <w:basedOn w:val="79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tcPr>
    </w:tblStylePr>
    <w:tblStylePr w:type="band2Vert">
      <w:rPr>
        <w:rFonts w:ascii="Arial" w:hAnsi="Arial"/>
        <w:color w:val="404040"/>
        <w:sz w:val="22"/>
      </w:rPr>
      <w:tcPr>
        <w:shd w:val="clear" w:color="FFFFFF" w:themeColor="accent6" w:themeTint="34"/>
      </w:tcPr>
    </w:tblStylePr>
    <w:tblStylePr w:type="firstCol">
      <w:rPr>
        <w:rFonts w:ascii="Arial" w:hAnsi="Arial"/>
        <w:color w:val="F2F2F2"/>
        <w:sz w:val="22"/>
      </w:rPr>
      <w:tcPr>
        <w:shd w:val="clear" w:color="FFFFFF" w:themeColor="accent6"/>
      </w:tcPr>
    </w:tblStylePr>
    <w:tblStylePr w:type="firstRow">
      <w:rPr>
        <w:rFonts w:ascii="Arial" w:hAnsi="Arial"/>
        <w:color w:val="F2F2F2"/>
        <w:sz w:val="22"/>
      </w:rPr>
      <w:tcPr>
        <w:shd w:val="clear" w:color="FFFFFF" w:themeColor="accent6"/>
      </w:tcPr>
    </w:tblStylePr>
    <w:tblStylePr w:type="lastCol">
      <w:rPr>
        <w:rFonts w:ascii="Arial" w:hAnsi="Arial"/>
        <w:color w:val="F2F2F2"/>
        <w:sz w:val="22"/>
      </w:rPr>
      <w:tcPr>
        <w:shd w:val="clear" w:color="FFFFFF" w:themeColor="accent6"/>
      </w:tcPr>
    </w:tblStylePr>
    <w:tblStylePr w:type="lastRow">
      <w:rPr>
        <w:rFonts w:ascii="Arial" w:hAnsi="Arial"/>
        <w:color w:val="F2F2F2"/>
        <w:sz w:val="22"/>
      </w:rPr>
      <w:tcPr>
        <w:shd w:val="clear" w:color="FFFFFF" w:themeColor="accent6"/>
      </w:tcPr>
    </w:tblStylePr>
  </w:style>
  <w:style w:type="table" w:styleId="158">
    <w:name w:val="Bordered &amp; Lined - Accent"/>
    <w:basedOn w:val="799"/>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tcPr>
    </w:tblStylePr>
    <w:tblStylePr w:type="band2Vert">
      <w:rPr>
        <w:rFonts w:ascii="Arial" w:hAnsi="Arial"/>
        <w:color w:val="404040"/>
        <w:sz w:val="22"/>
      </w:rPr>
      <w:tcPr>
        <w:shd w:val="clear" w:color="FFFFFF" w:themeColor="text1" w:themeTint="0D"/>
      </w:tcPr>
    </w:tblStylePr>
    <w:tblStylePr w:type="firstCol">
      <w:rPr>
        <w:rFonts w:ascii="Arial" w:hAnsi="Arial"/>
        <w:color w:val="F2F2F2"/>
        <w:sz w:val="22"/>
      </w:rPr>
      <w:tcPr>
        <w:shd w:val="clear" w:color="FFFFFF" w:themeColor="text1" w:themeTint="80"/>
      </w:tcPr>
    </w:tblStylePr>
    <w:tblStylePr w:type="firstRow">
      <w:rPr>
        <w:rFonts w:ascii="Arial" w:hAnsi="Arial"/>
        <w:color w:val="F2F2F2"/>
        <w:sz w:val="22"/>
      </w:rPr>
      <w:tcPr>
        <w:shd w:val="clear" w:color="FFFFFF" w:themeColor="text1" w:themeTint="80"/>
      </w:tcPr>
    </w:tblStylePr>
    <w:tblStylePr w:type="lastCol">
      <w:rPr>
        <w:rFonts w:ascii="Arial" w:hAnsi="Arial"/>
        <w:color w:val="F2F2F2"/>
        <w:sz w:val="22"/>
      </w:rPr>
      <w:tcPr>
        <w:shd w:val="clear" w:color="FFFFFF" w:themeColor="text1" w:themeTint="80"/>
      </w:tcPr>
    </w:tblStylePr>
    <w:tblStylePr w:type="lastRow">
      <w:rPr>
        <w:rFonts w:ascii="Arial" w:hAnsi="Arial"/>
        <w:color w:val="F2F2F2"/>
        <w:sz w:val="22"/>
      </w:rPr>
      <w:tcPr>
        <w:shd w:val="clear" w:color="FFFFFF" w:themeColor="text1" w:themeTint="80"/>
      </w:tcPr>
    </w:tblStylePr>
  </w:style>
  <w:style w:type="table" w:styleId="159">
    <w:name w:val="Bordered &amp; Lined - Accent 1"/>
    <w:basedOn w:val="799"/>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tcPr>
    </w:tblStylePr>
    <w:tblStylePr w:type="band2Vert">
      <w:rPr>
        <w:rFonts w:ascii="Arial" w:hAnsi="Arial"/>
        <w:color w:val="404040"/>
        <w:sz w:val="22"/>
      </w:rPr>
      <w:tcPr>
        <w:shd w:val="clear" w:color="FFFFFF" w:themeColor="accent1" w:themeTint="50"/>
      </w:tcPr>
    </w:tblStylePr>
    <w:tblStylePr w:type="firstCol">
      <w:rPr>
        <w:rFonts w:ascii="Arial" w:hAnsi="Arial"/>
        <w:color w:val="F2F2F2"/>
        <w:sz w:val="22"/>
      </w:rPr>
      <w:tcPr>
        <w:shd w:val="clear" w:color="FFFFFF" w:themeColor="accent1" w:themeTint="EA"/>
      </w:tcPr>
    </w:tblStylePr>
    <w:tblStylePr w:type="firstRow">
      <w:rPr>
        <w:rFonts w:ascii="Arial" w:hAnsi="Arial"/>
        <w:color w:val="F2F2F2"/>
        <w:sz w:val="22"/>
      </w:rPr>
      <w:tcPr>
        <w:shd w:val="clear" w:color="FFFFFF" w:themeColor="accent1" w:themeTint="EA"/>
      </w:tcPr>
    </w:tblStylePr>
    <w:tblStylePr w:type="lastCol">
      <w:rPr>
        <w:rFonts w:ascii="Arial" w:hAnsi="Arial"/>
        <w:color w:val="F2F2F2"/>
        <w:sz w:val="22"/>
      </w:rPr>
      <w:tcPr>
        <w:shd w:val="clear" w:color="FFFFFF" w:themeColor="accent1" w:themeTint="EA"/>
      </w:tcPr>
    </w:tblStylePr>
    <w:tblStylePr w:type="lastRow">
      <w:rPr>
        <w:rFonts w:ascii="Arial" w:hAnsi="Arial"/>
        <w:color w:val="F2F2F2"/>
        <w:sz w:val="22"/>
      </w:rPr>
      <w:tcPr>
        <w:shd w:val="clear" w:color="FFFFFF" w:themeColor="accent1" w:themeTint="EA"/>
      </w:tcPr>
    </w:tblStylePr>
  </w:style>
  <w:style w:type="table" w:styleId="160">
    <w:name w:val="Bordered &amp; Lined - Accent 2"/>
    <w:basedOn w:val="799"/>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tcPr>
    </w:tblStylePr>
    <w:tblStylePr w:type="band2Vert">
      <w:rPr>
        <w:rFonts w:ascii="Arial" w:hAnsi="Arial"/>
        <w:color w:val="404040"/>
        <w:sz w:val="22"/>
      </w:rPr>
      <w:tcPr>
        <w:shd w:val="clear" w:color="FFFFFF" w:themeColor="accent2" w:themeTint="32"/>
      </w:tcPr>
    </w:tblStylePr>
    <w:tblStylePr w:type="firstCol">
      <w:rPr>
        <w:rFonts w:ascii="Arial" w:hAnsi="Arial"/>
        <w:color w:val="F2F2F2"/>
        <w:sz w:val="22"/>
      </w:rPr>
      <w:tcPr>
        <w:shd w:val="clear" w:color="FFFFFF" w:themeColor="accent2" w:themeTint="97"/>
      </w:tcPr>
    </w:tblStylePr>
    <w:tblStylePr w:type="firstRow">
      <w:rPr>
        <w:rFonts w:ascii="Arial" w:hAnsi="Arial"/>
        <w:color w:val="F2F2F2"/>
        <w:sz w:val="22"/>
      </w:rPr>
      <w:tcPr>
        <w:shd w:val="clear" w:color="FFFFFF" w:themeColor="accent2" w:themeTint="97"/>
      </w:tcPr>
    </w:tblStylePr>
    <w:tblStylePr w:type="lastCol">
      <w:rPr>
        <w:rFonts w:ascii="Arial" w:hAnsi="Arial"/>
        <w:color w:val="F2F2F2"/>
        <w:sz w:val="22"/>
      </w:rPr>
      <w:tcPr>
        <w:shd w:val="clear" w:color="FFFFFF" w:themeColor="accent2" w:themeTint="97"/>
      </w:tcPr>
    </w:tblStylePr>
    <w:tblStylePr w:type="lastRow">
      <w:rPr>
        <w:rFonts w:ascii="Arial" w:hAnsi="Arial"/>
        <w:color w:val="F2F2F2"/>
        <w:sz w:val="22"/>
      </w:rPr>
      <w:tcPr>
        <w:shd w:val="clear" w:color="FFFFFF" w:themeColor="accent2" w:themeTint="97"/>
      </w:tcPr>
    </w:tblStylePr>
  </w:style>
  <w:style w:type="table" w:styleId="161">
    <w:name w:val="Bordered &amp; Lined - Accent 3"/>
    <w:basedOn w:val="799"/>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tcPr>
    </w:tblStylePr>
    <w:tblStylePr w:type="band2Vert">
      <w:rPr>
        <w:rFonts w:ascii="Arial" w:hAnsi="Arial"/>
        <w:color w:val="404040"/>
        <w:sz w:val="22"/>
      </w:rPr>
      <w:tcPr>
        <w:shd w:val="clear" w:color="FFFFFF" w:themeColor="accent3" w:themeTint="34"/>
      </w:tcPr>
    </w:tblStylePr>
    <w:tblStylePr w:type="firstCol">
      <w:rPr>
        <w:rFonts w:ascii="Arial" w:hAnsi="Arial"/>
        <w:color w:val="F2F2F2"/>
        <w:sz w:val="22"/>
      </w:rPr>
      <w:tcPr>
        <w:shd w:val="clear" w:color="FFFFFF" w:themeColor="accent3" w:themeTint="FE"/>
      </w:tcPr>
    </w:tblStylePr>
    <w:tblStylePr w:type="firstRow">
      <w:rPr>
        <w:rFonts w:ascii="Arial" w:hAnsi="Arial"/>
        <w:color w:val="F2F2F2"/>
        <w:sz w:val="22"/>
      </w:rPr>
      <w:tcPr>
        <w:shd w:val="clear" w:color="FFFFFF" w:themeColor="accent3" w:themeTint="FE"/>
      </w:tcPr>
    </w:tblStylePr>
    <w:tblStylePr w:type="lastCol">
      <w:rPr>
        <w:rFonts w:ascii="Arial" w:hAnsi="Arial"/>
        <w:color w:val="F2F2F2"/>
        <w:sz w:val="22"/>
      </w:rPr>
      <w:tcPr>
        <w:shd w:val="clear" w:color="FFFFFF" w:themeColor="accent3" w:themeTint="FE"/>
      </w:tcPr>
    </w:tblStylePr>
    <w:tblStylePr w:type="lastRow">
      <w:rPr>
        <w:rFonts w:ascii="Arial" w:hAnsi="Arial"/>
        <w:color w:val="F2F2F2"/>
        <w:sz w:val="22"/>
      </w:rPr>
      <w:tcPr>
        <w:shd w:val="clear" w:color="FFFFFF" w:themeColor="accent3" w:themeTint="FE"/>
      </w:tcPr>
    </w:tblStylePr>
  </w:style>
  <w:style w:type="table" w:styleId="162">
    <w:name w:val="Bordered &amp; Lined - Accent 4"/>
    <w:basedOn w:val="799"/>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tcPr>
    </w:tblStylePr>
    <w:tblStylePr w:type="band2Vert">
      <w:rPr>
        <w:rFonts w:ascii="Arial" w:hAnsi="Arial"/>
        <w:color w:val="404040"/>
        <w:sz w:val="22"/>
      </w:rPr>
      <w:tcPr>
        <w:shd w:val="clear" w:color="FFFFFF" w:themeColor="accent4" w:themeTint="34"/>
      </w:tcPr>
    </w:tblStylePr>
    <w:tblStylePr w:type="firstCol">
      <w:rPr>
        <w:rFonts w:ascii="Arial" w:hAnsi="Arial"/>
        <w:color w:val="F2F2F2"/>
        <w:sz w:val="22"/>
      </w:rPr>
      <w:tcPr>
        <w:shd w:val="clear" w:color="FFFFFF" w:themeColor="accent4" w:themeTint="9A"/>
      </w:tcPr>
    </w:tblStylePr>
    <w:tblStylePr w:type="firstRow">
      <w:rPr>
        <w:rFonts w:ascii="Arial" w:hAnsi="Arial"/>
        <w:color w:val="F2F2F2"/>
        <w:sz w:val="22"/>
      </w:rPr>
      <w:tcPr>
        <w:shd w:val="clear" w:color="FFFFFF" w:themeColor="accent4" w:themeTint="9A"/>
      </w:tcPr>
    </w:tblStylePr>
    <w:tblStylePr w:type="lastCol">
      <w:rPr>
        <w:rFonts w:ascii="Arial" w:hAnsi="Arial"/>
        <w:color w:val="F2F2F2"/>
        <w:sz w:val="22"/>
      </w:rPr>
      <w:tcPr>
        <w:shd w:val="clear" w:color="FFFFFF" w:themeColor="accent4" w:themeTint="9A"/>
      </w:tcPr>
    </w:tblStylePr>
    <w:tblStylePr w:type="lastRow">
      <w:rPr>
        <w:rFonts w:ascii="Arial" w:hAnsi="Arial"/>
        <w:color w:val="F2F2F2"/>
        <w:sz w:val="22"/>
      </w:rPr>
      <w:tcPr>
        <w:shd w:val="clear" w:color="FFFFFF" w:themeColor="accent4" w:themeTint="9A"/>
      </w:tcPr>
    </w:tblStylePr>
  </w:style>
  <w:style w:type="table" w:styleId="163">
    <w:name w:val="Bordered &amp; Lined - Accent 5"/>
    <w:basedOn w:val="799"/>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tcPr>
    </w:tblStylePr>
    <w:tblStylePr w:type="band2Vert">
      <w:rPr>
        <w:rFonts w:ascii="Arial" w:hAnsi="Arial"/>
        <w:color w:val="404040"/>
        <w:sz w:val="22"/>
      </w:rPr>
      <w:tcPr>
        <w:shd w:val="clear" w:color="FFFFFF" w:themeColor="accent5" w:themeTint="34"/>
      </w:tcPr>
    </w:tblStylePr>
    <w:tblStylePr w:type="firstCol">
      <w:rPr>
        <w:rFonts w:ascii="Arial" w:hAnsi="Arial"/>
        <w:color w:val="F2F2F2"/>
        <w:sz w:val="22"/>
      </w:rPr>
      <w:tcPr>
        <w:shd w:val="clear" w:color="FFFFFF" w:themeColor="accent5"/>
      </w:tcPr>
    </w:tblStylePr>
    <w:tblStylePr w:type="firstRow">
      <w:rPr>
        <w:rFonts w:ascii="Arial" w:hAnsi="Arial"/>
        <w:color w:val="F2F2F2"/>
        <w:sz w:val="22"/>
      </w:rPr>
      <w:tcPr>
        <w:shd w:val="clear" w:color="FFFFFF" w:themeColor="accent5"/>
      </w:tcPr>
    </w:tblStylePr>
    <w:tblStylePr w:type="lastCol">
      <w:rPr>
        <w:rFonts w:ascii="Arial" w:hAnsi="Arial"/>
        <w:color w:val="F2F2F2"/>
        <w:sz w:val="22"/>
      </w:rPr>
      <w:tcPr>
        <w:shd w:val="clear" w:color="FFFFFF" w:themeColor="accent5"/>
      </w:tcPr>
    </w:tblStylePr>
    <w:tblStylePr w:type="lastRow">
      <w:rPr>
        <w:rFonts w:ascii="Arial" w:hAnsi="Arial"/>
        <w:color w:val="F2F2F2"/>
        <w:sz w:val="22"/>
      </w:rPr>
      <w:tcPr>
        <w:shd w:val="clear" w:color="FFFFFF" w:themeColor="accent5"/>
      </w:tcPr>
    </w:tblStylePr>
  </w:style>
  <w:style w:type="table" w:styleId="164">
    <w:name w:val="Bordered &amp; Lined - Accent 6"/>
    <w:basedOn w:val="799"/>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tcPr>
    </w:tblStylePr>
    <w:tblStylePr w:type="band2Vert">
      <w:rPr>
        <w:rFonts w:ascii="Arial" w:hAnsi="Arial"/>
        <w:color w:val="404040"/>
        <w:sz w:val="22"/>
      </w:rPr>
      <w:tcPr>
        <w:shd w:val="clear" w:color="FFFFFF" w:themeColor="accent6" w:themeTint="34"/>
      </w:tcPr>
    </w:tblStylePr>
    <w:tblStylePr w:type="firstCol">
      <w:rPr>
        <w:rFonts w:ascii="Arial" w:hAnsi="Arial"/>
        <w:color w:val="F2F2F2"/>
        <w:sz w:val="22"/>
      </w:rPr>
      <w:tcPr>
        <w:shd w:val="clear" w:color="FFFFFF" w:themeColor="accent6"/>
      </w:tcPr>
    </w:tblStylePr>
    <w:tblStylePr w:type="firstRow">
      <w:rPr>
        <w:rFonts w:ascii="Arial" w:hAnsi="Arial"/>
        <w:color w:val="F2F2F2"/>
        <w:sz w:val="22"/>
      </w:rPr>
      <w:tcPr>
        <w:shd w:val="clear" w:color="FFFFFF" w:themeColor="accent6"/>
      </w:tcPr>
    </w:tblStylePr>
    <w:tblStylePr w:type="lastCol">
      <w:rPr>
        <w:rFonts w:ascii="Arial" w:hAnsi="Arial"/>
        <w:color w:val="F2F2F2"/>
        <w:sz w:val="22"/>
      </w:rPr>
      <w:tcPr>
        <w:shd w:val="clear" w:color="FFFFFF" w:themeColor="accent6"/>
      </w:tcPr>
    </w:tblStylePr>
    <w:tblStylePr w:type="lastRow">
      <w:rPr>
        <w:rFonts w:ascii="Arial" w:hAnsi="Arial"/>
        <w:color w:val="F2F2F2"/>
        <w:sz w:val="22"/>
      </w:rPr>
      <w:tcPr>
        <w:shd w:val="clear" w:color="FFFFFF" w:themeColor="accent6"/>
      </w:tcPr>
    </w:tblStylePr>
  </w:style>
  <w:style w:type="table" w:styleId="165">
    <w:name w:val="Bordered"/>
    <w:basedOn w:val="799"/>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166">
    <w:name w:val="Bordered - Accent 1"/>
    <w:basedOn w:val="799"/>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167">
    <w:name w:val="Bordered - Accent 2"/>
    <w:basedOn w:val="799"/>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168">
    <w:name w:val="Bordered - Accent 3"/>
    <w:basedOn w:val="799"/>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169">
    <w:name w:val="Bordered - Accent 4"/>
    <w:basedOn w:val="799"/>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170">
    <w:name w:val="Bordered - Accent 5"/>
    <w:basedOn w:val="799"/>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171">
    <w:name w:val="Bordered - Accent 6"/>
    <w:basedOn w:val="799"/>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paragraph" w:styleId="173">
    <w:name w:val="footnote text"/>
    <w:basedOn w:val="790"/>
    <w:link w:val="174"/>
    <w:uiPriority w:val="99"/>
    <w:semiHidden/>
    <w:unhideWhenUsed/>
    <w:rPr>
      <w:sz w:val="18"/>
    </w:rPr>
    <w:pPr>
      <w:spacing w:lineRule="auto" w:line="240" w:after="40"/>
    </w:pPr>
  </w:style>
  <w:style w:type="character" w:styleId="174">
    <w:name w:val="Footnote Text Char"/>
    <w:link w:val="173"/>
    <w:uiPriority w:val="99"/>
    <w:rPr>
      <w:sz w:val="18"/>
    </w:rPr>
  </w:style>
  <w:style w:type="character" w:styleId="175">
    <w:name w:val="footnote reference"/>
    <w:basedOn w:val="798"/>
    <w:uiPriority w:val="99"/>
    <w:unhideWhenUsed/>
    <w:rPr>
      <w:vertAlign w:val="superscript"/>
    </w:rPr>
  </w:style>
  <w:style w:type="paragraph" w:styleId="176">
    <w:name w:val="endnote text"/>
    <w:basedOn w:val="790"/>
    <w:link w:val="177"/>
    <w:uiPriority w:val="99"/>
    <w:semiHidden/>
    <w:unhideWhenUsed/>
    <w:rPr>
      <w:sz w:val="20"/>
    </w:rPr>
    <w:pPr>
      <w:spacing w:lineRule="auto" w:line="240" w:after="0"/>
    </w:pPr>
  </w:style>
  <w:style w:type="character" w:styleId="177">
    <w:name w:val="Endnote Text Char"/>
    <w:link w:val="176"/>
    <w:uiPriority w:val="99"/>
    <w:rPr>
      <w:sz w:val="20"/>
    </w:rPr>
  </w:style>
  <w:style w:type="character" w:styleId="178">
    <w:name w:val="endnote reference"/>
    <w:basedOn w:val="798"/>
    <w:uiPriority w:val="99"/>
    <w:semiHidden/>
    <w:unhideWhenUsed/>
    <w:rPr>
      <w:vertAlign w:val="superscript"/>
    </w:rPr>
  </w:style>
  <w:style w:type="paragraph" w:styleId="179">
    <w:name w:val="toc 1"/>
    <w:basedOn w:val="790"/>
    <w:next w:val="790"/>
    <w:uiPriority w:val="39"/>
    <w:unhideWhenUsed/>
    <w:pPr>
      <w:ind w:left="0" w:right="0" w:firstLine="0"/>
      <w:spacing w:after="57"/>
    </w:pPr>
  </w:style>
  <w:style w:type="paragraph" w:styleId="180">
    <w:name w:val="toc 2"/>
    <w:basedOn w:val="790"/>
    <w:next w:val="790"/>
    <w:uiPriority w:val="39"/>
    <w:unhideWhenUsed/>
    <w:pPr>
      <w:ind w:left="283" w:right="0" w:firstLine="0"/>
      <w:spacing w:after="57"/>
    </w:pPr>
  </w:style>
  <w:style w:type="paragraph" w:styleId="181">
    <w:name w:val="toc 3"/>
    <w:basedOn w:val="790"/>
    <w:next w:val="790"/>
    <w:uiPriority w:val="39"/>
    <w:unhideWhenUsed/>
    <w:pPr>
      <w:ind w:left="567" w:right="0" w:firstLine="0"/>
      <w:spacing w:after="57"/>
    </w:pPr>
  </w:style>
  <w:style w:type="paragraph" w:styleId="182">
    <w:name w:val="toc 4"/>
    <w:basedOn w:val="790"/>
    <w:next w:val="790"/>
    <w:uiPriority w:val="39"/>
    <w:unhideWhenUsed/>
    <w:pPr>
      <w:ind w:left="850" w:right="0" w:firstLine="0"/>
      <w:spacing w:after="57"/>
    </w:pPr>
  </w:style>
  <w:style w:type="paragraph" w:styleId="183">
    <w:name w:val="toc 5"/>
    <w:basedOn w:val="790"/>
    <w:next w:val="790"/>
    <w:uiPriority w:val="39"/>
    <w:unhideWhenUsed/>
    <w:pPr>
      <w:ind w:left="1134" w:right="0" w:firstLine="0"/>
      <w:spacing w:after="57"/>
    </w:pPr>
  </w:style>
  <w:style w:type="paragraph" w:styleId="184">
    <w:name w:val="toc 6"/>
    <w:basedOn w:val="790"/>
    <w:next w:val="790"/>
    <w:uiPriority w:val="39"/>
    <w:unhideWhenUsed/>
    <w:pPr>
      <w:ind w:left="1417" w:right="0" w:firstLine="0"/>
      <w:spacing w:after="57"/>
    </w:pPr>
  </w:style>
  <w:style w:type="paragraph" w:styleId="185">
    <w:name w:val="toc 7"/>
    <w:basedOn w:val="790"/>
    <w:next w:val="790"/>
    <w:uiPriority w:val="39"/>
    <w:unhideWhenUsed/>
    <w:pPr>
      <w:ind w:left="1701" w:right="0" w:firstLine="0"/>
      <w:spacing w:after="57"/>
    </w:pPr>
  </w:style>
  <w:style w:type="paragraph" w:styleId="186">
    <w:name w:val="toc 8"/>
    <w:basedOn w:val="790"/>
    <w:next w:val="790"/>
    <w:uiPriority w:val="39"/>
    <w:unhideWhenUsed/>
    <w:pPr>
      <w:ind w:left="1984" w:right="0" w:firstLine="0"/>
      <w:spacing w:after="57"/>
    </w:pPr>
  </w:style>
  <w:style w:type="paragraph" w:styleId="187">
    <w:name w:val="toc 9"/>
    <w:basedOn w:val="790"/>
    <w:next w:val="790"/>
    <w:uiPriority w:val="39"/>
    <w:unhideWhenUsed/>
    <w:pPr>
      <w:ind w:left="2268" w:right="0" w:firstLine="0"/>
      <w:spacing w:after="57"/>
    </w:pPr>
  </w:style>
  <w:style w:type="paragraph" w:styleId="188">
    <w:name w:val="TOC Heading"/>
    <w:uiPriority w:val="39"/>
    <w:unhideWhenUsed/>
  </w:style>
  <w:style w:type="paragraph" w:styleId="189">
    <w:name w:val="table of figures"/>
    <w:basedOn w:val="790"/>
    <w:next w:val="790"/>
    <w:uiPriority w:val="99"/>
    <w:unhideWhenUsed/>
    <w:pPr>
      <w:spacing w:after="0" w:afterAutospacing="0"/>
    </w:pPr>
  </w:style>
  <w:style w:type="paragraph" w:styleId="790" w:default="1">
    <w:name w:val="Normal"/>
    <w:qFormat/>
  </w:style>
  <w:style w:type="paragraph" w:styleId="791">
    <w:name w:val="Heading 1"/>
    <w:basedOn w:val="790"/>
    <w:next w:val="790"/>
    <w:link w:val="834"/>
    <w:qFormat/>
    <w:uiPriority w:val="9"/>
    <w:rPr>
      <w:rFonts w:asciiTheme="majorHAnsi" w:hAnsiTheme="majorHAnsi" w:eastAsiaTheme="majorEastAsia" w:cstheme="majorBidi"/>
      <w:b/>
      <w:bCs/>
      <w:color w:val="365F91" w:themeColor="accent1" w:themeShade="BF"/>
      <w:sz w:val="28"/>
      <w:szCs w:val="28"/>
    </w:rPr>
    <w:pPr>
      <w:keepLines/>
      <w:keepNext/>
      <w:spacing w:after="0" w:before="480"/>
      <w:outlineLvl w:val="0"/>
    </w:pPr>
  </w:style>
  <w:style w:type="paragraph" w:styleId="792">
    <w:name w:val="Heading 4"/>
    <w:basedOn w:val="790"/>
    <w:next w:val="790"/>
    <w:link w:val="853"/>
    <w:qFormat/>
    <w:uiPriority w:val="9"/>
    <w:unhideWhenUsed/>
    <w:rPr>
      <w:rFonts w:asciiTheme="majorHAnsi" w:hAnsiTheme="majorHAnsi" w:eastAsiaTheme="majorEastAsia" w:cstheme="majorBidi"/>
      <w:b/>
      <w:bCs/>
      <w:i/>
      <w:iCs/>
      <w:color w:val="4F81BD" w:themeColor="accent1"/>
    </w:rPr>
    <w:pPr>
      <w:keepLines/>
      <w:keepNext/>
      <w:spacing w:after="0" w:before="200"/>
      <w:outlineLvl w:val="3"/>
    </w:pPr>
  </w:style>
  <w:style w:type="paragraph" w:styleId="793">
    <w:name w:val="Heading 5"/>
    <w:basedOn w:val="790"/>
    <w:next w:val="790"/>
    <w:link w:val="822"/>
    <w:qFormat/>
    <w:uiPriority w:val="9"/>
    <w:semiHidden/>
    <w:unhideWhenUsed/>
    <w:rPr>
      <w:rFonts w:asciiTheme="majorHAnsi" w:hAnsiTheme="majorHAnsi" w:eastAsiaTheme="majorEastAsia" w:cstheme="majorBidi"/>
      <w:color w:val="243F60" w:themeColor="accent1" w:themeShade="7F"/>
      <w:sz w:val="24"/>
      <w:szCs w:val="24"/>
    </w:rPr>
    <w:pPr>
      <w:jc w:val="both"/>
      <w:keepLines/>
      <w:keepNext/>
      <w:spacing w:lineRule="auto" w:line="240" w:after="0" w:before="200"/>
      <w:outlineLvl w:val="4"/>
    </w:pPr>
  </w:style>
  <w:style w:type="paragraph" w:styleId="794">
    <w:name w:val="Heading 6"/>
    <w:basedOn w:val="790"/>
    <w:next w:val="790"/>
    <w:link w:val="844"/>
    <w:qFormat/>
    <w:uiPriority w:val="9"/>
    <w:semiHidden/>
    <w:unhideWhenUsed/>
    <w:rPr>
      <w:rFonts w:asciiTheme="majorHAnsi" w:hAnsiTheme="majorHAnsi" w:eastAsiaTheme="majorEastAsia" w:cstheme="majorBidi"/>
      <w:i/>
      <w:iCs/>
      <w:color w:val="243F60" w:themeColor="accent1" w:themeShade="7F"/>
      <w:sz w:val="24"/>
      <w:szCs w:val="24"/>
    </w:rPr>
    <w:pPr>
      <w:jc w:val="both"/>
      <w:keepLines/>
      <w:keepNext/>
      <w:spacing w:lineRule="auto" w:line="240" w:after="0" w:before="200"/>
      <w:outlineLvl w:val="5"/>
    </w:pPr>
  </w:style>
  <w:style w:type="paragraph" w:styleId="795">
    <w:name w:val="Heading 7"/>
    <w:basedOn w:val="790"/>
    <w:next w:val="790"/>
    <w:link w:val="823"/>
    <w:qFormat/>
    <w:uiPriority w:val="9"/>
    <w:unhideWhenUsed/>
    <w:rPr>
      <w:rFonts w:asciiTheme="majorHAnsi" w:hAnsiTheme="majorHAnsi" w:eastAsiaTheme="majorEastAsia" w:cstheme="majorBidi"/>
      <w:i/>
      <w:iCs/>
      <w:color w:val="404040" w:themeColor="text1" w:themeTint="BF"/>
      <w:sz w:val="24"/>
      <w:szCs w:val="24"/>
    </w:rPr>
    <w:pPr>
      <w:jc w:val="both"/>
      <w:keepLines/>
      <w:keepNext/>
      <w:spacing w:lineRule="auto" w:line="240" w:after="0" w:before="200"/>
      <w:outlineLvl w:val="6"/>
    </w:pPr>
  </w:style>
  <w:style w:type="paragraph" w:styleId="796">
    <w:name w:val="Heading 8"/>
    <w:basedOn w:val="790"/>
    <w:next w:val="790"/>
    <w:link w:val="811"/>
    <w:qFormat/>
    <w:uiPriority w:val="9"/>
    <w:semiHidden/>
    <w:unhideWhenUsed/>
    <w:rPr>
      <w:rFonts w:asciiTheme="majorHAnsi" w:hAnsiTheme="majorHAnsi" w:eastAsiaTheme="majorEastAsia" w:cstheme="majorBidi"/>
      <w:color w:val="404040" w:themeColor="text1" w:themeTint="BF"/>
      <w:sz w:val="20"/>
      <w:szCs w:val="20"/>
    </w:rPr>
    <w:pPr>
      <w:keepLines/>
      <w:keepNext/>
      <w:spacing w:after="0" w:before="200"/>
      <w:outlineLvl w:val="7"/>
    </w:pPr>
  </w:style>
  <w:style w:type="paragraph" w:styleId="797">
    <w:name w:val="Heading 9"/>
    <w:basedOn w:val="790"/>
    <w:next w:val="790"/>
    <w:link w:val="846"/>
    <w:qFormat/>
    <w:uiPriority w:val="9"/>
    <w:semiHidden/>
    <w:unhideWhenUsed/>
    <w:rPr>
      <w:rFonts w:asciiTheme="majorHAnsi" w:hAnsiTheme="majorHAnsi" w:eastAsiaTheme="majorEastAsia" w:cstheme="majorBidi"/>
      <w:i/>
      <w:iCs/>
      <w:color w:val="404040" w:themeColor="text1" w:themeTint="BF"/>
      <w:sz w:val="20"/>
      <w:szCs w:val="20"/>
    </w:rPr>
    <w:pPr>
      <w:jc w:val="both"/>
      <w:keepLines/>
      <w:keepNext/>
      <w:spacing w:lineRule="auto" w:line="240" w:after="0" w:before="200"/>
      <w:outlineLvl w:val="8"/>
    </w:pPr>
  </w:style>
  <w:style w:type="character" w:styleId="798" w:default="1">
    <w:name w:val="Default Paragraph Font"/>
    <w:uiPriority w:val="1"/>
    <w:semiHidden/>
    <w:unhideWhenUsed/>
  </w:style>
  <w:style w:type="table" w:styleId="799" w:default="1">
    <w:name w:val="Normal Table"/>
    <w:qFormat/>
    <w:uiPriority w:val="99"/>
    <w:semiHidden/>
    <w:unhideWhenUsed/>
    <w:tblPr>
      <w:tblInd w:w="0" w:type="dxa"/>
      <w:tblCellMar>
        <w:left w:w="108" w:type="dxa"/>
        <w:top w:w="0" w:type="dxa"/>
        <w:right w:w="108" w:type="dxa"/>
        <w:bottom w:w="0" w:type="dxa"/>
      </w:tblCellMar>
    </w:tblPr>
  </w:style>
  <w:style w:type="numbering" w:styleId="800" w:default="1">
    <w:name w:val="No List"/>
    <w:uiPriority w:val="99"/>
    <w:semiHidden/>
    <w:unhideWhenUsed/>
  </w:style>
  <w:style w:type="paragraph" w:styleId="801" w:customStyle="1">
    <w:name w:val="Булиты (широко)"/>
    <w:basedOn w:val="790"/>
    <w:link w:val="803"/>
    <w:rPr>
      <w:rFonts w:ascii="Arial" w:hAnsi="Arial" w:cs="Times New Roman" w:eastAsia="Times New Roman"/>
      <w:sz w:val="24"/>
      <w:szCs w:val="24"/>
    </w:rPr>
    <w:pPr>
      <w:ind w:left="723" w:hanging="360"/>
      <w:jc w:val="both"/>
      <w:keepLines/>
      <w:spacing w:lineRule="auto" w:line="240" w:after="0" w:before="120"/>
      <w:tabs>
        <w:tab w:val="left" w:pos="363" w:leader="none"/>
        <w:tab w:val="num" w:pos="723" w:leader="none"/>
      </w:tabs>
    </w:pPr>
  </w:style>
  <w:style w:type="paragraph" w:styleId="802" w:customStyle="1">
    <w:name w:val="Стиль5"/>
    <w:basedOn w:val="801"/>
    <w:link w:val="814"/>
    <w:qFormat/>
    <w:rPr>
      <w:rFonts w:ascii="Muller Light" w:hAnsi="Muller Light" w:cs="Arial"/>
      <w:sz w:val="24"/>
    </w:rPr>
    <w:pPr>
      <w:numPr>
        <w:numId w:val="1"/>
      </w:numPr>
      <w:tabs>
        <w:tab w:val="num" w:pos="360" w:leader="none"/>
        <w:tab w:val="clear" w:pos="363" w:leader="none"/>
        <w:tab w:val="clear" w:pos="723" w:leader="none"/>
      </w:tabs>
    </w:pPr>
  </w:style>
  <w:style w:type="character" w:styleId="803" w:customStyle="1">
    <w:name w:val="Булиты (широко) Знак"/>
    <w:basedOn w:val="798"/>
    <w:link w:val="801"/>
    <w:rPr>
      <w:rFonts w:ascii="Arial" w:hAnsi="Arial" w:cs="Times New Roman" w:eastAsia="Times New Roman"/>
      <w:sz w:val="24"/>
      <w:szCs w:val="24"/>
    </w:rPr>
  </w:style>
  <w:style w:type="paragraph" w:styleId="804">
    <w:name w:val="Balloon Text"/>
    <w:basedOn w:val="790"/>
    <w:link w:val="805"/>
    <w:uiPriority w:val="99"/>
    <w:semiHidden/>
    <w:unhideWhenUsed/>
    <w:rPr>
      <w:rFonts w:ascii="Tahoma" w:hAnsi="Tahoma" w:cs="Tahoma"/>
      <w:sz w:val="16"/>
      <w:szCs w:val="16"/>
    </w:rPr>
    <w:pPr>
      <w:spacing w:lineRule="auto" w:line="240" w:after="0"/>
    </w:pPr>
  </w:style>
  <w:style w:type="character" w:styleId="805" w:customStyle="1">
    <w:name w:val="Текст выноски Знак"/>
    <w:basedOn w:val="798"/>
    <w:link w:val="804"/>
    <w:uiPriority w:val="99"/>
    <w:semiHidden/>
    <w:rPr>
      <w:rFonts w:ascii="Tahoma" w:hAnsi="Tahoma" w:cs="Tahoma"/>
      <w:sz w:val="16"/>
      <w:szCs w:val="16"/>
    </w:rPr>
  </w:style>
  <w:style w:type="character" w:styleId="806" w:customStyle="1">
    <w:name w:val="Маркированный список Знак"/>
    <w:link w:val="807"/>
    <w:semiHidden/>
    <w:rPr>
      <w:rFonts w:ascii="Arial Narrow" w:hAnsi="Arial Narrow"/>
      <w:sz w:val="24"/>
      <w:szCs w:val="24"/>
    </w:rPr>
  </w:style>
  <w:style w:type="paragraph" w:styleId="807">
    <w:name w:val="List Bullet"/>
    <w:basedOn w:val="790"/>
    <w:link w:val="806"/>
    <w:semiHidden/>
    <w:unhideWhenUsed/>
    <w:rPr>
      <w:rFonts w:ascii="Arial Narrow" w:hAnsi="Arial Narrow"/>
      <w:sz w:val="24"/>
      <w:szCs w:val="24"/>
    </w:rPr>
    <w:pPr>
      <w:numPr>
        <w:numId w:val="2"/>
      </w:numPr>
      <w:spacing w:lineRule="auto" w:line="240" w:after="0"/>
    </w:pPr>
  </w:style>
  <w:style w:type="character" w:styleId="808" w:customStyle="1">
    <w:name w:val="Стиль1 Знак"/>
    <w:link w:val="809"/>
    <w:rPr>
      <w:rFonts w:ascii="Arial Narrow" w:hAnsi="Arial Narrow"/>
      <w:b/>
      <w:sz w:val="72"/>
      <w:szCs w:val="24"/>
    </w:rPr>
  </w:style>
  <w:style w:type="paragraph" w:styleId="809" w:customStyle="1">
    <w:name w:val="Стиль1"/>
    <w:basedOn w:val="790"/>
    <w:link w:val="808"/>
    <w:rPr>
      <w:rFonts w:ascii="Arial Narrow" w:hAnsi="Arial Narrow"/>
      <w:b/>
      <w:sz w:val="72"/>
      <w:szCs w:val="24"/>
    </w:rPr>
    <w:pPr>
      <w:spacing w:lineRule="auto" w:line="240" w:after="40" w:before="20"/>
    </w:pPr>
  </w:style>
  <w:style w:type="paragraph" w:styleId="810" w:customStyle="1">
    <w:name w:val="Стиль Заголовок 8 + Arial 14 пт Зеленый Справа:  516 см Перед:..."/>
    <w:basedOn w:val="796"/>
    <w:rPr>
      <w:rFonts w:ascii="Arial" w:hAnsi="Arial" w:cs="Times New Roman" w:eastAsia="Times New Roman"/>
      <w:b/>
      <w:color w:val="008000"/>
      <w:sz w:val="28"/>
      <w:lang w:val="en-GB"/>
    </w:rPr>
    <w:pPr>
      <w:ind w:right="2924"/>
      <w:jc w:val="both"/>
      <w:spacing w:lineRule="auto" w:line="240" w:after="120" w:before="600"/>
    </w:pPr>
  </w:style>
  <w:style w:type="character" w:styleId="811" w:customStyle="1">
    <w:name w:val="Заголовок 8 Знак"/>
    <w:basedOn w:val="798"/>
    <w:link w:val="796"/>
    <w:uiPriority w:val="9"/>
    <w:semiHidden/>
    <w:rPr>
      <w:rFonts w:asciiTheme="majorHAnsi" w:hAnsiTheme="majorHAnsi" w:eastAsiaTheme="majorEastAsia" w:cstheme="majorBidi"/>
      <w:color w:val="404040" w:themeColor="text1" w:themeTint="BF"/>
      <w:sz w:val="20"/>
      <w:szCs w:val="20"/>
    </w:rPr>
  </w:style>
  <w:style w:type="character" w:styleId="812" w:customStyle="1">
    <w:name w:val="Стиль2 Знак"/>
    <w:link w:val="813"/>
    <w:rPr>
      <w:rFonts w:ascii="Calibri Light" w:hAnsi="Calibri Light"/>
      <w:caps/>
      <w:sz w:val="28"/>
      <w:szCs w:val="24"/>
    </w:rPr>
  </w:style>
  <w:style w:type="paragraph" w:styleId="813" w:customStyle="1">
    <w:name w:val="Стиль2"/>
    <w:basedOn w:val="790"/>
    <w:link w:val="812"/>
    <w:qFormat/>
    <w:rPr>
      <w:rFonts w:ascii="Calibri Light" w:hAnsi="Calibri Light"/>
      <w:caps/>
      <w:sz w:val="28"/>
      <w:szCs w:val="24"/>
    </w:rPr>
    <w:pPr>
      <w:jc w:val="both"/>
      <w:keepLines/>
      <w:spacing w:lineRule="auto" w:line="240" w:after="0"/>
    </w:pPr>
  </w:style>
  <w:style w:type="character" w:styleId="814" w:customStyle="1">
    <w:name w:val="Стиль5 Знак"/>
    <w:basedOn w:val="803"/>
    <w:link w:val="802"/>
    <w:rPr>
      <w:rFonts w:ascii="Muller Light" w:hAnsi="Muller Light" w:cs="Arial"/>
      <w:sz w:val="24"/>
    </w:rPr>
  </w:style>
  <w:style w:type="paragraph" w:styleId="815" w:customStyle="1">
    <w:name w:val="Стиль4"/>
    <w:basedOn w:val="790"/>
    <w:link w:val="816"/>
    <w:qFormat/>
    <w:rPr>
      <w:rFonts w:ascii="Muller Light" w:hAnsi="Muller Light" w:cs="Times New Roman" w:eastAsia="Times New Roman"/>
      <w:sz w:val="24"/>
      <w:szCs w:val="28"/>
    </w:rPr>
    <w:pPr>
      <w:jc w:val="both"/>
      <w:keepLines/>
      <w:spacing w:lineRule="auto" w:line="240" w:after="0"/>
    </w:pPr>
  </w:style>
  <w:style w:type="character" w:styleId="816" w:customStyle="1">
    <w:name w:val="Стиль4 Знак"/>
    <w:basedOn w:val="798"/>
    <w:link w:val="815"/>
    <w:rPr>
      <w:rFonts w:ascii="Muller Light" w:hAnsi="Muller Light" w:cs="Times New Roman" w:eastAsia="Times New Roman"/>
      <w:sz w:val="24"/>
      <w:szCs w:val="28"/>
    </w:rPr>
  </w:style>
  <w:style w:type="paragraph" w:styleId="817">
    <w:name w:val="List Paragraph"/>
    <w:basedOn w:val="790"/>
    <w:qFormat/>
    <w:uiPriority w:val="34"/>
    <w:rPr>
      <w:rFonts w:eastAsiaTheme="minorHAnsi"/>
      <w:lang w:eastAsia="en-US"/>
    </w:rPr>
    <w:pPr>
      <w:contextualSpacing w:val="true"/>
      <w:ind w:left="720"/>
      <w:spacing w:lineRule="auto" w:line="259" w:after="160"/>
    </w:pPr>
  </w:style>
  <w:style w:type="table" w:styleId="818">
    <w:name w:val="Table Grid"/>
    <w:basedOn w:val="799"/>
    <w:rPr>
      <w:rFonts w:eastAsiaTheme="minorHAnsi"/>
      <w:lang w:eastAsia="en-US"/>
    </w:rPr>
    <w:pPr>
      <w:spacing w:lineRule="auto" w:line="240" w:after="0"/>
    </w:pPr>
    <w:tblPr>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V w:val="single" w:color="000000" w:sz="4" w:space="0" w:themeColor="text1"/>
        <w:insideH w:val="single" w:color="000000" w:sz="4" w:space="0" w:themeColor="text1"/>
      </w:tblBorders>
      <w:tblCellMar>
        <w:left w:w="108" w:type="dxa"/>
        <w:top w:w="0" w:type="dxa"/>
        <w:right w:w="108" w:type="dxa"/>
        <w:bottom w:w="0" w:type="dxa"/>
      </w:tblCellMar>
    </w:tblPr>
  </w:style>
  <w:style w:type="paragraph" w:styleId="819">
    <w:name w:val="Body Text 2"/>
    <w:basedOn w:val="790"/>
    <w:link w:val="820"/>
    <w:uiPriority w:val="99"/>
    <w:semiHidden/>
    <w:unhideWhenUsed/>
    <w:rPr>
      <w:rFonts w:ascii="Arial" w:hAnsi="Arial" w:cs="Times New Roman" w:eastAsia="Times New Roman"/>
      <w:sz w:val="24"/>
      <w:szCs w:val="24"/>
    </w:rPr>
    <w:pPr>
      <w:jc w:val="both"/>
      <w:keepLines/>
      <w:spacing w:lineRule="auto" w:line="480" w:after="120"/>
    </w:pPr>
  </w:style>
  <w:style w:type="character" w:styleId="820" w:customStyle="1">
    <w:name w:val="Основной текст 2 Знак"/>
    <w:basedOn w:val="798"/>
    <w:link w:val="819"/>
    <w:uiPriority w:val="99"/>
    <w:semiHidden/>
    <w:rPr>
      <w:rFonts w:ascii="Arial" w:hAnsi="Arial" w:cs="Times New Roman" w:eastAsia="Times New Roman"/>
      <w:sz w:val="24"/>
      <w:szCs w:val="24"/>
    </w:rPr>
  </w:style>
  <w:style w:type="paragraph" w:styleId="821" w:customStyle="1">
    <w:name w:val="_ПунктБНом"/>
    <w:basedOn w:val="790"/>
    <w:next w:val="790"/>
    <w:rPr>
      <w:rFonts w:ascii="AvantGardeCTT" w:hAnsi="AvantGardeCTT" w:cs="Times New Roman" w:eastAsia="Times New Roman"/>
      <w:b/>
      <w:caps/>
      <w:color w:val="000080"/>
      <w:sz w:val="28"/>
      <w:szCs w:val="20"/>
    </w:rPr>
    <w:pPr>
      <w:numPr>
        <w:ilvl w:val="12"/>
      </w:numPr>
      <w:ind w:left="3969"/>
      <w:keepLines/>
      <w:keepNext/>
      <w:spacing w:lineRule="auto" w:line="240" w:after="360" w:before="180"/>
      <w:pBdr>
        <w:top w:val="single" w:color="000080" w:sz="12" w:space="10"/>
      </w:pBdr>
    </w:pPr>
  </w:style>
  <w:style w:type="character" w:styleId="822" w:customStyle="1">
    <w:name w:val="Заголовок 5 Знак"/>
    <w:basedOn w:val="798"/>
    <w:link w:val="793"/>
    <w:uiPriority w:val="9"/>
    <w:semiHidden/>
    <w:rPr>
      <w:rFonts w:asciiTheme="majorHAnsi" w:hAnsiTheme="majorHAnsi" w:eastAsiaTheme="majorEastAsia" w:cstheme="majorBidi"/>
      <w:color w:val="243F60" w:themeColor="accent1" w:themeShade="7F"/>
      <w:sz w:val="24"/>
      <w:szCs w:val="24"/>
    </w:rPr>
  </w:style>
  <w:style w:type="character" w:styleId="823" w:customStyle="1">
    <w:name w:val="Заголовок 7 Знак"/>
    <w:basedOn w:val="798"/>
    <w:link w:val="795"/>
    <w:uiPriority w:val="9"/>
    <w:rPr>
      <w:rFonts w:asciiTheme="majorHAnsi" w:hAnsiTheme="majorHAnsi" w:eastAsiaTheme="majorEastAsia" w:cstheme="majorBidi"/>
      <w:i/>
      <w:iCs/>
      <w:color w:val="404040" w:themeColor="text1" w:themeTint="BF"/>
      <w:sz w:val="24"/>
      <w:szCs w:val="24"/>
    </w:rPr>
  </w:style>
  <w:style w:type="paragraph" w:styleId="824" w:customStyle="1">
    <w:name w:val="_Head2c"/>
    <w:basedOn w:val="790"/>
    <w:next w:val="790"/>
    <w:rPr>
      <w:rFonts w:ascii="AvantGardeCTT" w:hAnsi="AvantGardeCTT" w:cs="Times New Roman" w:eastAsia="Times New Roman"/>
      <w:b/>
      <w:caps/>
      <w:color w:val="000080"/>
      <w:sz w:val="28"/>
      <w:szCs w:val="20"/>
    </w:rPr>
    <w:pPr>
      <w:jc w:val="center"/>
      <w:keepLines/>
      <w:keepNext/>
      <w:spacing w:lineRule="auto" w:line="240" w:after="120" w:before="240"/>
      <w:outlineLvl w:val="1"/>
    </w:pPr>
  </w:style>
  <w:style w:type="paragraph" w:styleId="825" w:customStyle="1">
    <w:name w:val="_LevelOthM"/>
    <w:basedOn w:val="790"/>
    <w:rPr>
      <w:rFonts w:ascii="Arial Narrow" w:hAnsi="Arial Narrow" w:cs="Times New Roman" w:eastAsia="Times New Roman"/>
      <w:sz w:val="18"/>
      <w:szCs w:val="18"/>
    </w:rPr>
    <w:pPr>
      <w:numPr>
        <w:numId w:val="22"/>
      </w:numPr>
      <w:ind w:left="397" w:hanging="397"/>
      <w:jc w:val="both"/>
      <w:spacing w:lineRule="auto" w:line="216" w:after="0" w:before="60"/>
      <w:tabs>
        <w:tab w:val="left" w:pos="397" w:leader="none"/>
        <w:tab w:val="clear" w:pos="1814" w:leader="none"/>
      </w:tabs>
    </w:pPr>
  </w:style>
  <w:style w:type="paragraph" w:styleId="826" w:customStyle="1">
    <w:name w:val="_Head_2"/>
    <w:basedOn w:val="790"/>
    <w:next w:val="790"/>
    <w:rPr>
      <w:rFonts w:ascii="Arial" w:hAnsi="Arial" w:cs="Arial" w:eastAsia="Times New Roman"/>
      <w:caps/>
      <w:color w:val="000080"/>
      <w:sz w:val="28"/>
      <w:szCs w:val="28"/>
    </w:rPr>
    <w:pPr>
      <w:ind w:right="3402"/>
      <w:keepLines/>
      <w:keepNext/>
      <w:spacing w:lineRule="auto" w:line="216" w:after="240" w:before="240"/>
      <w:pBdr>
        <w:bottom w:val="single" w:color="000080" w:sz="8" w:space="4"/>
      </w:pBdr>
    </w:pPr>
  </w:style>
  <w:style w:type="paragraph" w:styleId="827" w:customStyle="1">
    <w:name w:val="заголовок 2"/>
    <w:basedOn w:val="790"/>
    <w:next w:val="790"/>
    <w:rPr>
      <w:rFonts w:ascii="HeliosCondBlack" w:hAnsi="HeliosCondBlack" w:cs="Times New Roman" w:eastAsia="Times New Roman"/>
      <w:b/>
      <w:bCs/>
      <w:caps/>
      <w:color w:val="000080"/>
      <w:sz w:val="32"/>
      <w:szCs w:val="32"/>
    </w:rPr>
    <w:pPr>
      <w:keepNext/>
      <w:spacing w:lineRule="auto" w:line="240" w:after="0"/>
      <w:widowControl w:val="off"/>
    </w:pPr>
  </w:style>
  <w:style w:type="paragraph" w:styleId="828">
    <w:name w:val="Normal (Web)"/>
    <w:basedOn w:val="790"/>
    <w:uiPriority w:val="99"/>
    <w:semiHidden/>
    <w:unhideWhenUsed/>
    <w:rPr>
      <w:rFonts w:ascii="Times" w:hAnsi="Times" w:cs="Times New Roman" w:eastAsia="MS Mincho"/>
      <w:sz w:val="20"/>
      <w:szCs w:val="20"/>
    </w:rPr>
    <w:pPr>
      <w:spacing w:lineRule="auto" w:line="240" w:after="100" w:afterAutospacing="1" w:before="100" w:beforeAutospacing="1"/>
    </w:pPr>
  </w:style>
  <w:style w:type="paragraph" w:styleId="829" w:customStyle="1">
    <w:name w:val="Обычный1"/>
    <w:rPr>
      <w:rFonts w:ascii="Times New Roman" w:hAnsi="Times New Roman" w:cs="Times New Roman" w:eastAsia="Times New Roman"/>
      <w:sz w:val="20"/>
      <w:szCs w:val="20"/>
    </w:rPr>
    <w:pPr>
      <w:spacing w:lineRule="auto" w:line="240" w:after="0"/>
    </w:pPr>
  </w:style>
  <w:style w:type="paragraph" w:styleId="830" w:customStyle="1">
    <w:name w:val="_Main"/>
    <w:rPr>
      <w:rFonts w:ascii="Arial" w:hAnsi="Arial" w:cs="Times New Roman" w:eastAsia="Times New Roman"/>
      <w:sz w:val="20"/>
      <w:szCs w:val="20"/>
    </w:rPr>
    <w:pPr>
      <w:jc w:val="both"/>
      <w:spacing w:lineRule="auto" w:line="240" w:after="60" w:before="60"/>
    </w:pPr>
  </w:style>
  <w:style w:type="paragraph" w:styleId="831">
    <w:name w:val="Body Text"/>
    <w:basedOn w:val="790"/>
    <w:link w:val="832"/>
    <w:uiPriority w:val="99"/>
    <w:unhideWhenUsed/>
    <w:pPr>
      <w:spacing w:after="120"/>
    </w:pPr>
  </w:style>
  <w:style w:type="character" w:styleId="832" w:customStyle="1">
    <w:name w:val="Основной текст Знак"/>
    <w:basedOn w:val="798"/>
    <w:link w:val="831"/>
    <w:uiPriority w:val="99"/>
  </w:style>
  <w:style w:type="paragraph" w:styleId="833" w:customStyle="1">
    <w:name w:val="_N_1st"/>
    <w:basedOn w:val="790"/>
    <w:rPr>
      <w:rFonts w:ascii="Times New Roman" w:hAnsi="Times New Roman" w:cs="Times New Roman" w:eastAsia="Times New Roman"/>
      <w:sz w:val="20"/>
      <w:szCs w:val="20"/>
    </w:rPr>
    <w:pPr>
      <w:spacing w:lineRule="auto" w:line="240" w:after="0"/>
    </w:pPr>
  </w:style>
  <w:style w:type="character" w:styleId="834" w:customStyle="1">
    <w:name w:val="Заголовок 1 Знак"/>
    <w:basedOn w:val="798"/>
    <w:link w:val="791"/>
    <w:uiPriority w:val="9"/>
    <w:rPr>
      <w:rFonts w:asciiTheme="majorHAnsi" w:hAnsiTheme="majorHAnsi" w:eastAsiaTheme="majorEastAsia" w:cstheme="majorBidi"/>
      <w:b/>
      <w:bCs/>
      <w:color w:val="365F91" w:themeColor="accent1" w:themeShade="BF"/>
      <w:sz w:val="28"/>
      <w:szCs w:val="28"/>
    </w:rPr>
  </w:style>
  <w:style w:type="paragraph" w:styleId="835" w:customStyle="1">
    <w:name w:val="Основной текст1"/>
    <w:basedOn w:val="829"/>
    <w:rPr>
      <w:rFonts w:ascii="Arial" w:hAnsi="Arial"/>
      <w:b/>
      <w:sz w:val="28"/>
    </w:rPr>
  </w:style>
  <w:style w:type="paragraph" w:styleId="836" w:customStyle="1">
    <w:name w:val="_Head_1"/>
    <w:basedOn w:val="790"/>
    <w:next w:val="790"/>
    <w:rPr>
      <w:rFonts w:ascii="Arial" w:hAnsi="Arial" w:cs="Arial" w:eastAsia="Times New Roman"/>
      <w:b/>
      <w:bCs/>
      <w:caps/>
      <w:color w:val="000080"/>
      <w:sz w:val="36"/>
      <w:szCs w:val="36"/>
    </w:rPr>
    <w:pPr>
      <w:ind w:right="3402"/>
      <w:keepLines/>
      <w:keepNext/>
      <w:spacing w:lineRule="auto" w:line="240" w:after="240" w:before="360"/>
      <w:pBdr>
        <w:bottom w:val="single" w:color="000080" w:sz="18" w:space="3"/>
      </w:pBdr>
    </w:pPr>
  </w:style>
  <w:style w:type="paragraph" w:styleId="837" w:customStyle="1">
    <w:name w:val="_Num_1"/>
    <w:basedOn w:val="790"/>
    <w:rPr>
      <w:rFonts w:ascii="Arial" w:hAnsi="Arial" w:cs="Times New Roman" w:eastAsia="Times New Roman"/>
      <w:sz w:val="24"/>
      <w:szCs w:val="20"/>
    </w:rPr>
    <w:pPr>
      <w:numPr>
        <w:numId w:val="35"/>
      </w:numPr>
      <w:jc w:val="both"/>
      <w:spacing w:lineRule="auto" w:line="240" w:after="80"/>
    </w:pPr>
  </w:style>
  <w:style w:type="paragraph" w:styleId="838">
    <w:name w:val="Header"/>
    <w:basedOn w:val="790"/>
    <w:link w:val="839"/>
    <w:uiPriority w:val="99"/>
    <w:semiHidden/>
    <w:unhideWhenUsed/>
    <w:pPr>
      <w:spacing w:lineRule="auto" w:line="240" w:after="0"/>
      <w:tabs>
        <w:tab w:val="center" w:pos="4677" w:leader="none"/>
        <w:tab w:val="right" w:pos="9355" w:leader="none"/>
      </w:tabs>
    </w:pPr>
  </w:style>
  <w:style w:type="character" w:styleId="839" w:customStyle="1">
    <w:name w:val="Верхний колонтитул Знак"/>
    <w:basedOn w:val="798"/>
    <w:link w:val="838"/>
    <w:uiPriority w:val="99"/>
    <w:semiHidden/>
  </w:style>
  <w:style w:type="paragraph" w:styleId="840">
    <w:name w:val="Footer"/>
    <w:basedOn w:val="790"/>
    <w:link w:val="841"/>
    <w:uiPriority w:val="99"/>
    <w:semiHidden/>
    <w:unhideWhenUsed/>
    <w:pPr>
      <w:spacing w:lineRule="auto" w:line="240" w:after="0"/>
      <w:tabs>
        <w:tab w:val="center" w:pos="4677" w:leader="none"/>
        <w:tab w:val="right" w:pos="9355" w:leader="none"/>
      </w:tabs>
    </w:pPr>
  </w:style>
  <w:style w:type="character" w:styleId="841" w:customStyle="1">
    <w:name w:val="Нижний колонтитул Знак"/>
    <w:basedOn w:val="798"/>
    <w:link w:val="840"/>
    <w:uiPriority w:val="99"/>
    <w:semiHidden/>
  </w:style>
  <w:style w:type="paragraph" w:styleId="842" w:customStyle="1">
    <w:name w:val="_MainText"/>
    <w:rPr>
      <w:rFonts w:ascii="Arial" w:hAnsi="Arial" w:cs="Arial" w:eastAsia="Times New Roman"/>
      <w:sz w:val="24"/>
      <w:szCs w:val="24"/>
    </w:rPr>
    <w:pPr>
      <w:ind w:left="567"/>
      <w:jc w:val="both"/>
      <w:spacing w:lineRule="auto" w:line="240" w:after="80"/>
    </w:pPr>
  </w:style>
  <w:style w:type="paragraph" w:styleId="843" w:customStyle="1">
    <w:name w:val="_MainMarked"/>
    <w:basedOn w:val="790"/>
    <w:rPr>
      <w:rFonts w:ascii="Arial" w:hAnsi="Arial" w:cs="Times New Roman" w:eastAsia="Times New Roman"/>
      <w:sz w:val="20"/>
      <w:szCs w:val="20"/>
    </w:rPr>
    <w:pPr>
      <w:ind w:left="1021" w:hanging="454"/>
      <w:jc w:val="both"/>
      <w:spacing w:lineRule="auto" w:line="240" w:after="60" w:before="60"/>
      <w:tabs>
        <w:tab w:val="num" w:pos="360" w:leader="none"/>
        <w:tab w:val="left" w:pos="1021" w:leader="none"/>
      </w:tabs>
    </w:pPr>
  </w:style>
  <w:style w:type="character" w:styleId="844" w:customStyle="1">
    <w:name w:val="Заголовок 6 Знак"/>
    <w:basedOn w:val="798"/>
    <w:link w:val="794"/>
    <w:uiPriority w:val="9"/>
    <w:semiHidden/>
    <w:rPr>
      <w:rFonts w:asciiTheme="majorHAnsi" w:hAnsiTheme="majorHAnsi" w:eastAsiaTheme="majorEastAsia" w:cstheme="majorBidi"/>
      <w:i/>
      <w:iCs/>
      <w:color w:val="243F60" w:themeColor="accent1" w:themeShade="7F"/>
      <w:sz w:val="24"/>
      <w:szCs w:val="24"/>
    </w:rPr>
  </w:style>
  <w:style w:type="paragraph" w:styleId="845" w:customStyle="1">
    <w:name w:val="_T"/>
    <w:rPr>
      <w:rFonts w:ascii="Arial" w:hAnsi="Arial" w:cs="Times New Roman" w:eastAsia="Times New Roman"/>
      <w:sz w:val="20"/>
      <w:szCs w:val="20"/>
    </w:rPr>
    <w:pPr>
      <w:jc w:val="both"/>
      <w:spacing w:lineRule="auto" w:line="240" w:after="120"/>
    </w:pPr>
  </w:style>
  <w:style w:type="character" w:styleId="846" w:customStyle="1">
    <w:name w:val="Заголовок 9 Знак"/>
    <w:basedOn w:val="798"/>
    <w:link w:val="797"/>
    <w:uiPriority w:val="9"/>
    <w:semiHidden/>
    <w:rPr>
      <w:rFonts w:asciiTheme="majorHAnsi" w:hAnsiTheme="majorHAnsi" w:eastAsiaTheme="majorEastAsia" w:cstheme="majorBidi"/>
      <w:i/>
      <w:iCs/>
      <w:color w:val="404040" w:themeColor="text1" w:themeTint="BF"/>
      <w:sz w:val="20"/>
      <w:szCs w:val="20"/>
    </w:rPr>
  </w:style>
  <w:style w:type="paragraph" w:styleId="847">
    <w:name w:val="Body Text Indent"/>
    <w:basedOn w:val="790"/>
    <w:link w:val="848"/>
    <w:uiPriority w:val="99"/>
    <w:semiHidden/>
    <w:unhideWhenUsed/>
    <w:pPr>
      <w:ind w:left="283"/>
      <w:spacing w:after="120"/>
    </w:pPr>
  </w:style>
  <w:style w:type="character" w:styleId="848" w:customStyle="1">
    <w:name w:val="Основной текст с отступом Знак"/>
    <w:basedOn w:val="798"/>
    <w:link w:val="847"/>
    <w:uiPriority w:val="99"/>
    <w:semiHidden/>
  </w:style>
  <w:style w:type="paragraph" w:styleId="849" w:customStyle="1">
    <w:name w:val="_Head_3"/>
    <w:basedOn w:val="790"/>
    <w:next w:val="790"/>
    <w:rPr>
      <w:rFonts w:ascii="Arial" w:hAnsi="Arial" w:cs="Arial" w:eastAsia="Times New Roman"/>
      <w:b/>
      <w:bCs/>
      <w:sz w:val="24"/>
      <w:szCs w:val="20"/>
    </w:rPr>
    <w:pPr>
      <w:keepLines/>
      <w:keepNext/>
      <w:spacing w:lineRule="auto" w:line="240" w:after="80" w:before="120"/>
    </w:pPr>
  </w:style>
  <w:style w:type="paragraph" w:styleId="850" w:customStyle="1">
    <w:name w:val="_Mark_1"/>
    <w:basedOn w:val="790"/>
    <w:rPr>
      <w:rFonts w:ascii="Arial" w:hAnsi="Arial" w:cs="Times New Roman" w:eastAsia="Times New Roman"/>
      <w:sz w:val="24"/>
      <w:szCs w:val="20"/>
    </w:rPr>
    <w:pPr>
      <w:numPr>
        <w:numId w:val="48"/>
      </w:numPr>
      <w:jc w:val="both"/>
      <w:spacing w:lineRule="auto" w:line="240" w:after="80"/>
    </w:pPr>
  </w:style>
  <w:style w:type="paragraph" w:styleId="851" w:customStyle="1">
    <w:name w:val="_Important"/>
    <w:basedOn w:val="830"/>
    <w:next w:val="790"/>
    <w:rPr>
      <w:rFonts w:cs="Arial" w:eastAsia="MS Mincho"/>
      <w:sz w:val="24"/>
    </w:rPr>
    <w:pPr>
      <w:ind w:left="3402"/>
      <w:keepLines/>
      <w:spacing w:after="140"/>
      <w:pBdr>
        <w:top w:val="single" w:color="000080" w:sz="12" w:space="2"/>
        <w:bottom w:val="single" w:color="000080" w:sz="12" w:space="3"/>
      </w:pBdr>
    </w:pPr>
  </w:style>
  <w:style w:type="paragraph" w:styleId="852" w:customStyle="1">
    <w:name w:val="_Head2*"/>
    <w:basedOn w:val="790"/>
    <w:next w:val="790"/>
    <w:rPr>
      <w:rFonts w:ascii="AvantGardeCTT" w:hAnsi="AvantGardeCTT" w:cs="Times New Roman" w:eastAsia="Times New Roman"/>
      <w:b/>
      <w:caps/>
      <w:color w:val="000080"/>
      <w:sz w:val="28"/>
      <w:szCs w:val="20"/>
    </w:rPr>
    <w:pPr>
      <w:keepLines/>
      <w:keepNext/>
      <w:spacing w:lineRule="auto" w:line="240" w:after="120" w:before="240"/>
      <w:outlineLvl w:val="1"/>
    </w:pPr>
  </w:style>
  <w:style w:type="character" w:styleId="853" w:customStyle="1">
    <w:name w:val="Заголовок 4 Знак"/>
    <w:basedOn w:val="798"/>
    <w:link w:val="792"/>
    <w:uiPriority w:val="9"/>
    <w:rPr>
      <w:rFonts w:asciiTheme="majorHAnsi" w:hAnsiTheme="majorHAnsi" w:eastAsiaTheme="majorEastAsia" w:cstheme="majorBidi"/>
      <w:b/>
      <w:bCs/>
      <w:i/>
      <w:iCs/>
      <w:color w:val="4F81BD" w:themeColor="accent1"/>
    </w:rPr>
  </w:style>
  <w:style w:type="paragraph" w:styleId="854" w:customStyle="1">
    <w:name w:val="bulit 11"/>
    <w:rPr>
      <w:rFonts w:ascii="Arial" w:hAnsi="Arial" w:cs="Arial" w:eastAsia="Times New Roman"/>
      <w:b/>
      <w:bCs/>
      <w:sz w:val="24"/>
      <w:szCs w:val="24"/>
    </w:rPr>
    <w:pPr>
      <w:numPr>
        <w:numId w:val="68"/>
      </w:numPr>
      <w:spacing w:lineRule="auto" w:line="240" w:after="120" w:before="360"/>
    </w:pPr>
  </w:style>
  <w:style w:type="paragraph" w:styleId="855" w:customStyle="1">
    <w:name w:val="нумерация (широко)"/>
    <w:basedOn w:val="801"/>
    <w:pPr>
      <w:ind w:left="720"/>
      <w:jc w:val="left"/>
      <w:spacing w:before="240"/>
      <w:tabs>
        <w:tab w:val="clear" w:pos="723" w:leader="none"/>
      </w:tabs>
    </w:pPr>
  </w:style>
  <w:style w:type="paragraph" w:styleId="856" w:customStyle="1">
    <w:name w:val="NN1"/>
    <w:basedOn w:val="790"/>
    <w:rPr>
      <w:rFonts w:ascii="Arial" w:hAnsi="Arial" w:cs="Times New Roman" w:eastAsia="Times New Roman"/>
      <w:sz w:val="24"/>
      <w:szCs w:val="24"/>
    </w:rPr>
    <w:pPr>
      <w:numPr>
        <w:numId w:val="69"/>
      </w:numPr>
      <w:spacing w:lineRule="auto" w:line="240" w:after="0" w:before="240"/>
    </w:pPr>
  </w:style>
  <w:style w:type="character" w:styleId="857" w:customStyle="1">
    <w:name w:val="Стиль полужирный курсив"/>
    <w:basedOn w:val="798"/>
    <w:rPr>
      <w:b/>
      <w:bCs/>
      <w:i/>
      <w:iCs/>
      <w:sz w:val="24"/>
    </w:rPr>
  </w:style>
  <w:style w:type="paragraph" w:styleId="858" w:customStyle="1">
    <w:name w:val="Булиты (тесно)"/>
    <w:basedOn w:val="790"/>
    <w:rPr>
      <w:rFonts w:ascii="Arial" w:hAnsi="Arial" w:cs="Times New Roman" w:eastAsia="Times New Roman"/>
      <w:sz w:val="24"/>
      <w:szCs w:val="24"/>
    </w:rPr>
    <w:pPr>
      <w:numPr>
        <w:numId w:val="70"/>
      </w:numPr>
      <w:keepLines/>
      <w:spacing w:lineRule="auto" w:line="240" w:after="0"/>
      <w:tabs>
        <w:tab w:val="left" w:pos="363" w:leader="none"/>
      </w:tabs>
    </w:pPr>
  </w:style>
  <w:style w:type="character" w:styleId="859" w:customStyle="1">
    <w:name w:val="полужирный"/>
    <w:basedOn w:val="798"/>
    <w:rPr>
      <w:b/>
      <w:bCs/>
    </w:rPr>
  </w:style>
  <w:style w:type="paragraph" w:styleId="860" w:customStyle="1">
    <w:name w:val="Заголовок 4 (с новой страницы)"/>
    <w:basedOn w:val="792"/>
    <w:rPr>
      <w:rFonts w:ascii="Arial" w:hAnsi="Arial" w:cs="Times New Roman" w:eastAsia="Times New Roman"/>
      <w:i w:val="false"/>
      <w:iCs w:val="false"/>
      <w:color w:val="auto"/>
      <w:sz w:val="28"/>
      <w:szCs w:val="28"/>
    </w:rPr>
    <w:pPr>
      <w:keepLines w:val="false"/>
      <w:pageBreakBefore/>
      <w:spacing w:lineRule="auto" w:line="240" w:after="60" w:before="240"/>
    </w:pPr>
  </w:style>
  <w:style w:type="paragraph" w:styleId="861" w:customStyle="1">
    <w:name w:val="Буллиты-уровень2"/>
    <w:rPr>
      <w:rFonts w:ascii="Arial" w:hAnsi="Arial" w:cs="Times New Roman" w:eastAsia="Times New Roman"/>
      <w:sz w:val="24"/>
      <w:szCs w:val="24"/>
    </w:rPr>
    <w:pPr>
      <w:numPr>
        <w:numId w:val="71"/>
      </w:numPr>
      <w:contextualSpacing w:val="true"/>
      <w:spacing w:lineRule="auto" w:line="240" w:after="120"/>
    </w:pPr>
  </w:style>
  <w:style w:type="paragraph" w:styleId="862" w:customStyle="1">
    <w:name w:val="нумерация (тесно)"/>
    <w:rPr>
      <w:rFonts w:ascii="Arial" w:hAnsi="Arial" w:cs="Times New Roman" w:eastAsia="Times New Roman"/>
      <w:sz w:val="24"/>
      <w:szCs w:val="24"/>
    </w:rPr>
    <w:pPr>
      <w:numPr>
        <w:numId w:val="76"/>
      </w:numPr>
      <w:ind w:left="720"/>
      <w:spacing w:lineRule="auto" w:line="240" w:after="80"/>
      <w:tabs>
        <w:tab w:val="clear" w:pos="360" w:leader="none"/>
        <w:tab w:val="num" w:pos="720" w:leader="none"/>
      </w:tabs>
    </w:pPr>
  </w:style>
  <w:style w:type="character" w:styleId="863" w:customStyle="1">
    <w:name w:val="Курсив"/>
    <w:basedOn w:val="798"/>
    <w:rPr>
      <w:i/>
    </w:rPr>
  </w:style>
  <w:style w:type="character" w:styleId="864">
    <w:name w:val="Hyperlink"/>
    <w:rPr>
      <w:color w:val="0000FF"/>
      <w:u w:val="single"/>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customXml" Target="../customXml/item1.xml" /><Relationship Id="rId10" Type="http://schemas.openxmlformats.org/officeDocument/2006/relationships/image" Target="media/image1.png"/><Relationship Id="rId11" Type="http://schemas.openxmlformats.org/officeDocument/2006/relationships/hyperlink" Target="mailto:mocca.08@mail.ru" TargetMode="External"/><Relationship Id="rId12" Type="http://schemas.openxmlformats.org/officeDocument/2006/relationships/image" Target="media/image2.jpg"/><Relationship Id="rId13" Type="http://schemas.openxmlformats.org/officeDocument/2006/relationships/chart" Target="charts/chart1.xml" /><Relationship Id="rId14" Type="http://schemas.openxmlformats.org/officeDocument/2006/relationships/image" Target="media/image3.jpg"/><Relationship Id="rId15" Type="http://schemas.openxmlformats.org/officeDocument/2006/relationships/image" Target="media/image4.jpg"/><Relationship Id="rId16" Type="http://schemas.openxmlformats.org/officeDocument/2006/relationships/image" Target="media/image5.jpg"/><Relationship Id="rId17" Type="http://schemas.openxmlformats.org/officeDocument/2006/relationships/image" Target="media/image6.jp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jp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jpg"/><Relationship Id="rId38" Type="http://schemas.openxmlformats.org/officeDocument/2006/relationships/image" Target="media/image27.jp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jp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charts/_rels/chart1.xml.rels><?xml version="1.0" encoding="UTF-8" standalone="yes"?><Relationships xmlns="http://schemas.openxmlformats.org/package/2006/relationships"><Relationship Id="rId1" Type="http://schemas.openxmlformats.org/officeDocument/2006/relationships/package" Target="../embeddings/Microsoft_Excel_Worksheet1.xlsx" /></Relationships>
</file>

<file path=word/charts/chart1.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1"/>
  <c:lang val="ru-RU"/>
  <c:roundedCorners val="0"/>
  <mc:AlternateContent>
    <mc:Choice Requires="c14">
      <c14:style val="106"/>
    </mc:Choice>
    <mc:Fallback>
      <c:style val="6"/>
    </mc:Fallback>
  </mc:AlternateContent>
  <c:chart>
    <c:plotArea>
      <c:layout/>
      <c:barChart>
        <c:barDir val="col"/>
        <c:grouping val="clustered"/>
        <c:varyColors val="0"/>
        <c:ser>
          <c:idx val="0"/>
          <c:order val="0"/>
          <c:tx>
            <c:strRef>
              <c:f>Лист1!$B$1</c:f>
              <c:strCache>
                <c:ptCount val="1"/>
                <c:pt idx="0">
                  <c:v xml:space="preserve">Понимание своих эмоций </c:v>
                </c:pt>
              </c:strCache>
            </c:strRef>
          </c:tx>
          <c:spPr bwMode="auto">
            <a:prstGeom prst="rect">
              <a:avLst/>
            </a:prstGeom>
            <a:solidFill>
              <a:schemeClr val="accent4">
                <a:lumMod val="60000"/>
                <a:lumOff val="40000"/>
              </a:schemeClr>
            </a:solidFill>
            <a:ln w="19050" cap="flat" cmpd="sng" algn="ctr">
              <a:solidFill>
                <a:schemeClr val="tx1"/>
              </a:solidFill>
              <a:round/>
            </a:ln>
            <a:effectLst/>
          </c:spPr>
          <c:dLbls>
            <c:dLblPos val="outEnd"/>
            <c:showBubbleSize val="0"/>
            <c:showCatName val="0"/>
            <c:showLeaderLines val="0"/>
            <c:showLegendKey val="0"/>
            <c:showPercent val="0"/>
            <c:showSerName val="0"/>
            <c:showVal val="1"/>
            <c:spPr bwMode="auto">
              <a:prstGeom prst="rect">
                <a:avLst/>
              </a:prstGeom>
              <a:noFill/>
              <a:ln>
                <a:noFill/>
              </a:ln>
              <a:effectLst/>
            </c:spPr>
            <c:txPr>
              <a:bodyPr rot="0" spcFirstLastPara="true" vertOverflow="ellipsis" vert="horz" wrap="square" lIns="38100" tIns="19050" rIns="38100" bIns="19050" anchor="ctr" anchorCtr="true">
                <a:spAutoFit/>
              </a:bodyPr>
              <a:lstStyle/>
              <a:p>
                <a:pPr>
                  <a:defRPr sz="900" b="0" i="0" u="none" strike="noStrike">
                    <a:solidFill>
                      <a:schemeClr val="tx1">
                        <a:lumMod val="50000"/>
                        <a:lumOff val="50000"/>
                      </a:schemeClr>
                    </a:solidFill>
                    <a:latin typeface="+mn-lt"/>
                    <a:ea typeface="+mn-ea"/>
                    <a:cs typeface="+mn-cs"/>
                  </a:defRPr>
                </a:pPr>
                <a:endParaRPr lang="ru-RU"/>
              </a:p>
            </c:txPr>
          </c:dLbls>
          <c:cat>
            <c:numRef>
              <c:f>Лист1!$A$2</c:f>
              <c:numCache>
                <c:formatCode>General</c:formatCode>
                <c:ptCount val="1"/>
              </c:numCache>
            </c:numRef>
          </c:cat>
          <c:val>
            <c:numRef>
              <c:f>Лист1!$B$2</c:f>
              <c:numCache>
                <c:formatCode>General</c:formatCode>
                <c:ptCount val="1"/>
                <c:pt idx="0">
                  <c:v>11</c:v>
                </c:pt>
              </c:numCache>
            </c:numRef>
          </c:val>
        </c:ser>
        <c:ser>
          <c:idx val="1"/>
          <c:order val="1"/>
          <c:tx>
            <c:strRef>
              <c:f>Лист1!$C$1</c:f>
              <c:strCache>
                <c:ptCount val="1"/>
                <c:pt idx="0">
                  <c:v xml:space="preserve">Эмоциональная отходчивость</c:v>
                </c:pt>
              </c:strCache>
            </c:strRef>
          </c:tx>
          <c:spPr bwMode="auto">
            <a:prstGeom prst="rect">
              <a:avLst/>
            </a:prstGeom>
            <a:gradFill>
              <a:gsLst>
                <a:gs pos="0">
                  <a:schemeClr val="accent4">
                    <a:shade val="76000"/>
                    <a:lumMod val="110000"/>
                    <a:satMod val="105000"/>
                    <a:tint val="67000"/>
                  </a:schemeClr>
                </a:gs>
                <a:gs pos="50000">
                  <a:schemeClr val="accent4">
                    <a:shade val="76000"/>
                    <a:lumMod val="105000"/>
                    <a:satMod val="103000"/>
                    <a:tint val="73000"/>
                  </a:schemeClr>
                </a:gs>
                <a:gs pos="100000">
                  <a:schemeClr val="accent4">
                    <a:shade val="76000"/>
                    <a:lumMod val="105000"/>
                    <a:satMod val="109000"/>
                    <a:tint val="81000"/>
                  </a:schemeClr>
                </a:gs>
              </a:gsLst>
              <a:lin ang="5400000" scaled="false"/>
            </a:gradFill>
            <a:ln w="19050" cap="flat" cmpd="sng" algn="ctr">
              <a:solidFill>
                <a:schemeClr val="tx1"/>
              </a:solidFill>
              <a:round/>
            </a:ln>
            <a:effectLst/>
          </c:spPr>
          <c:dPt>
            <c:idx val="0"/>
            <c:spPr bwMode="auto">
              <a:prstGeom prst="rect">
                <a:avLst/>
              </a:prstGeom>
              <a:solidFill>
                <a:srgbClr val="FFC000"/>
              </a:solidFill>
              <a:ln w="19050" cap="flat" cmpd="sng" algn="ctr">
                <a:solidFill>
                  <a:schemeClr val="tx1"/>
                </a:solidFill>
                <a:round/>
              </a:ln>
              <a:effectLst/>
            </c:spPr>
          </c:dPt>
          <c:dLbls>
            <c:dLblPos val="outEnd"/>
            <c:showBubbleSize val="0"/>
            <c:showCatName val="0"/>
            <c:showLeaderLines val="0"/>
            <c:showLegendKey val="0"/>
            <c:showPercent val="0"/>
            <c:showSerName val="0"/>
            <c:showVal val="1"/>
            <c:spPr bwMode="auto">
              <a:prstGeom prst="rect">
                <a:avLst/>
              </a:prstGeom>
              <a:noFill/>
              <a:ln>
                <a:noFill/>
              </a:ln>
              <a:effectLst/>
            </c:spPr>
            <c:txPr>
              <a:bodyPr rot="0" spcFirstLastPara="true" vertOverflow="ellipsis" vert="horz" wrap="square" lIns="38100" tIns="19050" rIns="38100" bIns="19050" anchor="ctr" anchorCtr="true">
                <a:spAutoFit/>
              </a:bodyPr>
              <a:lstStyle/>
              <a:p>
                <a:pPr>
                  <a:defRPr sz="900" b="0" i="0" u="none" strike="noStrike">
                    <a:solidFill>
                      <a:schemeClr val="tx1">
                        <a:lumMod val="50000"/>
                        <a:lumOff val="50000"/>
                      </a:schemeClr>
                    </a:solidFill>
                    <a:latin typeface="+mn-lt"/>
                    <a:ea typeface="+mn-ea"/>
                    <a:cs typeface="+mn-cs"/>
                  </a:defRPr>
                </a:pPr>
                <a:endParaRPr lang="ru-RU"/>
              </a:p>
            </c:txPr>
          </c:dLbls>
          <c:cat>
            <c:numRef>
              <c:f>Лист1!$A$2</c:f>
              <c:numCache>
                <c:formatCode>General</c:formatCode>
                <c:ptCount val="1"/>
              </c:numCache>
            </c:numRef>
          </c:cat>
          <c:val>
            <c:numRef>
              <c:f>Лист1!$C$2</c:f>
              <c:numCache>
                <c:formatCode>General</c:formatCode>
                <c:ptCount val="1"/>
                <c:pt idx="0">
                  <c:v>8</c:v>
                </c:pt>
              </c:numCache>
            </c:numRef>
          </c:val>
        </c:ser>
        <c:ser>
          <c:idx val="2"/>
          <c:order val="2"/>
          <c:tx>
            <c:strRef>
              <c:f>Лист1!$D$1</c:f>
              <c:strCache>
                <c:ptCount val="1"/>
                <c:pt idx="0">
                  <c:v xml:space="preserve">Управление своими эмоциями</c:v>
                </c:pt>
              </c:strCache>
            </c:strRef>
          </c:tx>
          <c:spPr bwMode="auto">
            <a:prstGeom prst="rect">
              <a:avLst/>
            </a:prstGeom>
            <a:solidFill>
              <a:srgbClr val="FFFF00"/>
            </a:solidFill>
            <a:ln w="19050" cap="flat" cmpd="sng" algn="ctr">
              <a:solidFill>
                <a:schemeClr val="accent4">
                  <a:shade val="95000"/>
                </a:schemeClr>
              </a:solidFill>
              <a:round/>
            </a:ln>
            <a:effectLst/>
          </c:spPr>
          <c:dPt>
            <c:idx val="0"/>
            <c:spPr bwMode="auto">
              <a:prstGeom prst="rect">
                <a:avLst/>
              </a:prstGeom>
              <a:solidFill>
                <a:srgbClr val="FFFF00"/>
              </a:solidFill>
              <a:ln w="19050" cap="flat" cmpd="sng" algn="ctr">
                <a:solidFill>
                  <a:schemeClr val="tx1"/>
                </a:solidFill>
                <a:round/>
              </a:ln>
              <a:effectLst/>
            </c:spPr>
          </c:dPt>
          <c:dLbls>
            <c:dLblPos val="outEnd"/>
            <c:showBubbleSize val="0"/>
            <c:showCatName val="0"/>
            <c:showLeaderLines val="0"/>
            <c:showLegendKey val="0"/>
            <c:showPercent val="0"/>
            <c:showSerName val="0"/>
            <c:showVal val="1"/>
            <c:spPr bwMode="auto">
              <a:prstGeom prst="rect">
                <a:avLst/>
              </a:prstGeom>
              <a:noFill/>
              <a:ln>
                <a:noFill/>
              </a:ln>
              <a:effectLst/>
            </c:spPr>
            <c:txPr>
              <a:bodyPr rot="0" spcFirstLastPara="true" vertOverflow="ellipsis" vert="horz" wrap="square" lIns="38100" tIns="19050" rIns="38100" bIns="19050" anchor="ctr" anchorCtr="true">
                <a:spAutoFit/>
              </a:bodyPr>
              <a:lstStyle/>
              <a:p>
                <a:pPr>
                  <a:defRPr sz="900" b="0" i="0" u="none" strike="noStrike">
                    <a:solidFill>
                      <a:schemeClr val="tx1">
                        <a:lumMod val="50000"/>
                        <a:lumOff val="50000"/>
                      </a:schemeClr>
                    </a:solidFill>
                    <a:latin typeface="+mn-lt"/>
                    <a:ea typeface="+mn-ea"/>
                    <a:cs typeface="+mn-cs"/>
                  </a:defRPr>
                </a:pPr>
                <a:endParaRPr lang="ru-RU"/>
              </a:p>
            </c:txPr>
          </c:dLbls>
          <c:cat>
            <c:numRef>
              <c:f>Лист1!$A$2</c:f>
              <c:numCache>
                <c:formatCode>General</c:formatCode>
                <c:ptCount val="1"/>
              </c:numCache>
            </c:numRef>
          </c:cat>
          <c:val>
            <c:numRef>
              <c:f>Лист1!$D$2</c:f>
              <c:numCache>
                <c:formatCode>General</c:formatCode>
                <c:ptCount val="1"/>
                <c:pt idx="0">
                  <c:v>13</c:v>
                </c:pt>
              </c:numCache>
            </c:numRef>
          </c:val>
        </c:ser>
        <c:ser>
          <c:idx val="3"/>
          <c:order val="3"/>
          <c:tx>
            <c:strRef>
              <c:f>Лист1!$E$1</c:f>
              <c:strCache>
                <c:ptCount val="1"/>
                <c:pt idx="0">
                  <c:v xml:space="preserve">Понимание эмоций других людей</c:v>
                </c:pt>
              </c:strCache>
            </c:strRef>
          </c:tx>
          <c:spPr bwMode="auto">
            <a:prstGeom prst="rect">
              <a:avLst/>
            </a:prstGeom>
            <a:solidFill>
              <a:srgbClr val="CCFF33"/>
            </a:solidFill>
            <a:ln w="19050" cap="flat" cmpd="sng" algn="ctr">
              <a:solidFill>
                <a:schemeClr val="tx1"/>
              </a:solidFill>
              <a:round/>
            </a:ln>
            <a:effectLst/>
          </c:spPr>
          <c:dLbls>
            <c:dLblPos val="outEnd"/>
            <c:showBubbleSize val="0"/>
            <c:showCatName val="0"/>
            <c:showLeaderLines val="0"/>
            <c:showLegendKey val="0"/>
            <c:showPercent val="0"/>
            <c:showSerName val="0"/>
            <c:showVal val="1"/>
            <c:spPr bwMode="auto">
              <a:prstGeom prst="rect">
                <a:avLst/>
              </a:prstGeom>
              <a:noFill/>
              <a:ln>
                <a:noFill/>
              </a:ln>
              <a:effectLst/>
            </c:spPr>
            <c:txPr>
              <a:bodyPr rot="0" spcFirstLastPara="true" vertOverflow="ellipsis" vert="horz" wrap="square" lIns="38100" tIns="19050" rIns="38100" bIns="19050" anchor="ctr" anchorCtr="true">
                <a:spAutoFit/>
              </a:bodyPr>
              <a:lstStyle/>
              <a:p>
                <a:pPr>
                  <a:defRPr sz="900" b="0" i="0" u="none" strike="noStrike">
                    <a:solidFill>
                      <a:schemeClr val="tx1">
                        <a:lumMod val="50000"/>
                        <a:lumOff val="50000"/>
                      </a:schemeClr>
                    </a:solidFill>
                    <a:latin typeface="+mn-lt"/>
                    <a:ea typeface="+mn-ea"/>
                    <a:cs typeface="+mn-cs"/>
                  </a:defRPr>
                </a:pPr>
                <a:endParaRPr lang="ru-RU"/>
              </a:p>
            </c:txPr>
          </c:dLbls>
          <c:cat>
            <c:numRef>
              <c:f>Лист1!$A$2</c:f>
              <c:numCache>
                <c:formatCode>General</c:formatCode>
                <c:ptCount val="1"/>
              </c:numCache>
            </c:numRef>
          </c:cat>
          <c:val>
            <c:numRef>
              <c:f>Лист1!$E$2</c:f>
              <c:numCache>
                <c:formatCode>General</c:formatCode>
                <c:ptCount val="1"/>
                <c:pt idx="0">
                  <c:v>12</c:v>
                </c:pt>
              </c:numCache>
            </c:numRef>
          </c:val>
        </c:ser>
        <c:ser>
          <c:idx val="4"/>
          <c:order val="4"/>
          <c:tx>
            <c:strRef>
              <c:f>Лист1!$F$1</c:f>
              <c:strCache>
                <c:ptCount val="1"/>
                <c:pt idx="0">
                  <c:v xml:space="preserve">Умение воздействовать на эмоции других людей</c:v>
                </c:pt>
              </c:strCache>
            </c:strRef>
          </c:tx>
          <c:spPr bwMode="auto">
            <a:prstGeom prst="rect">
              <a:avLst/>
            </a:prstGeom>
            <a:solidFill>
              <a:srgbClr val="99FF66"/>
            </a:solidFill>
            <a:ln w="19050" cap="flat" cmpd="sng" algn="ctr">
              <a:solidFill>
                <a:schemeClr val="tx1"/>
              </a:solidFill>
              <a:round/>
            </a:ln>
            <a:effectLst/>
          </c:spPr>
          <c:dLbls>
            <c:dLblPos val="outEnd"/>
            <c:showBubbleSize val="0"/>
            <c:showCatName val="0"/>
            <c:showLeaderLines val="0"/>
            <c:showLegendKey val="0"/>
            <c:showPercent val="0"/>
            <c:showSerName val="0"/>
            <c:showVal val="1"/>
            <c:spPr bwMode="auto">
              <a:prstGeom prst="rect">
                <a:avLst/>
              </a:prstGeom>
              <a:noFill/>
              <a:ln>
                <a:noFill/>
              </a:ln>
              <a:effectLst/>
            </c:spPr>
            <c:txPr>
              <a:bodyPr rot="0" spcFirstLastPara="true" vertOverflow="ellipsis" vert="horz" wrap="square" lIns="38100" tIns="19050" rIns="38100" bIns="19050" anchor="ctr" anchorCtr="true">
                <a:spAutoFit/>
              </a:bodyPr>
              <a:lstStyle/>
              <a:p>
                <a:pPr>
                  <a:defRPr sz="900" b="0" i="0" u="none" strike="noStrike">
                    <a:solidFill>
                      <a:schemeClr val="tx1">
                        <a:lumMod val="50000"/>
                        <a:lumOff val="50000"/>
                      </a:schemeClr>
                    </a:solidFill>
                    <a:latin typeface="+mn-lt"/>
                    <a:ea typeface="+mn-ea"/>
                    <a:cs typeface="+mn-cs"/>
                  </a:defRPr>
                </a:pPr>
                <a:endParaRPr lang="ru-RU"/>
              </a:p>
            </c:txPr>
          </c:dLbls>
          <c:cat>
            <c:numRef>
              <c:f>Лист1!$A$2</c:f>
              <c:numCache>
                <c:formatCode>General</c:formatCode>
                <c:ptCount val="1"/>
              </c:numCache>
            </c:numRef>
          </c:cat>
          <c:val>
            <c:numRef>
              <c:f>Лист1!$F$2</c:f>
              <c:numCache>
                <c:formatCode>General</c:formatCode>
                <c:ptCount val="1"/>
                <c:pt idx="0">
                  <c:v>7</c:v>
                </c:pt>
              </c:numCache>
            </c:numRef>
          </c:val>
        </c:ser>
        <c:dLbls>
          <c:showBubbleSize val="0"/>
          <c:showCatName val="0"/>
          <c:showLeaderLines val="0"/>
          <c:showLegendKey val="0"/>
          <c:showPercent val="0"/>
          <c:showSerName val="0"/>
          <c:showVal val="1"/>
        </c:dLbls>
        <c:gapWidth val="100"/>
        <c:overlap val="-24"/>
        <c:axId val="71222784"/>
        <c:axId val="71224320"/>
      </c:barChart>
      <c:catAx>
        <c:axId val="71222784"/>
        <c:scaling>
          <c:orientation val="minMax"/>
        </c:scaling>
        <c:delete val="0"/>
        <c:axPos val="b"/>
        <c:numFmt formatCode="General" sourceLinked="1"/>
        <c:majorTickMark val="out"/>
        <c:minorTickMark val="none"/>
        <c:tickLblPos val="nextTo"/>
        <c:spPr bwMode="auto">
          <a:prstGeom prst="rect">
            <a:avLst/>
          </a:prstGeom>
          <a:noFill/>
          <a:ln w="9525" cap="flat" cmpd="sng" algn="ctr">
            <a:solidFill>
              <a:schemeClr val="tx1">
                <a:lumMod val="15000"/>
                <a:lumOff val="85000"/>
              </a:schemeClr>
            </a:solidFill>
            <a:round/>
          </a:ln>
          <a:effectLst/>
        </c:spPr>
        <c:txPr>
          <a:bodyPr rot="-60000000" spcFirstLastPara="true" vertOverflow="ellipsis" vert="horz" wrap="square" anchor="ctr" anchorCtr="true"/>
          <a:lstStyle/>
          <a:p>
            <a:pPr>
              <a:defRPr sz="900" b="0" i="0" u="none" strike="noStrike">
                <a:solidFill>
                  <a:schemeClr val="tx1">
                    <a:lumMod val="50000"/>
                    <a:lumOff val="50000"/>
                  </a:schemeClr>
                </a:solidFill>
                <a:latin typeface="+mn-lt"/>
                <a:ea typeface="+mn-ea"/>
                <a:cs typeface="+mn-cs"/>
              </a:defRPr>
            </a:pPr>
            <a:endParaRPr lang="ru-RU"/>
          </a:p>
        </c:txPr>
        <c:crossAx val="71224320"/>
        <c:crosses val="autoZero"/>
        <c:crossesAt val="0"/>
        <c:auto val="1"/>
        <c:lblAlgn val="ctr"/>
        <c:lblOffset val="100"/>
        <c:noMultiLvlLbl val="0"/>
      </c:catAx>
      <c:valAx>
        <c:axId val="71224320"/>
        <c:scaling>
          <c:orientation val="minMax"/>
        </c:scaling>
        <c:delete val="0"/>
        <c:axPos val="l"/>
        <c:majorGridlines>
          <c:spPr bwMode="auto">
            <a:prstGeom prst="rect">
              <a:avLst/>
            </a:prstGeom>
            <a:ln w="9525" cap="flat" cmpd="sng" algn="ctr">
              <a:solidFill>
                <a:schemeClr val="tx1">
                  <a:lumMod val="15000"/>
                  <a:lumOff val="85000"/>
                </a:schemeClr>
              </a:solidFill>
              <a:round/>
            </a:ln>
            <a:effectLst/>
          </c:spPr>
        </c:majorGridlines>
        <c:numFmt formatCode="General" sourceLinked="1"/>
        <c:majorTickMark val="none"/>
        <c:minorTickMark val="none"/>
        <c:tickLblPos val="nextTo"/>
        <c:spPr bwMode="auto">
          <a:prstGeom prst="rect">
            <a:avLst/>
          </a:prstGeom>
          <a:noFill/>
          <a:ln>
            <a:noFill/>
          </a:ln>
          <a:effectLst/>
        </c:spPr>
        <c:txPr>
          <a:bodyPr rot="-60000000" spcFirstLastPara="true" vertOverflow="ellipsis" vert="horz" wrap="square" anchor="ctr" anchorCtr="true"/>
          <a:lstStyle/>
          <a:p>
            <a:pPr>
              <a:defRPr sz="900" b="0" i="0" u="none" strike="noStrike">
                <a:solidFill>
                  <a:schemeClr val="tx1">
                    <a:lumMod val="50000"/>
                    <a:lumOff val="50000"/>
                  </a:schemeClr>
                </a:solidFill>
                <a:latin typeface="+mn-lt"/>
                <a:ea typeface="+mn-ea"/>
                <a:cs typeface="+mn-cs"/>
              </a:defRPr>
            </a:pPr>
            <a:endParaRPr lang="ru-RU"/>
          </a:p>
        </c:txPr>
        <c:crossAx val="71222784"/>
        <c:crosses val="autoZero"/>
        <c:crossBetween val="between"/>
      </c:valAx>
      <c:spPr bwMode="auto">
        <a:prstGeom prst="rect">
          <a:avLst/>
        </a:prstGeom>
        <a:noFill/>
        <a:ln>
          <a:noFill/>
        </a:ln>
        <a:effectLst/>
      </c:spPr>
    </c:plotArea>
    <c:legend>
      <c:legendPos val="b"/>
      <c:layout/>
      <c:overlay val="0"/>
      <c:spPr bwMode="auto">
        <a:prstGeom prst="rect">
          <a:avLst/>
        </a:prstGeom>
        <a:noFill/>
        <a:ln>
          <a:noFill/>
        </a:ln>
        <a:effectLst/>
      </c:spPr>
      <c:txPr>
        <a:bodyPr rot="0" spcFirstLastPara="true" vertOverflow="ellipsis" vert="horz" wrap="square" anchor="ctr" anchorCtr="true"/>
        <a:lstStyle/>
        <a:p>
          <a:pPr>
            <a:defRPr sz="900" b="0" i="0" u="none" strike="noStrike">
              <a:solidFill>
                <a:schemeClr val="tx1">
                  <a:lumMod val="50000"/>
                  <a:lumOff val="50000"/>
                </a:schemeClr>
              </a:solidFill>
              <a:latin typeface="+mn-lt"/>
              <a:ea typeface="+mn-ea"/>
              <a:cs typeface="+mn-cs"/>
            </a:defRPr>
          </a:pPr>
          <a:endParaRPr lang="ru-RU"/>
        </a:p>
      </c:txPr>
    </c:legend>
    <c:plotVisOnly val="1"/>
    <c:dispBlanksAs val="gap"/>
    <c:showDLblsOverMax val="0"/>
  </c:chart>
  <c:spPr bwMode="auto">
    <a:prstGeom prst="rect">
      <a:avLst/>
    </a:prstGeom>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nlyoffice.com/settingsCustom"/>
  </ds:schemaRefs>
</ds:datastoreItem>
</file>

<file path=docProps/app.xml><?xml version="1.0" encoding="utf-8"?>
<Properties xmlns="http://schemas.openxmlformats.org/officeDocument/2006/extended-properties" xmlns:vt="http://schemas.openxmlformats.org/officeDocument/2006/docPropsVTypes">
  <Application>R7-Office/6.3.1.43</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razvitie</dc:creator>
  <cp:keywords/>
  <dc:description/>
  <cp:lastModifiedBy>Красильников Иван Юрьевич</cp:lastModifiedBy>
  <cp:revision>9</cp:revision>
  <dcterms:created xsi:type="dcterms:W3CDTF">2021-08-16T09:30:00Z</dcterms:created>
  <dcterms:modified xsi:type="dcterms:W3CDTF">2021-08-25T09:07:26Z</dcterms:modified>
</cp:coreProperties>
</file>